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F928" w14:textId="77777777" w:rsidR="006F43FC" w:rsidRPr="00EC243A" w:rsidRDefault="006F43FC">
      <w:pPr>
        <w:rPr>
          <w:lang w:val="sr-Latn-RS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7E0B11" w:rsidRPr="00A174E4" w14:paraId="76650720" w14:textId="77777777" w:rsidTr="00BE2292">
        <w:trPr>
          <w:trHeight w:val="3852"/>
        </w:trPr>
        <w:tc>
          <w:tcPr>
            <w:tcW w:w="10296" w:type="dxa"/>
          </w:tcPr>
          <w:p w14:paraId="69274C48" w14:textId="77777777" w:rsidR="007E0B11" w:rsidRPr="00DA28AE" w:rsidRDefault="00E10DB8" w:rsidP="00A174E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sr-Latn-RS"/>
              </w:rPr>
              <w:t>July</w:t>
            </w:r>
            <w:r w:rsidR="00245B62" w:rsidRPr="00DA28AE">
              <w:rPr>
                <w:rFonts w:ascii="Tahoma" w:hAnsi="Tahoma" w:cs="Tahoma"/>
              </w:rPr>
              <w:t xml:space="preserve"> </w:t>
            </w:r>
            <w:r w:rsidR="002D7C7D" w:rsidRPr="00DA28AE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1</w:t>
            </w:r>
            <w:r w:rsidR="005F7410" w:rsidRPr="00DA28AE">
              <w:rPr>
                <w:rFonts w:ascii="Tahoma" w:hAnsi="Tahoma" w:cs="Tahoma"/>
              </w:rPr>
              <w:t>, 20</w:t>
            </w:r>
            <w:r w:rsidR="00783C64" w:rsidRPr="00DA28AE">
              <w:rPr>
                <w:rFonts w:ascii="Tahoma" w:hAnsi="Tahoma" w:cs="Tahoma"/>
              </w:rPr>
              <w:t>2</w:t>
            </w:r>
            <w:r w:rsidR="007B2E67">
              <w:rPr>
                <w:rFonts w:ascii="Tahoma" w:hAnsi="Tahoma" w:cs="Tahoma"/>
              </w:rPr>
              <w:t>5</w:t>
            </w:r>
          </w:p>
          <w:p w14:paraId="23A65919" w14:textId="77777777" w:rsidR="007E0B11" w:rsidRPr="00DA28AE" w:rsidRDefault="007E0B11" w:rsidP="00A174E4">
            <w:pPr>
              <w:jc w:val="right"/>
              <w:rPr>
                <w:rFonts w:ascii="Tahoma" w:hAnsi="Tahoma" w:cs="Tahoma"/>
                <w:lang w:val="sr-Cyrl-C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46"/>
            </w:tblGrid>
            <w:tr w:rsidR="007E0B11" w:rsidRPr="00DA28AE" w14:paraId="32A7FB7F" w14:textId="77777777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4DFFC" w14:textId="77777777" w:rsidR="002C1D53" w:rsidRPr="00DA28AE" w:rsidRDefault="002C1D53" w:rsidP="00A174E4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DA28AE">
                    <w:rPr>
                      <w:rFonts w:ascii="Tahoma" w:hAnsi="Tahoma" w:cs="Tahoma"/>
                      <w:b/>
                    </w:rPr>
                    <w:t xml:space="preserve">Republic of Serbia – Quarterly Gross Domestic Product, at constant </w:t>
                  </w:r>
                  <w:proofErr w:type="gramStart"/>
                  <w:r w:rsidR="00DD0C06" w:rsidRPr="00DA28AE">
                    <w:rPr>
                      <w:rFonts w:ascii="Tahoma" w:hAnsi="Tahoma" w:cs="Tahoma"/>
                      <w:b/>
                    </w:rPr>
                    <w:t xml:space="preserve">prices,  </w:t>
                  </w:r>
                  <w:r w:rsidR="00FF177F" w:rsidRPr="00DA28AE">
                    <w:rPr>
                      <w:rFonts w:ascii="Tahoma" w:hAnsi="Tahoma" w:cs="Tahoma"/>
                      <w:b/>
                    </w:rPr>
                    <w:t xml:space="preserve"> </w:t>
                  </w:r>
                  <w:proofErr w:type="gramEnd"/>
                  <w:r w:rsidR="00FF177F" w:rsidRPr="00DA28AE">
                    <w:rPr>
                      <w:rFonts w:ascii="Tahoma" w:hAnsi="Tahoma" w:cs="Tahoma"/>
                      <w:b/>
                    </w:rPr>
                    <w:t xml:space="preserve">    </w:t>
                  </w:r>
                  <w:r w:rsidR="007775ED" w:rsidRPr="00DA28AE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E10DB8">
                    <w:rPr>
                      <w:rFonts w:ascii="Tahoma" w:hAnsi="Tahoma" w:cs="Tahoma"/>
                      <w:b/>
                    </w:rPr>
                    <w:t>2nd</w:t>
                  </w:r>
                  <w:r w:rsidR="00245B62" w:rsidRPr="00DA28AE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7358E3" w:rsidRPr="00DA28AE">
                    <w:rPr>
                      <w:rFonts w:ascii="Tahoma" w:hAnsi="Tahoma" w:cs="Tahoma"/>
                      <w:b/>
                    </w:rPr>
                    <w:t>quarter 20</w:t>
                  </w:r>
                  <w:r w:rsidR="00783C64" w:rsidRPr="00DA28AE">
                    <w:rPr>
                      <w:rFonts w:ascii="Tahoma" w:hAnsi="Tahoma" w:cs="Tahoma"/>
                      <w:b/>
                    </w:rPr>
                    <w:t>2</w:t>
                  </w:r>
                  <w:r w:rsidR="00757677">
                    <w:rPr>
                      <w:rFonts w:ascii="Tahoma" w:hAnsi="Tahoma" w:cs="Tahoma"/>
                      <w:b/>
                    </w:rPr>
                    <w:t>5</w:t>
                  </w:r>
                  <w:r w:rsidR="00FF177F" w:rsidRPr="00DA28AE">
                    <w:rPr>
                      <w:rFonts w:ascii="Tahoma" w:hAnsi="Tahoma" w:cs="Tahoma"/>
                      <w:b/>
                    </w:rPr>
                    <w:t xml:space="preserve"> – flash estimate</w:t>
                  </w:r>
                </w:p>
                <w:p w14:paraId="1901A077" w14:textId="77777777" w:rsidR="007E0B11" w:rsidRPr="00DA28AE" w:rsidRDefault="002C1D53" w:rsidP="00A174E4">
                  <w:pPr>
                    <w:jc w:val="center"/>
                    <w:rPr>
                      <w:rFonts w:ascii="Tahoma" w:hAnsi="Tahoma" w:cs="Tahoma"/>
                    </w:rPr>
                  </w:pPr>
                  <w:r w:rsidRPr="00DA28AE">
                    <w:rPr>
                      <w:rFonts w:ascii="Tahoma" w:hAnsi="Tahoma" w:cs="Tahoma"/>
                    </w:rPr>
                    <w:t xml:space="preserve">   </w:t>
                  </w:r>
                </w:p>
                <w:p w14:paraId="6E75A781" w14:textId="77777777" w:rsidR="007E0B11" w:rsidRPr="00DA28AE" w:rsidRDefault="007E0B11" w:rsidP="00A174E4">
                  <w:pPr>
                    <w:jc w:val="center"/>
                    <w:rPr>
                      <w:rFonts w:ascii="Tahoma" w:hAnsi="Tahoma" w:cs="Tahoma"/>
                      <w:lang w:val="sr-Cyrl-CS"/>
                    </w:rPr>
                  </w:pPr>
                </w:p>
              </w:tc>
            </w:tr>
          </w:tbl>
          <w:p w14:paraId="716805E2" w14:textId="77777777" w:rsidR="007E0B11" w:rsidRPr="00DA28AE" w:rsidRDefault="007E0B11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3EB6ABA2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00E33B80" w14:textId="77777777" w:rsidR="0078106D" w:rsidRPr="00DA28AE" w:rsidRDefault="006F082B" w:rsidP="00A174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28AE">
              <w:rPr>
                <w:rFonts w:ascii="Tahoma" w:hAnsi="Tahoma" w:cs="Tahoma"/>
                <w:sz w:val="20"/>
                <w:szCs w:val="20"/>
              </w:rPr>
              <w:t xml:space="preserve">In the </w:t>
            </w:r>
            <w:r w:rsidR="00E10DB8">
              <w:rPr>
                <w:rFonts w:ascii="Tahoma" w:hAnsi="Tahoma" w:cs="Tahoma"/>
                <w:sz w:val="20"/>
                <w:szCs w:val="20"/>
              </w:rPr>
              <w:t>2</w:t>
            </w:r>
            <w:r w:rsidR="00E10DB8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="00245B62" w:rsidRPr="00DA28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358E3" w:rsidRPr="00DA28AE">
              <w:rPr>
                <w:rFonts w:ascii="Tahoma" w:hAnsi="Tahoma" w:cs="Tahoma"/>
                <w:sz w:val="20"/>
                <w:szCs w:val="20"/>
              </w:rPr>
              <w:t xml:space="preserve">quarter </w:t>
            </w:r>
            <w:r w:rsidR="007358E3" w:rsidRPr="00F51E21">
              <w:rPr>
                <w:rFonts w:ascii="Tahoma" w:hAnsi="Tahoma" w:cs="Tahoma"/>
                <w:sz w:val="20"/>
                <w:szCs w:val="20"/>
              </w:rPr>
              <w:t>of 20</w:t>
            </w:r>
            <w:r w:rsidR="00783C64" w:rsidRPr="00F51E21">
              <w:rPr>
                <w:rFonts w:ascii="Tahoma" w:hAnsi="Tahoma" w:cs="Tahoma"/>
                <w:sz w:val="20"/>
                <w:szCs w:val="20"/>
              </w:rPr>
              <w:t>2</w:t>
            </w:r>
            <w:r w:rsidR="00437677">
              <w:rPr>
                <w:rFonts w:ascii="Tahoma" w:hAnsi="Tahoma" w:cs="Tahoma"/>
                <w:sz w:val="20"/>
                <w:szCs w:val="20"/>
              </w:rPr>
              <w:t>5</w:t>
            </w:r>
            <w:r w:rsidR="006F43FC" w:rsidRPr="00F51E2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245B62" w:rsidRPr="00F51E21">
              <w:rPr>
                <w:rFonts w:ascii="Tahoma" w:hAnsi="Tahoma" w:cs="Tahoma"/>
                <w:sz w:val="20"/>
                <w:szCs w:val="20"/>
              </w:rPr>
              <w:t xml:space="preserve">real GDP </w:t>
            </w:r>
            <w:r w:rsidR="00E470EB" w:rsidRPr="004F729E">
              <w:rPr>
                <w:rFonts w:ascii="Tahoma" w:hAnsi="Tahoma" w:cs="Tahoma"/>
                <w:sz w:val="20"/>
                <w:szCs w:val="20"/>
              </w:rPr>
              <w:t>in</w:t>
            </w:r>
            <w:r w:rsidR="006A5878" w:rsidRPr="004F729E">
              <w:rPr>
                <w:rFonts w:ascii="Tahoma" w:hAnsi="Tahoma" w:cs="Tahoma"/>
                <w:sz w:val="20"/>
                <w:szCs w:val="20"/>
              </w:rPr>
              <w:t xml:space="preserve">creased </w:t>
            </w:r>
            <w:r w:rsidR="006A5878" w:rsidRPr="00DD0C06">
              <w:rPr>
                <w:rFonts w:ascii="Tahoma" w:hAnsi="Tahoma" w:cs="Tahoma"/>
                <w:sz w:val="20"/>
                <w:szCs w:val="20"/>
              </w:rPr>
              <w:t xml:space="preserve">by </w:t>
            </w:r>
            <w:r w:rsidR="00AB17E5" w:rsidRPr="00DD0C06">
              <w:rPr>
                <w:rFonts w:ascii="Tahoma" w:hAnsi="Tahoma" w:cs="Tahoma"/>
                <w:sz w:val="20"/>
                <w:szCs w:val="20"/>
              </w:rPr>
              <w:t>2</w:t>
            </w:r>
            <w:r w:rsidR="00D77585" w:rsidRPr="00DD0C06">
              <w:rPr>
                <w:rFonts w:ascii="Tahoma" w:hAnsi="Tahoma" w:cs="Tahoma"/>
                <w:sz w:val="20"/>
                <w:szCs w:val="20"/>
              </w:rPr>
              <w:t>.</w:t>
            </w:r>
            <w:r w:rsidR="00AB17E5" w:rsidRPr="00DD0C06">
              <w:rPr>
                <w:rFonts w:ascii="Tahoma" w:hAnsi="Tahoma" w:cs="Tahoma"/>
                <w:sz w:val="20"/>
                <w:szCs w:val="20"/>
              </w:rPr>
              <w:t>0</w:t>
            </w:r>
            <w:r w:rsidR="00FF177F" w:rsidRPr="00DD0C06">
              <w:rPr>
                <w:rFonts w:ascii="Tahoma" w:hAnsi="Tahoma" w:cs="Tahoma"/>
                <w:sz w:val="20"/>
                <w:szCs w:val="20"/>
              </w:rPr>
              <w:t>% in comparison</w:t>
            </w:r>
            <w:r w:rsidR="00FF177F" w:rsidRPr="00412F37">
              <w:rPr>
                <w:rFonts w:ascii="Tahoma" w:hAnsi="Tahoma" w:cs="Tahoma"/>
                <w:sz w:val="20"/>
                <w:szCs w:val="20"/>
              </w:rPr>
              <w:t xml:space="preserve"> to the corresponding period of the previous year.</w:t>
            </w:r>
          </w:p>
          <w:p w14:paraId="286E4237" w14:textId="77777777" w:rsidR="00FF177F" w:rsidRPr="00DA28AE" w:rsidRDefault="00FF177F" w:rsidP="00A174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8EF11F9" w14:textId="77777777" w:rsidR="00FF177F" w:rsidRPr="00DA28AE" w:rsidRDefault="00FF177F" w:rsidP="00A174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28AE">
              <w:rPr>
                <w:rFonts w:ascii="Tahoma" w:hAnsi="Tahoma" w:cs="Tahoma"/>
                <w:sz w:val="20"/>
                <w:szCs w:val="20"/>
              </w:rPr>
              <w:t>The calcul</w:t>
            </w:r>
            <w:r w:rsidR="003D0791" w:rsidRPr="00DA28AE">
              <w:rPr>
                <w:rFonts w:ascii="Tahoma" w:hAnsi="Tahoma" w:cs="Tahoma"/>
                <w:sz w:val="20"/>
                <w:szCs w:val="20"/>
              </w:rPr>
              <w:t xml:space="preserve">ation of quarterly GDP for the </w:t>
            </w:r>
            <w:r w:rsidR="00E10DB8">
              <w:rPr>
                <w:rFonts w:ascii="Tahoma" w:hAnsi="Tahoma" w:cs="Tahoma"/>
                <w:sz w:val="20"/>
                <w:szCs w:val="20"/>
              </w:rPr>
              <w:t>2</w:t>
            </w:r>
            <w:r w:rsidR="00E10DB8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="00245B62" w:rsidRPr="00DA28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358E3" w:rsidRPr="00DA28AE">
              <w:rPr>
                <w:rFonts w:ascii="Tahoma" w:hAnsi="Tahoma" w:cs="Tahoma"/>
                <w:sz w:val="20"/>
                <w:szCs w:val="20"/>
              </w:rPr>
              <w:t>quarter 20</w:t>
            </w:r>
            <w:r w:rsidR="00783C64" w:rsidRPr="00DA28AE">
              <w:rPr>
                <w:rFonts w:ascii="Tahoma" w:hAnsi="Tahoma" w:cs="Tahoma"/>
                <w:sz w:val="20"/>
                <w:szCs w:val="20"/>
              </w:rPr>
              <w:t>2</w:t>
            </w:r>
            <w:r w:rsidR="00437677">
              <w:rPr>
                <w:rFonts w:ascii="Tahoma" w:hAnsi="Tahoma" w:cs="Tahoma"/>
                <w:sz w:val="20"/>
                <w:szCs w:val="20"/>
              </w:rPr>
              <w:t>5</w:t>
            </w:r>
            <w:r w:rsidRPr="00DA28AE">
              <w:rPr>
                <w:rFonts w:ascii="Tahoma" w:hAnsi="Tahoma" w:cs="Tahoma"/>
                <w:sz w:val="20"/>
                <w:szCs w:val="20"/>
              </w:rPr>
              <w:t xml:space="preserve">, which is more detailed and compiled at lower </w:t>
            </w:r>
            <w:r w:rsidR="00884730" w:rsidRPr="00DA28AE">
              <w:rPr>
                <w:rFonts w:ascii="Tahoma" w:hAnsi="Tahoma" w:cs="Tahoma"/>
                <w:sz w:val="20"/>
                <w:szCs w:val="20"/>
              </w:rPr>
              <w:t>levels of</w:t>
            </w:r>
            <w:r w:rsidR="005367D4" w:rsidRPr="00DA28AE">
              <w:rPr>
                <w:rFonts w:ascii="Tahoma" w:hAnsi="Tahoma" w:cs="Tahoma"/>
                <w:sz w:val="20"/>
                <w:szCs w:val="20"/>
              </w:rPr>
              <w:t xml:space="preserve"> aggregation</w:t>
            </w:r>
            <w:r w:rsidR="00BE2292" w:rsidRPr="00DA28A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B468E" w:rsidRPr="00DA28AE">
              <w:rPr>
                <w:rFonts w:ascii="Tahoma" w:hAnsi="Tahoma" w:cs="Tahoma"/>
                <w:sz w:val="20"/>
                <w:szCs w:val="20"/>
              </w:rPr>
              <w:t>will be published in statistical rel</w:t>
            </w:r>
            <w:r w:rsidR="009747AA" w:rsidRPr="00DA28AE">
              <w:rPr>
                <w:rFonts w:ascii="Tahoma" w:hAnsi="Tahoma" w:cs="Tahoma"/>
                <w:sz w:val="20"/>
                <w:szCs w:val="20"/>
              </w:rPr>
              <w:t>e</w:t>
            </w:r>
            <w:r w:rsidR="004B468E" w:rsidRPr="00DA28AE">
              <w:rPr>
                <w:rFonts w:ascii="Tahoma" w:hAnsi="Tahoma" w:cs="Tahoma"/>
                <w:sz w:val="20"/>
                <w:szCs w:val="20"/>
              </w:rPr>
              <w:t xml:space="preserve">ase </w:t>
            </w:r>
            <w:r w:rsidR="004B468E" w:rsidRPr="00DA28AE">
              <w:rPr>
                <w:rFonts w:ascii="Tahoma" w:hAnsi="Tahoma" w:cs="Tahoma"/>
                <w:i/>
                <w:sz w:val="20"/>
                <w:szCs w:val="20"/>
              </w:rPr>
              <w:t>Quarterly GDP in the Republic of Serbia</w:t>
            </w:r>
            <w:r w:rsidR="004B468E" w:rsidRPr="00DA28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4730" w:rsidRPr="00DA28AE">
              <w:rPr>
                <w:rFonts w:ascii="Tahoma" w:hAnsi="Tahoma" w:cs="Tahoma"/>
                <w:sz w:val="20"/>
                <w:szCs w:val="20"/>
              </w:rPr>
              <w:t xml:space="preserve">on </w:t>
            </w:r>
            <w:r w:rsidR="00E10DB8">
              <w:rPr>
                <w:rFonts w:ascii="Tahoma" w:hAnsi="Tahoma" w:cs="Tahoma"/>
                <w:sz w:val="20"/>
                <w:szCs w:val="20"/>
              </w:rPr>
              <w:t>September</w:t>
            </w:r>
            <w:r w:rsidR="00245B62" w:rsidRPr="00DA28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10DB8">
              <w:rPr>
                <w:rFonts w:ascii="Tahoma" w:hAnsi="Tahoma" w:cs="Tahoma"/>
                <w:sz w:val="20"/>
                <w:szCs w:val="20"/>
              </w:rPr>
              <w:t>1</w:t>
            </w:r>
            <w:r w:rsidR="004D63B2" w:rsidRPr="00DA28AE">
              <w:rPr>
                <w:rFonts w:ascii="Tahoma" w:hAnsi="Tahoma" w:cs="Tahoma"/>
                <w:sz w:val="20"/>
                <w:szCs w:val="20"/>
              </w:rPr>
              <w:t>,</w:t>
            </w:r>
            <w:r w:rsidR="005F7410" w:rsidRPr="00DA28AE">
              <w:rPr>
                <w:rFonts w:ascii="Tahoma" w:hAnsi="Tahoma" w:cs="Tahoma"/>
                <w:sz w:val="20"/>
                <w:szCs w:val="20"/>
              </w:rPr>
              <w:t xml:space="preserve"> 20</w:t>
            </w:r>
            <w:r w:rsidR="00783C64" w:rsidRPr="00DA28AE">
              <w:rPr>
                <w:rFonts w:ascii="Tahoma" w:hAnsi="Tahoma" w:cs="Tahoma"/>
                <w:sz w:val="20"/>
                <w:szCs w:val="20"/>
              </w:rPr>
              <w:t>2</w:t>
            </w:r>
            <w:r w:rsidR="007B2E67">
              <w:rPr>
                <w:rFonts w:ascii="Tahoma" w:hAnsi="Tahoma" w:cs="Tahoma"/>
                <w:sz w:val="20"/>
                <w:szCs w:val="20"/>
              </w:rPr>
              <w:t>5</w:t>
            </w:r>
            <w:r w:rsidR="004B468E" w:rsidRPr="00DA28A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6914233" w14:textId="77777777" w:rsidR="0078106D" w:rsidRPr="00DA28AE" w:rsidRDefault="0078106D" w:rsidP="00A174E4">
            <w:pPr>
              <w:jc w:val="both"/>
              <w:rPr>
                <w:rFonts w:ascii="Tahoma" w:hAnsi="Tahoma" w:cs="Tahoma"/>
              </w:rPr>
            </w:pPr>
          </w:p>
          <w:p w14:paraId="3DA5A4B0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6ABC370" w14:textId="77777777" w:rsidR="0078106D" w:rsidRPr="00253DAC" w:rsidRDefault="0078106D" w:rsidP="00A174E4">
            <w:pPr>
              <w:jc w:val="both"/>
              <w:rPr>
                <w:rFonts w:ascii="Tahoma" w:hAnsi="Tahoma" w:cs="Tahoma"/>
              </w:rPr>
            </w:pPr>
          </w:p>
          <w:p w14:paraId="56756ED0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7228F435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282D7C82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740E4663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62AF48E3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798C0F4B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0D33A07E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10A0B926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00EBA333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6AE09E70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462B1065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7D20D2AC" w14:textId="77777777" w:rsidR="0078106D" w:rsidRPr="00A174E4" w:rsidRDefault="002B256D" w:rsidP="002B256D">
            <w:pPr>
              <w:rPr>
                <w:rFonts w:ascii="Tahoma" w:hAnsi="Tahoma" w:cs="Tahoma"/>
                <w:lang w:val="sr-Cyrl-CS"/>
              </w:rPr>
            </w:pPr>
            <w:r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>Contact:</w:t>
            </w:r>
            <w:r w:rsidRPr="00DA28AE">
              <w:rPr>
                <w:rFonts w:ascii="Tahoma" w:hAnsi="Tahoma" w:cs="Tahoma"/>
                <w:color w:val="242424"/>
                <w:sz w:val="18"/>
                <w:szCs w:val="18"/>
              </w:rPr>
              <w:br/>
            </w:r>
            <w:r w:rsidR="00783C64"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>Marina Pavlović</w:t>
            </w:r>
            <w:r w:rsidRPr="00DA28AE">
              <w:rPr>
                <w:rFonts w:ascii="Tahoma" w:hAnsi="Tahoma" w:cs="Tahoma"/>
                <w:color w:val="242424"/>
                <w:sz w:val="18"/>
                <w:szCs w:val="18"/>
              </w:rPr>
              <w:br/>
            </w:r>
            <w:r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 xml:space="preserve">Quarterly National Accounts </w:t>
            </w:r>
            <w:r w:rsidR="00525CDD"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>Unit</w:t>
            </w:r>
            <w:r w:rsidRPr="00DA28AE">
              <w:rPr>
                <w:rFonts w:ascii="Tahoma" w:hAnsi="Tahoma" w:cs="Tahoma"/>
                <w:color w:val="242424"/>
                <w:sz w:val="18"/>
                <w:szCs w:val="18"/>
              </w:rPr>
              <w:br/>
            </w:r>
            <w:r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>Phone: +381 11 2412-922 ext. 256</w:t>
            </w:r>
            <w:r w:rsidRPr="00DA28AE">
              <w:rPr>
                <w:rFonts w:ascii="Tahoma" w:hAnsi="Tahoma" w:cs="Tahoma"/>
                <w:color w:val="242424"/>
                <w:sz w:val="18"/>
                <w:szCs w:val="18"/>
              </w:rPr>
              <w:br/>
            </w:r>
            <w:r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 xml:space="preserve">e-mail: </w:t>
            </w:r>
            <w:r w:rsidR="00783C64"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>marina.pavlovic</w:t>
            </w:r>
            <w:r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>@stat.gov.rs</w:t>
            </w:r>
          </w:p>
          <w:p w14:paraId="6F3F0479" w14:textId="77777777" w:rsidR="0078106D" w:rsidRPr="00A174E4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5F9B76B0" w14:textId="77777777" w:rsidR="0078106D" w:rsidRPr="00A174E4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6A252AF5" w14:textId="77777777" w:rsidR="0078106D" w:rsidRPr="00A174E4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2EEDDDDC" w14:textId="77777777" w:rsidR="0078106D" w:rsidRPr="00A174E4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</w:tc>
      </w:tr>
    </w:tbl>
    <w:p w14:paraId="1CCF5E66" w14:textId="77777777" w:rsidR="007E0B11" w:rsidRPr="007E0B11" w:rsidRDefault="007E0B11" w:rsidP="0078106D">
      <w:pPr>
        <w:rPr>
          <w:lang w:val="sr-Cyrl-CS"/>
        </w:rPr>
      </w:pPr>
    </w:p>
    <w:sectPr w:rsidR="007E0B11" w:rsidRPr="007E0B11" w:rsidSect="00DE465B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360" w:right="1080" w:bottom="360" w:left="1080" w:header="432" w:footer="0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8FC70" w14:textId="77777777" w:rsidR="003C70A5" w:rsidRDefault="003C70A5">
      <w:r>
        <w:separator/>
      </w:r>
    </w:p>
  </w:endnote>
  <w:endnote w:type="continuationSeparator" w:id="0">
    <w:p w14:paraId="7CAEC0D9" w14:textId="77777777" w:rsidR="003C70A5" w:rsidRDefault="003C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682"/>
      <w:gridCol w:w="5280"/>
    </w:tblGrid>
    <w:tr w:rsidR="00E26ABE" w:rsidRPr="00A174E4" w14:paraId="4C627ACB" w14:textId="77777777">
      <w:tc>
        <w:tcPr>
          <w:tcW w:w="4788" w:type="dxa"/>
        </w:tcPr>
        <w:p w14:paraId="1900E89F" w14:textId="77777777" w:rsidR="00E26ABE" w:rsidRPr="00A174E4" w:rsidRDefault="00E26ABE" w:rsidP="00A174E4">
          <w:pPr>
            <w:jc w:val="both"/>
            <w:rPr>
              <w:rFonts w:ascii="Tahoma" w:hAnsi="Tahoma" w:cs="Tahoma"/>
              <w:color w:val="333333"/>
              <w:sz w:val="22"/>
              <w:szCs w:val="22"/>
            </w:rPr>
          </w:pPr>
        </w:p>
      </w:tc>
      <w:tc>
        <w:tcPr>
          <w:tcW w:w="5400" w:type="dxa"/>
        </w:tcPr>
        <w:p w14:paraId="52E8E9E9" w14:textId="77777777" w:rsidR="00E26ABE" w:rsidRPr="00A174E4" w:rsidRDefault="00E26ABE" w:rsidP="00520691">
          <w:pPr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</w:tr>
    <w:tr w:rsidR="00E26ABE" w:rsidRPr="00A174E4" w14:paraId="719289DC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1350"/>
      </w:trPr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790D8DD7" w14:textId="77777777" w:rsidR="00E26ABE" w:rsidRPr="00A174E4" w:rsidRDefault="00E26ABE" w:rsidP="00A174E4">
          <w:pPr>
            <w:jc w:val="both"/>
            <w:rPr>
              <w:rFonts w:ascii="Tahoma" w:hAnsi="Tahoma" w:cs="Tahoma"/>
              <w:sz w:val="22"/>
              <w:szCs w:val="22"/>
              <w:lang w:val="ru-RU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14:paraId="180777FB" w14:textId="77777777" w:rsidR="00E26ABE" w:rsidRPr="00A174E4" w:rsidRDefault="00E26ABE" w:rsidP="00A174E4">
          <w:pPr>
            <w:ind w:left="972"/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</w:p>
      </w:tc>
    </w:tr>
  </w:tbl>
  <w:p w14:paraId="1DBFA72C" w14:textId="77777777" w:rsidR="00E26ABE" w:rsidRPr="00777121" w:rsidRDefault="00E26ABE" w:rsidP="00777121">
    <w:pPr>
      <w:pStyle w:val="Footer"/>
      <w:rPr>
        <w:lang w:val="sr-Cyrl-C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6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5868"/>
      <w:gridCol w:w="5400"/>
    </w:tblGrid>
    <w:tr w:rsidR="00E26ABE" w:rsidRPr="00A174E4" w14:paraId="58A9956A" w14:textId="77777777">
      <w:tc>
        <w:tcPr>
          <w:tcW w:w="5868" w:type="dxa"/>
        </w:tcPr>
        <w:p w14:paraId="0CE9CF98" w14:textId="77777777" w:rsidR="00E26ABE" w:rsidRPr="00A174E4" w:rsidRDefault="00E26ABE" w:rsidP="00A174E4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</w:p>
        <w:p w14:paraId="00CDB2B8" w14:textId="77777777" w:rsidR="00E26ABE" w:rsidRPr="00A174E4" w:rsidRDefault="00E26ABE" w:rsidP="00A174E4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  <w:r w:rsidRPr="00A174E4">
            <w:rPr>
              <w:rFonts w:ascii="Tahoma" w:hAnsi="Tahoma" w:cs="Tahoma"/>
              <w:color w:val="808080"/>
              <w:sz w:val="20"/>
              <w:szCs w:val="20"/>
            </w:rPr>
            <w:t>Information and dissemination unit</w:t>
          </w:r>
        </w:p>
        <w:p w14:paraId="6E4DEEAB" w14:textId="77777777" w:rsidR="00E26ABE" w:rsidRPr="00A174E4" w:rsidRDefault="00E26ABE" w:rsidP="00A174E4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  <w:r w:rsidRPr="00A174E4">
            <w:rPr>
              <w:rFonts w:ascii="Tahoma" w:hAnsi="Tahoma" w:cs="Tahoma"/>
              <w:color w:val="808080"/>
              <w:sz w:val="20"/>
              <w:szCs w:val="20"/>
            </w:rPr>
            <w:t>Phone</w:t>
          </w:r>
          <w:r w:rsidRPr="00A174E4">
            <w:rPr>
              <w:rFonts w:ascii="Tahoma" w:hAnsi="Tahoma" w:cs="Tahoma"/>
              <w:color w:val="808080"/>
              <w:sz w:val="20"/>
              <w:szCs w:val="20"/>
              <w:lang w:val="sr-Cyrl-CS"/>
            </w:rPr>
            <w:t>: +</w:t>
          </w:r>
          <w:r w:rsidRPr="00A174E4">
            <w:rPr>
              <w:rFonts w:ascii="Tahoma" w:hAnsi="Tahoma" w:cs="Tahoma"/>
              <w:color w:val="808080"/>
              <w:sz w:val="20"/>
              <w:szCs w:val="20"/>
              <w:lang w:val="sr-Cyrl-CS"/>
            </w:rPr>
            <w:t>381 11 2401-284</w:t>
          </w:r>
        </w:p>
        <w:p w14:paraId="3ECA0E4F" w14:textId="77777777" w:rsidR="00E26ABE" w:rsidRPr="00A174E4" w:rsidRDefault="00E26ABE" w:rsidP="00A174E4">
          <w:pPr>
            <w:jc w:val="both"/>
            <w:rPr>
              <w:rFonts w:ascii="Tahoma" w:hAnsi="Tahoma" w:cs="Tahoma"/>
              <w:sz w:val="20"/>
              <w:szCs w:val="20"/>
            </w:rPr>
          </w:pPr>
          <w:r w:rsidRPr="00A174E4">
            <w:rPr>
              <w:rFonts w:ascii="Tahoma" w:hAnsi="Tahoma" w:cs="Tahoma"/>
              <w:color w:val="808080"/>
              <w:sz w:val="20"/>
              <w:szCs w:val="20"/>
            </w:rPr>
            <w:t>stat@stat.gov.rs</w:t>
          </w:r>
        </w:p>
        <w:p w14:paraId="6893B933" w14:textId="77777777" w:rsidR="00E26ABE" w:rsidRPr="00A174E4" w:rsidRDefault="00E26ABE" w:rsidP="00A174E4">
          <w:pPr>
            <w:jc w:val="both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5400" w:type="dxa"/>
        </w:tcPr>
        <w:p w14:paraId="0634C4D4" w14:textId="77777777" w:rsidR="00E26ABE" w:rsidRPr="00A174E4" w:rsidRDefault="00E26ABE" w:rsidP="0007633C">
          <w:pPr>
            <w:rPr>
              <w:rFonts w:ascii="Tahoma" w:hAnsi="Tahoma" w:cs="Tahoma"/>
              <w:sz w:val="20"/>
              <w:szCs w:val="20"/>
            </w:rPr>
          </w:pPr>
          <w:r w:rsidRPr="00A174E4">
            <w:rPr>
              <w:rFonts w:ascii="Tahoma" w:hAnsi="Tahoma" w:cs="Tahoma"/>
              <w:sz w:val="20"/>
              <w:szCs w:val="20"/>
            </w:rPr>
            <w:t xml:space="preserve">                                        </w:t>
          </w:r>
          <w:r w:rsidR="002A0082">
            <w:rPr>
              <w:rFonts w:ascii="Tahoma" w:hAnsi="Tahoma" w:cs="Tahoma"/>
              <w:sz w:val="20"/>
              <w:szCs w:val="20"/>
            </w:rPr>
            <w:t xml:space="preserve">  </w:t>
          </w:r>
          <w:r w:rsidR="008C7CE9">
            <w:rPr>
              <w:rFonts w:ascii="Tahoma" w:hAnsi="Tahoma" w:cs="Tahoma"/>
              <w:sz w:val="20"/>
              <w:szCs w:val="20"/>
            </w:rPr>
            <w:t xml:space="preserve"> Acting </w:t>
          </w:r>
          <w:r w:rsidRPr="00A174E4">
            <w:rPr>
              <w:rFonts w:ascii="Tahoma" w:hAnsi="Tahoma" w:cs="Tahoma"/>
              <w:sz w:val="20"/>
              <w:szCs w:val="20"/>
            </w:rPr>
            <w:t>Director</w:t>
          </w:r>
        </w:p>
        <w:p w14:paraId="316FB0B0" w14:textId="77777777" w:rsidR="00E26ABE" w:rsidRPr="00A174E4" w:rsidRDefault="008C7CE9" w:rsidP="00A174E4">
          <w:pPr>
            <w:ind w:left="972"/>
            <w:jc w:val="both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                          Branko Josipović</w:t>
          </w:r>
        </w:p>
        <w:p w14:paraId="24DA2834" w14:textId="77777777" w:rsidR="00E26ABE" w:rsidRPr="00A174E4" w:rsidRDefault="00E26ABE" w:rsidP="00A174E4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</w:p>
        <w:p w14:paraId="60452BAE" w14:textId="77777777" w:rsidR="00E26ABE" w:rsidRPr="00A174E4" w:rsidRDefault="00E26ABE" w:rsidP="00A174E4">
          <w:pPr>
            <w:jc w:val="both"/>
            <w:rPr>
              <w:rFonts w:ascii="Tahoma" w:hAnsi="Tahoma" w:cs="Tahoma"/>
              <w:sz w:val="20"/>
              <w:szCs w:val="20"/>
            </w:rPr>
          </w:pPr>
        </w:p>
      </w:tc>
    </w:tr>
  </w:tbl>
  <w:p w14:paraId="7CD5F03A" w14:textId="77777777" w:rsidR="00E26ABE" w:rsidRPr="00522A75" w:rsidRDefault="00E26ABE" w:rsidP="002A1440">
    <w:pPr>
      <w:rPr>
        <w:rFonts w:ascii="Arial" w:hAnsi="Arial" w:cs="Arial"/>
        <w:sz w:val="16"/>
        <w:szCs w:val="16"/>
      </w:rPr>
    </w:pPr>
    <w:r w:rsidRPr="00522A75">
      <w:rPr>
        <w:rFonts w:ascii="Arial" w:hAnsi="Arial" w:cs="Arial"/>
        <w:sz w:val="16"/>
        <w:szCs w:val="16"/>
        <w:vertAlign w:val="superscript"/>
      </w:rPr>
      <w:t xml:space="preserve">1) </w:t>
    </w:r>
    <w:r w:rsidRPr="00522A75">
      <w:rPr>
        <w:rFonts w:ascii="Arial" w:hAnsi="Arial" w:cs="Arial"/>
        <w:sz w:val="16"/>
        <w:szCs w:val="16"/>
      </w:rPr>
      <w:t xml:space="preserve">Starting from 1999 the Statistical Office of the Republic of Serbia has not at disposal and may not provide available certain data relative to AP Kosovo and </w:t>
    </w:r>
    <w:proofErr w:type="spellStart"/>
    <w:r w:rsidRPr="00522A75">
      <w:rPr>
        <w:rFonts w:ascii="Arial" w:hAnsi="Arial" w:cs="Arial"/>
        <w:sz w:val="16"/>
        <w:szCs w:val="16"/>
      </w:rPr>
      <w:t>Metohia</w:t>
    </w:r>
    <w:proofErr w:type="spellEnd"/>
    <w:r w:rsidRPr="00522A75">
      <w:rPr>
        <w:rFonts w:ascii="Arial" w:hAnsi="Arial" w:cs="Arial"/>
        <w:sz w:val="16"/>
        <w:szCs w:val="16"/>
      </w:rPr>
      <w:t xml:space="preserve"> and therefore these data are not included in the coverage for the Republic of Serbia (total). </w:t>
    </w:r>
  </w:p>
  <w:p w14:paraId="366DD06A" w14:textId="77777777" w:rsidR="00E26ABE" w:rsidRPr="002A1440" w:rsidRDefault="00E26ABE" w:rsidP="00856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E0448" w14:textId="77777777" w:rsidR="003C70A5" w:rsidRDefault="003C70A5">
      <w:r>
        <w:separator/>
      </w:r>
    </w:p>
  </w:footnote>
  <w:footnote w:type="continuationSeparator" w:id="0">
    <w:p w14:paraId="537E761E" w14:textId="77777777" w:rsidR="003C70A5" w:rsidRDefault="003C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E26ABE" w:rsidRPr="00A174E4" w14:paraId="0C027D4E" w14:textId="77777777">
      <w:tc>
        <w:tcPr>
          <w:tcW w:w="3708" w:type="dxa"/>
        </w:tcPr>
        <w:p w14:paraId="65DCD57E" w14:textId="77777777" w:rsidR="00E26ABE" w:rsidRPr="00A174E4" w:rsidRDefault="00E26ABE" w:rsidP="00D56EBE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</w:tcPr>
        <w:p w14:paraId="63F73E1B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A174E4">
            <w:rPr>
              <w:rFonts w:ascii="Tahoma" w:hAnsi="Tahoma" w:cs="Tahoma"/>
              <w:sz w:val="20"/>
              <w:szCs w:val="20"/>
            </w:rPr>
            <w:t>Press release page</w:t>
          </w:r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 xml:space="preserve"> </w:t>
          </w:r>
          <w:r w:rsidRPr="00A174E4">
            <w:rPr>
              <w:rStyle w:val="PageNumber"/>
              <w:rFonts w:ascii="Tahoma" w:hAnsi="Tahoma" w:cs="Tahoma"/>
              <w:sz w:val="20"/>
              <w:szCs w:val="20"/>
            </w:rPr>
            <w:fldChar w:fldCharType="begin"/>
          </w:r>
          <w:r w:rsidRPr="00A174E4">
            <w:rPr>
              <w:rStyle w:val="PageNumber"/>
              <w:rFonts w:ascii="Tahoma" w:hAnsi="Tahoma" w:cs="Tahoma"/>
              <w:sz w:val="20"/>
              <w:szCs w:val="20"/>
            </w:rPr>
            <w:instrText xml:space="preserve"> NUMPAGES </w:instrText>
          </w:r>
          <w:r w:rsidRPr="00A174E4">
            <w:rPr>
              <w:rStyle w:val="PageNumber"/>
              <w:rFonts w:ascii="Tahoma" w:hAnsi="Tahoma" w:cs="Tahoma"/>
              <w:sz w:val="20"/>
              <w:szCs w:val="20"/>
            </w:rPr>
            <w:fldChar w:fldCharType="separate"/>
          </w:r>
          <w:r w:rsidR="00DE465B">
            <w:rPr>
              <w:rStyle w:val="PageNumber"/>
              <w:rFonts w:ascii="Tahoma" w:hAnsi="Tahoma" w:cs="Tahoma"/>
              <w:noProof/>
              <w:sz w:val="20"/>
              <w:szCs w:val="20"/>
            </w:rPr>
            <w:t>1</w:t>
          </w:r>
          <w:r w:rsidRPr="00A174E4">
            <w:rPr>
              <w:rStyle w:val="PageNumber"/>
              <w:rFonts w:ascii="Tahoma" w:hAnsi="Tahoma" w:cs="Tahoma"/>
              <w:sz w:val="20"/>
              <w:szCs w:val="20"/>
            </w:rPr>
            <w:fldChar w:fldCharType="end"/>
          </w:r>
        </w:p>
        <w:p w14:paraId="1F166AE7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3A0FD245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14:paraId="568DE3D0" w14:textId="77777777" w:rsidR="00E26ABE" w:rsidRPr="00550E46" w:rsidRDefault="00E26ABE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068"/>
      <w:gridCol w:w="6120"/>
    </w:tblGrid>
    <w:tr w:rsidR="00E26ABE" w:rsidRPr="00A174E4" w14:paraId="25BFF71D" w14:textId="77777777">
      <w:tc>
        <w:tcPr>
          <w:tcW w:w="4068" w:type="dxa"/>
        </w:tcPr>
        <w:p w14:paraId="444F38C7" w14:textId="77777777" w:rsidR="00E26ABE" w:rsidRPr="00A174E4" w:rsidRDefault="00E26ABE" w:rsidP="00A174E4">
          <w:pPr>
            <w:pStyle w:val="Header"/>
            <w:ind w:right="972"/>
            <w:rPr>
              <w:rFonts w:ascii="Tahoma" w:hAnsi="Tahoma" w:cs="Tahoma"/>
              <w:sz w:val="20"/>
              <w:szCs w:val="20"/>
              <w:lang w:val="sr-Cyrl-CS"/>
            </w:rPr>
          </w:pPr>
          <w:r w:rsidRPr="00550E46">
            <w:pict w14:anchorId="297DA8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56.25pt">
                <v:imagedata r:id="rId1" o:title="RZS"/>
              </v:shape>
            </w:pict>
          </w:r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 xml:space="preserve"> </w:t>
          </w:r>
        </w:p>
        <w:p w14:paraId="2E41F599" w14:textId="77777777" w:rsidR="00E26ABE" w:rsidRPr="00A174E4" w:rsidRDefault="00E26ABE" w:rsidP="00520691">
          <w:pPr>
            <w:pStyle w:val="Header"/>
            <w:rPr>
              <w:rFonts w:ascii="Tahoma" w:hAnsi="Tahoma" w:cs="Tahoma"/>
              <w:sz w:val="20"/>
              <w:szCs w:val="20"/>
            </w:rPr>
          </w:pPr>
          <w:r w:rsidRPr="00A174E4">
            <w:rPr>
              <w:rFonts w:ascii="Tahoma" w:hAnsi="Tahoma" w:cs="Tahoma"/>
              <w:sz w:val="20"/>
              <w:szCs w:val="20"/>
            </w:rPr>
            <w:t xml:space="preserve">Statistical Office of the </w:t>
          </w:r>
          <w:smartTag w:uri="urn:schemas-microsoft-com:office:smarttags" w:element="place">
            <w:smartTag w:uri="urn:schemas-microsoft-com:office:smarttags" w:element="PlaceType">
              <w:r w:rsidRPr="00A174E4">
                <w:rPr>
                  <w:rFonts w:ascii="Tahoma" w:hAnsi="Tahoma" w:cs="Tahoma"/>
                  <w:sz w:val="20"/>
                  <w:szCs w:val="20"/>
                </w:rPr>
                <w:t>Republic</w:t>
              </w:r>
            </w:smartTag>
            <w:r w:rsidRPr="00A174E4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A174E4">
                <w:rPr>
                  <w:rFonts w:ascii="Tahoma" w:hAnsi="Tahoma" w:cs="Tahoma"/>
                  <w:sz w:val="20"/>
                  <w:szCs w:val="20"/>
                </w:rPr>
                <w:t>Serbia</w:t>
              </w:r>
            </w:smartTag>
          </w:smartTag>
        </w:p>
      </w:tc>
      <w:tc>
        <w:tcPr>
          <w:tcW w:w="6120" w:type="dxa"/>
        </w:tcPr>
        <w:p w14:paraId="3377B71D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sz w:val="32"/>
              <w:szCs w:val="32"/>
            </w:rPr>
          </w:pPr>
          <w:r w:rsidRPr="00A174E4">
            <w:rPr>
              <w:rFonts w:ascii="Tahoma" w:hAnsi="Tahoma" w:cs="Tahoma"/>
              <w:sz w:val="32"/>
              <w:szCs w:val="32"/>
            </w:rPr>
            <w:t>Press Release</w:t>
          </w:r>
        </w:p>
        <w:p w14:paraId="12B8A6C9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50E318ED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smartTag w:uri="urn:schemas-microsoft-com:office:smarttags" w:element="place">
            <w:smartTag w:uri="urn:schemas-microsoft-com:office:smarttags" w:element="City">
              <w:r w:rsidRPr="00A174E4">
                <w:rPr>
                  <w:rFonts w:ascii="Tahoma" w:hAnsi="Tahoma" w:cs="Tahoma"/>
                  <w:sz w:val="20"/>
                  <w:szCs w:val="20"/>
                </w:rPr>
                <w:t>Belgrade</w:t>
              </w:r>
            </w:smartTag>
          </w:smartTag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 xml:space="preserve">, </w:t>
          </w:r>
          <w:r w:rsidRPr="00A174E4">
            <w:rPr>
              <w:rFonts w:ascii="Tahoma" w:hAnsi="Tahoma" w:cs="Tahoma"/>
              <w:sz w:val="20"/>
              <w:szCs w:val="20"/>
            </w:rPr>
            <w:t xml:space="preserve">Milana </w:t>
          </w:r>
          <w:proofErr w:type="spellStart"/>
          <w:r w:rsidRPr="00A174E4">
            <w:rPr>
              <w:rFonts w:ascii="Tahoma" w:hAnsi="Tahoma" w:cs="Tahoma"/>
              <w:sz w:val="20"/>
              <w:szCs w:val="20"/>
            </w:rPr>
            <w:t>Rakica</w:t>
          </w:r>
          <w:proofErr w:type="spellEnd"/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 xml:space="preserve"> 5</w:t>
          </w:r>
        </w:p>
        <w:p w14:paraId="334026DF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A174E4">
            <w:rPr>
              <w:rFonts w:ascii="Tahoma" w:hAnsi="Tahoma" w:cs="Tahoma"/>
              <w:sz w:val="20"/>
              <w:szCs w:val="20"/>
            </w:rPr>
            <w:t>Phone +381 11</w:t>
          </w:r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 xml:space="preserve"> 2412-922</w:t>
          </w:r>
        </w:p>
        <w:p w14:paraId="3F200CA2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A174E4">
            <w:rPr>
              <w:rFonts w:ascii="Tahoma" w:hAnsi="Tahoma" w:cs="Tahoma"/>
              <w:sz w:val="20"/>
              <w:szCs w:val="20"/>
            </w:rPr>
            <w:t>www</w:t>
          </w:r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A174E4">
            <w:rPr>
              <w:rFonts w:ascii="Tahoma" w:hAnsi="Tahoma" w:cs="Tahoma"/>
              <w:sz w:val="20"/>
              <w:szCs w:val="20"/>
            </w:rPr>
            <w:t>stat</w:t>
          </w:r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A174E4">
            <w:rPr>
              <w:rFonts w:ascii="Tahoma" w:hAnsi="Tahoma" w:cs="Tahoma"/>
              <w:sz w:val="20"/>
              <w:szCs w:val="20"/>
            </w:rPr>
            <w:t>gov</w:t>
          </w:r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A174E4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  <w:p w14:paraId="4B91719A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A174E4">
            <w:rPr>
              <w:rFonts w:ascii="Tahoma" w:hAnsi="Tahoma" w:cs="Tahoma"/>
              <w:sz w:val="20"/>
              <w:szCs w:val="20"/>
            </w:rPr>
            <w:t>stat</w:t>
          </w:r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>@</w:t>
          </w:r>
          <w:r w:rsidRPr="00A174E4">
            <w:rPr>
              <w:rFonts w:ascii="Tahoma" w:hAnsi="Tahoma" w:cs="Tahoma"/>
              <w:sz w:val="20"/>
              <w:szCs w:val="20"/>
            </w:rPr>
            <w:t>stat</w:t>
          </w:r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A174E4">
            <w:rPr>
              <w:rFonts w:ascii="Tahoma" w:hAnsi="Tahoma" w:cs="Tahoma"/>
              <w:sz w:val="20"/>
              <w:szCs w:val="20"/>
            </w:rPr>
            <w:t>gov</w:t>
          </w:r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A174E4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</w:tc>
    </w:tr>
  </w:tbl>
  <w:p w14:paraId="5077E907" w14:textId="77777777" w:rsidR="00E26ABE" w:rsidRPr="00E863C5" w:rsidRDefault="00E26ABE">
    <w:pPr>
      <w:pStyle w:val="Header"/>
      <w:rPr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en-US" w:vendorID="64" w:dllVersion="131078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E46"/>
    <w:rsid w:val="00000432"/>
    <w:rsid w:val="00011AD4"/>
    <w:rsid w:val="00020D52"/>
    <w:rsid w:val="0003036B"/>
    <w:rsid w:val="00037C8C"/>
    <w:rsid w:val="00046570"/>
    <w:rsid w:val="0007633C"/>
    <w:rsid w:val="00093738"/>
    <w:rsid w:val="000953D0"/>
    <w:rsid w:val="00096DCE"/>
    <w:rsid w:val="000A33F1"/>
    <w:rsid w:val="000C439D"/>
    <w:rsid w:val="000D591C"/>
    <w:rsid w:val="000D646F"/>
    <w:rsid w:val="00120B6A"/>
    <w:rsid w:val="001249CF"/>
    <w:rsid w:val="0013378F"/>
    <w:rsid w:val="00137A01"/>
    <w:rsid w:val="00141F19"/>
    <w:rsid w:val="001435E7"/>
    <w:rsid w:val="00160005"/>
    <w:rsid w:val="001607C9"/>
    <w:rsid w:val="00173824"/>
    <w:rsid w:val="001A23BF"/>
    <w:rsid w:val="001A2F99"/>
    <w:rsid w:val="001B70EA"/>
    <w:rsid w:val="001C1336"/>
    <w:rsid w:val="001D2D4D"/>
    <w:rsid w:val="001F18FB"/>
    <w:rsid w:val="001F19B9"/>
    <w:rsid w:val="001F64D3"/>
    <w:rsid w:val="001F6774"/>
    <w:rsid w:val="00202B4C"/>
    <w:rsid w:val="002175E7"/>
    <w:rsid w:val="00225361"/>
    <w:rsid w:val="00225E40"/>
    <w:rsid w:val="0023175D"/>
    <w:rsid w:val="00245B62"/>
    <w:rsid w:val="00253DAC"/>
    <w:rsid w:val="002562B7"/>
    <w:rsid w:val="00256DEF"/>
    <w:rsid w:val="00257C36"/>
    <w:rsid w:val="00263FD6"/>
    <w:rsid w:val="00271B88"/>
    <w:rsid w:val="0027682D"/>
    <w:rsid w:val="002868F9"/>
    <w:rsid w:val="002A0082"/>
    <w:rsid w:val="002A00AF"/>
    <w:rsid w:val="002A1440"/>
    <w:rsid w:val="002B256D"/>
    <w:rsid w:val="002B391B"/>
    <w:rsid w:val="002B73E7"/>
    <w:rsid w:val="002C0BFC"/>
    <w:rsid w:val="002C1D53"/>
    <w:rsid w:val="002C64A1"/>
    <w:rsid w:val="002D7C7D"/>
    <w:rsid w:val="002E2DF4"/>
    <w:rsid w:val="002E558C"/>
    <w:rsid w:val="002F060E"/>
    <w:rsid w:val="00301831"/>
    <w:rsid w:val="00303557"/>
    <w:rsid w:val="0030376C"/>
    <w:rsid w:val="00304476"/>
    <w:rsid w:val="00320F25"/>
    <w:rsid w:val="0032339F"/>
    <w:rsid w:val="003314F0"/>
    <w:rsid w:val="00342AF7"/>
    <w:rsid w:val="00365C1F"/>
    <w:rsid w:val="00366796"/>
    <w:rsid w:val="00371906"/>
    <w:rsid w:val="00381B1C"/>
    <w:rsid w:val="003830AD"/>
    <w:rsid w:val="00391F56"/>
    <w:rsid w:val="0039267E"/>
    <w:rsid w:val="003A28B5"/>
    <w:rsid w:val="003B0441"/>
    <w:rsid w:val="003B3BB3"/>
    <w:rsid w:val="003C03A3"/>
    <w:rsid w:val="003C3808"/>
    <w:rsid w:val="003C70A5"/>
    <w:rsid w:val="003D0791"/>
    <w:rsid w:val="003D3D7E"/>
    <w:rsid w:val="003E765A"/>
    <w:rsid w:val="003F1CE8"/>
    <w:rsid w:val="003F2D4F"/>
    <w:rsid w:val="00403B02"/>
    <w:rsid w:val="00403CB3"/>
    <w:rsid w:val="00406C92"/>
    <w:rsid w:val="004128AC"/>
    <w:rsid w:val="00412F37"/>
    <w:rsid w:val="00424CF7"/>
    <w:rsid w:val="0043572C"/>
    <w:rsid w:val="00437677"/>
    <w:rsid w:val="00456A1F"/>
    <w:rsid w:val="00457D6B"/>
    <w:rsid w:val="00475F5B"/>
    <w:rsid w:val="00487B95"/>
    <w:rsid w:val="00496C4D"/>
    <w:rsid w:val="004B468E"/>
    <w:rsid w:val="004B7D45"/>
    <w:rsid w:val="004C31D3"/>
    <w:rsid w:val="004D1581"/>
    <w:rsid w:val="004D63B2"/>
    <w:rsid w:val="004E36F0"/>
    <w:rsid w:val="004F5E74"/>
    <w:rsid w:val="004F729E"/>
    <w:rsid w:val="005115D4"/>
    <w:rsid w:val="005147F4"/>
    <w:rsid w:val="00520691"/>
    <w:rsid w:val="0052551D"/>
    <w:rsid w:val="00525CDD"/>
    <w:rsid w:val="005367D4"/>
    <w:rsid w:val="00540359"/>
    <w:rsid w:val="00542814"/>
    <w:rsid w:val="00544FBE"/>
    <w:rsid w:val="00547548"/>
    <w:rsid w:val="00550E46"/>
    <w:rsid w:val="005523D0"/>
    <w:rsid w:val="005572A2"/>
    <w:rsid w:val="00557842"/>
    <w:rsid w:val="00561D43"/>
    <w:rsid w:val="00561FA1"/>
    <w:rsid w:val="00566DB6"/>
    <w:rsid w:val="00570004"/>
    <w:rsid w:val="00570E97"/>
    <w:rsid w:val="005741F0"/>
    <w:rsid w:val="00586D33"/>
    <w:rsid w:val="005A3822"/>
    <w:rsid w:val="005A40CC"/>
    <w:rsid w:val="005B254C"/>
    <w:rsid w:val="005C61F0"/>
    <w:rsid w:val="005C6763"/>
    <w:rsid w:val="005C7A07"/>
    <w:rsid w:val="005D062C"/>
    <w:rsid w:val="005D4E08"/>
    <w:rsid w:val="005D75FD"/>
    <w:rsid w:val="005E2E37"/>
    <w:rsid w:val="005E3A28"/>
    <w:rsid w:val="005F1466"/>
    <w:rsid w:val="005F4923"/>
    <w:rsid w:val="005F7410"/>
    <w:rsid w:val="00604807"/>
    <w:rsid w:val="00610922"/>
    <w:rsid w:val="00612810"/>
    <w:rsid w:val="00614A42"/>
    <w:rsid w:val="006209E9"/>
    <w:rsid w:val="00643621"/>
    <w:rsid w:val="0066280E"/>
    <w:rsid w:val="006631D2"/>
    <w:rsid w:val="006637B7"/>
    <w:rsid w:val="00663EB9"/>
    <w:rsid w:val="00664FD0"/>
    <w:rsid w:val="0066719B"/>
    <w:rsid w:val="00671225"/>
    <w:rsid w:val="006A1D3E"/>
    <w:rsid w:val="006A5878"/>
    <w:rsid w:val="006B2269"/>
    <w:rsid w:val="006B46C5"/>
    <w:rsid w:val="006B5BF3"/>
    <w:rsid w:val="006C63F5"/>
    <w:rsid w:val="006E0B2F"/>
    <w:rsid w:val="006E4AE5"/>
    <w:rsid w:val="006F082B"/>
    <w:rsid w:val="006F1287"/>
    <w:rsid w:val="006F43FC"/>
    <w:rsid w:val="007052CD"/>
    <w:rsid w:val="00706315"/>
    <w:rsid w:val="007135A7"/>
    <w:rsid w:val="0071368F"/>
    <w:rsid w:val="007140FD"/>
    <w:rsid w:val="007358E3"/>
    <w:rsid w:val="007404C8"/>
    <w:rsid w:val="007505B3"/>
    <w:rsid w:val="00751CB6"/>
    <w:rsid w:val="00757677"/>
    <w:rsid w:val="007701F0"/>
    <w:rsid w:val="007766CB"/>
    <w:rsid w:val="00777121"/>
    <w:rsid w:val="007775ED"/>
    <w:rsid w:val="0078106D"/>
    <w:rsid w:val="00783C64"/>
    <w:rsid w:val="007A36B3"/>
    <w:rsid w:val="007B2E67"/>
    <w:rsid w:val="007C7768"/>
    <w:rsid w:val="007D6671"/>
    <w:rsid w:val="007E0B11"/>
    <w:rsid w:val="007E1CD5"/>
    <w:rsid w:val="0080471C"/>
    <w:rsid w:val="008125AB"/>
    <w:rsid w:val="008127FB"/>
    <w:rsid w:val="00814BAF"/>
    <w:rsid w:val="00822A6C"/>
    <w:rsid w:val="008249FD"/>
    <w:rsid w:val="00824E9D"/>
    <w:rsid w:val="00850961"/>
    <w:rsid w:val="00850D9B"/>
    <w:rsid w:val="008562BC"/>
    <w:rsid w:val="00865F60"/>
    <w:rsid w:val="00866606"/>
    <w:rsid w:val="00871172"/>
    <w:rsid w:val="00871E4D"/>
    <w:rsid w:val="00883A5C"/>
    <w:rsid w:val="00884730"/>
    <w:rsid w:val="008A33BF"/>
    <w:rsid w:val="008A4C3D"/>
    <w:rsid w:val="008A6E7F"/>
    <w:rsid w:val="008B516F"/>
    <w:rsid w:val="008C1DEB"/>
    <w:rsid w:val="008C7CE9"/>
    <w:rsid w:val="008C7F10"/>
    <w:rsid w:val="008D70F1"/>
    <w:rsid w:val="008F5E0B"/>
    <w:rsid w:val="0091511C"/>
    <w:rsid w:val="00915AE2"/>
    <w:rsid w:val="00923511"/>
    <w:rsid w:val="00930992"/>
    <w:rsid w:val="00953B0F"/>
    <w:rsid w:val="00953E63"/>
    <w:rsid w:val="00954583"/>
    <w:rsid w:val="00956C97"/>
    <w:rsid w:val="00966936"/>
    <w:rsid w:val="00971200"/>
    <w:rsid w:val="0097253C"/>
    <w:rsid w:val="009747AA"/>
    <w:rsid w:val="0098528E"/>
    <w:rsid w:val="00987C5D"/>
    <w:rsid w:val="009940F5"/>
    <w:rsid w:val="009B71A0"/>
    <w:rsid w:val="009B7D5A"/>
    <w:rsid w:val="009C0DD6"/>
    <w:rsid w:val="009C2F7D"/>
    <w:rsid w:val="009E55FD"/>
    <w:rsid w:val="009F0AF8"/>
    <w:rsid w:val="009F738D"/>
    <w:rsid w:val="00A174E4"/>
    <w:rsid w:val="00A23748"/>
    <w:rsid w:val="00A25E8A"/>
    <w:rsid w:val="00A274FF"/>
    <w:rsid w:val="00A44149"/>
    <w:rsid w:val="00A5217F"/>
    <w:rsid w:val="00A61633"/>
    <w:rsid w:val="00A658AB"/>
    <w:rsid w:val="00A667FF"/>
    <w:rsid w:val="00A74F13"/>
    <w:rsid w:val="00A7610F"/>
    <w:rsid w:val="00A77C1A"/>
    <w:rsid w:val="00A9262E"/>
    <w:rsid w:val="00A94676"/>
    <w:rsid w:val="00A94A38"/>
    <w:rsid w:val="00A953C1"/>
    <w:rsid w:val="00AA0D56"/>
    <w:rsid w:val="00AA3D4F"/>
    <w:rsid w:val="00AB17E5"/>
    <w:rsid w:val="00AB29AB"/>
    <w:rsid w:val="00AC4513"/>
    <w:rsid w:val="00AC5AC4"/>
    <w:rsid w:val="00AD231D"/>
    <w:rsid w:val="00AF47D0"/>
    <w:rsid w:val="00AF4C40"/>
    <w:rsid w:val="00B0708D"/>
    <w:rsid w:val="00B51799"/>
    <w:rsid w:val="00B51E03"/>
    <w:rsid w:val="00B52F9C"/>
    <w:rsid w:val="00B62A31"/>
    <w:rsid w:val="00B63685"/>
    <w:rsid w:val="00B77334"/>
    <w:rsid w:val="00B845FA"/>
    <w:rsid w:val="00B90125"/>
    <w:rsid w:val="00B92171"/>
    <w:rsid w:val="00BA1D97"/>
    <w:rsid w:val="00BA79C7"/>
    <w:rsid w:val="00BB78F9"/>
    <w:rsid w:val="00BC0D1B"/>
    <w:rsid w:val="00BC1529"/>
    <w:rsid w:val="00BD160E"/>
    <w:rsid w:val="00BD3852"/>
    <w:rsid w:val="00BE21D4"/>
    <w:rsid w:val="00BE2292"/>
    <w:rsid w:val="00BE772D"/>
    <w:rsid w:val="00BF6C13"/>
    <w:rsid w:val="00C00798"/>
    <w:rsid w:val="00C14E27"/>
    <w:rsid w:val="00C34825"/>
    <w:rsid w:val="00C350F9"/>
    <w:rsid w:val="00C63E1F"/>
    <w:rsid w:val="00C71792"/>
    <w:rsid w:val="00CA1AEB"/>
    <w:rsid w:val="00CA1D43"/>
    <w:rsid w:val="00CA6CA8"/>
    <w:rsid w:val="00CB2DBB"/>
    <w:rsid w:val="00CB73BB"/>
    <w:rsid w:val="00CC167B"/>
    <w:rsid w:val="00CF3B0A"/>
    <w:rsid w:val="00D13EFC"/>
    <w:rsid w:val="00D25CB2"/>
    <w:rsid w:val="00D3457D"/>
    <w:rsid w:val="00D34C6F"/>
    <w:rsid w:val="00D36170"/>
    <w:rsid w:val="00D43C9E"/>
    <w:rsid w:val="00D564BF"/>
    <w:rsid w:val="00D56EBE"/>
    <w:rsid w:val="00D61673"/>
    <w:rsid w:val="00D707EC"/>
    <w:rsid w:val="00D70A60"/>
    <w:rsid w:val="00D7491B"/>
    <w:rsid w:val="00D77585"/>
    <w:rsid w:val="00D85DA1"/>
    <w:rsid w:val="00D86103"/>
    <w:rsid w:val="00D87ED6"/>
    <w:rsid w:val="00D90734"/>
    <w:rsid w:val="00DA28AE"/>
    <w:rsid w:val="00DA56A9"/>
    <w:rsid w:val="00DB000D"/>
    <w:rsid w:val="00DB690B"/>
    <w:rsid w:val="00DD0C06"/>
    <w:rsid w:val="00DD143D"/>
    <w:rsid w:val="00DE465B"/>
    <w:rsid w:val="00E10DB8"/>
    <w:rsid w:val="00E15184"/>
    <w:rsid w:val="00E1690F"/>
    <w:rsid w:val="00E16ACB"/>
    <w:rsid w:val="00E26ABE"/>
    <w:rsid w:val="00E36137"/>
    <w:rsid w:val="00E470EB"/>
    <w:rsid w:val="00E47D53"/>
    <w:rsid w:val="00E56810"/>
    <w:rsid w:val="00E57B8A"/>
    <w:rsid w:val="00E6020E"/>
    <w:rsid w:val="00E62F55"/>
    <w:rsid w:val="00E863C5"/>
    <w:rsid w:val="00EA0609"/>
    <w:rsid w:val="00EA7063"/>
    <w:rsid w:val="00EB4DBD"/>
    <w:rsid w:val="00EC243A"/>
    <w:rsid w:val="00ED77AD"/>
    <w:rsid w:val="00EE0279"/>
    <w:rsid w:val="00EE6EFD"/>
    <w:rsid w:val="00EF2204"/>
    <w:rsid w:val="00EF2342"/>
    <w:rsid w:val="00F01FF5"/>
    <w:rsid w:val="00F16439"/>
    <w:rsid w:val="00F16D9F"/>
    <w:rsid w:val="00F1706F"/>
    <w:rsid w:val="00F23BCF"/>
    <w:rsid w:val="00F3531E"/>
    <w:rsid w:val="00F36FB5"/>
    <w:rsid w:val="00F411B6"/>
    <w:rsid w:val="00F51E21"/>
    <w:rsid w:val="00F52883"/>
    <w:rsid w:val="00F53087"/>
    <w:rsid w:val="00F62DB8"/>
    <w:rsid w:val="00F7399A"/>
    <w:rsid w:val="00F85B98"/>
    <w:rsid w:val="00FA15BD"/>
    <w:rsid w:val="00FA1A97"/>
    <w:rsid w:val="00FA57F8"/>
    <w:rsid w:val="00FA589E"/>
    <w:rsid w:val="00FE7413"/>
    <w:rsid w:val="00FF177F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4179CB99"/>
  <w15:chartTrackingRefBased/>
  <w15:docId w15:val="{2CC8565F-31CD-4807-9BBB-2BEDA3D5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character" w:styleId="PageNumber">
    <w:name w:val="page number"/>
    <w:basedOn w:val="DefaultParagraphFont"/>
    <w:rsid w:val="009C2F7D"/>
  </w:style>
  <w:style w:type="paragraph" w:styleId="BalloonText">
    <w:name w:val="Balloon Text"/>
    <w:basedOn w:val="Normal"/>
    <w:link w:val="BalloonTextChar"/>
    <w:uiPriority w:val="99"/>
    <w:semiHidden/>
    <w:unhideWhenUsed/>
    <w:rsid w:val="00DE46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E465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 .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Aleksandra Danilovic</dc:creator>
  <cp:keywords/>
  <dc:description/>
  <cp:lastModifiedBy>Irena Dimic</cp:lastModifiedBy>
  <cp:revision>2</cp:revision>
  <cp:lastPrinted>2017-10-31T07:33:00Z</cp:lastPrinted>
  <dcterms:created xsi:type="dcterms:W3CDTF">2025-07-31T05:41:00Z</dcterms:created>
  <dcterms:modified xsi:type="dcterms:W3CDTF">2025-07-31T05:41:00Z</dcterms:modified>
</cp:coreProperties>
</file>