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2064CD" w:rsidRPr="002C35A6" w14:paraId="7B2C1E58" w14:textId="77777777" w:rsidTr="00A850FC">
        <w:tc>
          <w:tcPr>
            <w:tcW w:w="10188" w:type="dxa"/>
            <w:shd w:val="clear" w:color="auto" w:fill="auto"/>
          </w:tcPr>
          <w:p w14:paraId="4F90B14D" w14:textId="77777777" w:rsidR="00025B86" w:rsidRPr="002C35A6" w:rsidRDefault="00025B86" w:rsidP="00F260E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7CEEBA8D" w14:textId="3F42C9D3" w:rsidR="002064CD" w:rsidRPr="002C35A6" w:rsidRDefault="009913E4" w:rsidP="00F260E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August </w:t>
            </w:r>
            <w:r w:rsidR="0032559E" w:rsidRPr="002C35A6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="002064CD" w:rsidRPr="002C35A6">
              <w:rPr>
                <w:rFonts w:ascii="Tahoma" w:hAnsi="Tahoma" w:cs="Tahoma"/>
                <w:sz w:val="22"/>
                <w:szCs w:val="22"/>
              </w:rPr>
              <w:t>, 20</w:t>
            </w:r>
            <w:r w:rsidR="00321D8B" w:rsidRPr="002C35A6">
              <w:rPr>
                <w:rFonts w:ascii="Tahoma" w:hAnsi="Tahoma" w:cs="Tahoma"/>
                <w:sz w:val="22"/>
                <w:szCs w:val="22"/>
              </w:rPr>
              <w:t>2</w:t>
            </w:r>
            <w:r w:rsidR="00B44720" w:rsidRPr="002C35A6">
              <w:rPr>
                <w:rFonts w:ascii="Tahoma" w:hAnsi="Tahoma" w:cs="Tahoma"/>
                <w:sz w:val="22"/>
                <w:szCs w:val="22"/>
              </w:rPr>
              <w:t>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36"/>
            </w:tblGrid>
            <w:tr w:rsidR="002064CD" w:rsidRPr="002C35A6" w14:paraId="20B8B5FA" w14:textId="77777777" w:rsidTr="00F260EC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779C6B" w14:textId="77777777" w:rsidR="002064CD" w:rsidRPr="002C35A6" w:rsidRDefault="002064CD" w:rsidP="00F260EC">
                  <w:pPr>
                    <w:jc w:val="center"/>
                    <w:rPr>
                      <w:rFonts w:ascii="Tahoma" w:hAnsi="Tahoma" w:cs="Tahoma"/>
                      <w:color w:val="333333"/>
                    </w:rPr>
                  </w:pPr>
                </w:p>
              </w:tc>
            </w:tr>
          </w:tbl>
          <w:p w14:paraId="6929EA18" w14:textId="02332305" w:rsidR="002064CD" w:rsidRPr="002C35A6" w:rsidRDefault="002064CD" w:rsidP="00B5335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C35A6">
              <w:rPr>
                <w:rFonts w:ascii="Tahoma" w:hAnsi="Tahoma" w:cs="Tahoma"/>
                <w:b/>
                <w:sz w:val="22"/>
                <w:szCs w:val="22"/>
              </w:rPr>
              <w:t>EXTERNAL TRADE</w:t>
            </w:r>
            <w:r w:rsidRPr="002C35A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, </w:t>
            </w:r>
            <w:r w:rsidR="00517F8B" w:rsidRPr="002C35A6">
              <w:rPr>
                <w:rFonts w:ascii="Tahoma" w:hAnsi="Tahoma" w:cs="Tahoma"/>
                <w:b/>
                <w:bCs/>
                <w:sz w:val="22"/>
                <w:szCs w:val="22"/>
              </w:rPr>
              <w:t>JU</w:t>
            </w:r>
            <w:r w:rsidR="009913E4">
              <w:rPr>
                <w:rFonts w:ascii="Tahoma" w:hAnsi="Tahoma" w:cs="Tahoma"/>
                <w:b/>
                <w:bCs/>
                <w:sz w:val="22"/>
                <w:szCs w:val="22"/>
              </w:rPr>
              <w:t>L</w:t>
            </w:r>
            <w:r w:rsidR="009913E4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Y</w:t>
            </w:r>
            <w:r w:rsidR="00AE7F01" w:rsidRPr="002C35A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6901E2" w:rsidRPr="002C35A6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  <w:r w:rsidR="00BE3D9D" w:rsidRPr="002C35A6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08336A" w:rsidRPr="002C35A6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  <w:p w14:paraId="7FC2C94B" w14:textId="77777777" w:rsidR="004B5DFA" w:rsidRPr="002C35A6" w:rsidRDefault="004B5DFA" w:rsidP="004B5DFA">
            <w:pPr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14:paraId="6EB130D6" w14:textId="6C64C087" w:rsidR="002064CD" w:rsidRPr="002C35A6" w:rsidRDefault="002064CD" w:rsidP="009913E4">
            <w:pPr>
              <w:pStyle w:val="BodyText3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The overall external trade in the Republic of Serbia for</w:t>
            </w:r>
            <w:r w:rsidR="00AE7F01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7B7C13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the period </w:t>
            </w:r>
            <w:r w:rsidR="006E6420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January</w:t>
            </w:r>
            <w:r w:rsidR="005F3D7A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517F8B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Ju</w:t>
            </w:r>
            <w:r w:rsidR="009913E4">
              <w:rPr>
                <w:rFonts w:ascii="Tahoma" w:hAnsi="Tahoma" w:cs="Tahoma"/>
                <w:b/>
                <w:bCs/>
                <w:sz w:val="18"/>
                <w:szCs w:val="18"/>
              </w:rPr>
              <w:t>ly</w:t>
            </w:r>
            <w:r w:rsidR="00AE7F01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="00BE3D9D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08336A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amounted to: </w:t>
            </w:r>
          </w:p>
          <w:p w14:paraId="1EAB85D8" w14:textId="40E45F9C" w:rsidR="002064CD" w:rsidRPr="002C35A6" w:rsidRDefault="002064CD" w:rsidP="00F260E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35A6">
              <w:rPr>
                <w:rFonts w:ascii="Tahoma" w:hAnsi="Tahoma" w:cs="Tahoma"/>
                <w:sz w:val="18"/>
                <w:szCs w:val="18"/>
              </w:rPr>
              <w:t xml:space="preserve">      - </w:t>
            </w:r>
            <w:r w:rsidRPr="002C35A6">
              <w:rPr>
                <w:rFonts w:ascii="Tahoma" w:hAnsi="Tahoma" w:cs="Tahoma"/>
                <w:b/>
                <w:sz w:val="18"/>
                <w:szCs w:val="18"/>
              </w:rPr>
              <w:t xml:space="preserve">USD </w:t>
            </w:r>
            <w:r w:rsidR="009913E4">
              <w:rPr>
                <w:rFonts w:ascii="Tahoma" w:hAnsi="Tahoma" w:cs="Tahoma"/>
                <w:b/>
                <w:sz w:val="18"/>
                <w:szCs w:val="18"/>
              </w:rPr>
              <w:t>42647.2</w:t>
            </w:r>
            <w:r w:rsidRPr="002C35A6">
              <w:rPr>
                <w:rFonts w:ascii="Tahoma" w:hAnsi="Tahoma" w:cs="Tahoma"/>
                <w:b/>
                <w:sz w:val="18"/>
                <w:szCs w:val="18"/>
              </w:rPr>
              <w:t xml:space="preserve"> million -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which was </w:t>
            </w:r>
            <w:r w:rsidR="00C06F65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  <w:r w:rsidR="003B4440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n</w:t>
            </w:r>
            <w:r w:rsidR="00AE7F01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3B4440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in</w:t>
            </w:r>
            <w:r w:rsidR="00A65062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crease of </w:t>
            </w:r>
            <w:r w:rsidR="009913E4">
              <w:rPr>
                <w:rFonts w:ascii="Tahoma" w:hAnsi="Tahoma" w:cs="Tahoma"/>
                <w:b/>
                <w:bCs/>
                <w:sz w:val="18"/>
                <w:szCs w:val="18"/>
              </w:rPr>
              <w:t>2.6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% compared to the same period </w:t>
            </w:r>
            <w:r w:rsidR="0014558A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last year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;</w:t>
            </w:r>
          </w:p>
          <w:p w14:paraId="353A6BF0" w14:textId="2D555292" w:rsidR="002064CD" w:rsidRPr="002C35A6" w:rsidRDefault="002064CD" w:rsidP="00F260E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- </w:t>
            </w:r>
            <w:r w:rsidRPr="002C35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EUR </w:t>
            </w:r>
            <w:r w:rsidR="009913E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39421.1</w:t>
            </w:r>
            <w:r w:rsidR="0035541E" w:rsidRPr="002C35A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million -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which was</w:t>
            </w:r>
            <w:r w:rsidR="00AE7F01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4737CA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  <w:r w:rsidR="003B4440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n</w:t>
            </w:r>
            <w:r w:rsidR="00AE7F01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3B4440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in</w:t>
            </w:r>
            <w:r w:rsidR="008877EC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crease of </w:t>
            </w:r>
            <w:r w:rsidR="009913E4">
              <w:rPr>
                <w:rFonts w:ascii="Tahoma" w:hAnsi="Tahoma" w:cs="Tahoma"/>
                <w:b/>
                <w:bCs/>
                <w:sz w:val="18"/>
                <w:szCs w:val="18"/>
              </w:rPr>
              <w:t>2.8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% compared to the same period </w:t>
            </w:r>
            <w:r w:rsidR="0014558A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last year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</w:p>
          <w:p w14:paraId="07245059" w14:textId="77777777" w:rsidR="009913E4" w:rsidRDefault="009913E4" w:rsidP="002857E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14:paraId="794889C2" w14:textId="36D7834B" w:rsidR="002064CD" w:rsidRPr="002C35A6" w:rsidRDefault="002064CD" w:rsidP="002857EE">
            <w:pPr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2C35A6">
              <w:rPr>
                <w:rFonts w:ascii="Tahoma" w:hAnsi="Tahoma" w:cs="Tahoma"/>
                <w:sz w:val="18"/>
                <w:szCs w:val="18"/>
              </w:rPr>
              <w:t xml:space="preserve">The value of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exports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amounted to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USD </w:t>
            </w:r>
            <w:r w:rsidR="009913E4">
              <w:rPr>
                <w:rFonts w:ascii="Tahoma" w:hAnsi="Tahoma" w:cs="Tahoma"/>
                <w:b/>
                <w:bCs/>
                <w:sz w:val="18"/>
                <w:szCs w:val="18"/>
              </w:rPr>
              <w:t>18497.4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million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, which was </w:t>
            </w:r>
            <w:r w:rsidR="009913E4">
              <w:rPr>
                <w:rFonts w:ascii="Tahoma" w:hAnsi="Tahoma" w:cs="Tahoma"/>
                <w:sz w:val="18"/>
                <w:szCs w:val="18"/>
              </w:rPr>
              <w:t>1.1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% </w:t>
            </w:r>
            <w:r w:rsidR="003B4440" w:rsidRPr="002C35A6">
              <w:rPr>
                <w:rFonts w:ascii="Tahoma" w:hAnsi="Tahoma" w:cs="Tahoma"/>
                <w:sz w:val="18"/>
                <w:szCs w:val="18"/>
              </w:rPr>
              <w:t>in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crease when compared to the same period last year, while the value of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imports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amounted to </w:t>
            </w:r>
            <w:r w:rsidRPr="002C35A6">
              <w:rPr>
                <w:rFonts w:ascii="Tahoma" w:hAnsi="Tahoma" w:cs="Tahoma"/>
                <w:b/>
                <w:sz w:val="18"/>
                <w:szCs w:val="18"/>
              </w:rPr>
              <w:t>USD</w:t>
            </w:r>
            <w:r w:rsidR="00AE7F01" w:rsidRPr="002C35A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913E4">
              <w:rPr>
                <w:rFonts w:ascii="Tahoma" w:hAnsi="Tahoma" w:cs="Tahoma"/>
                <w:b/>
                <w:sz w:val="18"/>
                <w:szCs w:val="18"/>
              </w:rPr>
              <w:t>24149.8</w:t>
            </w:r>
            <w:r w:rsidR="00E31ECD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million</w:t>
            </w:r>
            <w:r w:rsidR="008C1F36" w:rsidRPr="002C35A6">
              <w:rPr>
                <w:rFonts w:ascii="Tahoma" w:hAnsi="Tahoma" w:cs="Tahoma"/>
                <w:sz w:val="18"/>
                <w:szCs w:val="18"/>
              </w:rPr>
              <w:t>, which was</w:t>
            </w:r>
            <w:r w:rsidR="00E31ECD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913E4">
              <w:rPr>
                <w:rFonts w:ascii="Tahoma" w:hAnsi="Tahoma" w:cs="Tahoma"/>
                <w:sz w:val="18"/>
                <w:szCs w:val="18"/>
              </w:rPr>
              <w:t>3.8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% </w:t>
            </w:r>
            <w:r w:rsidR="003B4440" w:rsidRPr="002C35A6">
              <w:rPr>
                <w:rFonts w:ascii="Tahoma" w:hAnsi="Tahoma" w:cs="Tahoma"/>
                <w:sz w:val="18"/>
                <w:szCs w:val="18"/>
              </w:rPr>
              <w:t>in</w:t>
            </w:r>
            <w:r w:rsidRPr="002C35A6">
              <w:rPr>
                <w:rFonts w:ascii="Tahoma" w:hAnsi="Tahoma" w:cs="Tahoma"/>
                <w:sz w:val="18"/>
                <w:szCs w:val="18"/>
              </w:rPr>
              <w:t>crease relative to the same period last year.</w:t>
            </w:r>
          </w:p>
          <w:p w14:paraId="6ED9D2A8" w14:textId="77777777" w:rsidR="005D0BEF" w:rsidRPr="002C35A6" w:rsidRDefault="005D0BEF" w:rsidP="00F260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573688C" w14:textId="131B84AD" w:rsidR="002064CD" w:rsidRPr="002C35A6" w:rsidRDefault="002064CD" w:rsidP="00F260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35A6">
              <w:rPr>
                <w:rFonts w:ascii="Tahoma" w:hAnsi="Tahoma" w:cs="Tahoma"/>
                <w:sz w:val="18"/>
                <w:szCs w:val="18"/>
              </w:rPr>
              <w:t xml:space="preserve">Expressed in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Euros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, the value of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exports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amounted to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EUR </w:t>
            </w:r>
            <w:r w:rsidR="009913E4">
              <w:rPr>
                <w:rFonts w:ascii="Tahoma" w:hAnsi="Tahoma" w:cs="Tahoma"/>
                <w:b/>
                <w:bCs/>
                <w:sz w:val="18"/>
                <w:szCs w:val="18"/>
              </w:rPr>
              <w:t>17097.7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million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, which was </w:t>
            </w:r>
            <w:r w:rsidR="009913E4">
              <w:rPr>
                <w:rFonts w:ascii="Tahoma" w:hAnsi="Tahoma" w:cs="Tahoma"/>
                <w:sz w:val="18"/>
                <w:szCs w:val="18"/>
              </w:rPr>
              <w:t>1.3</w:t>
            </w:r>
            <w:r w:rsidR="005D0BEF" w:rsidRPr="002C35A6">
              <w:rPr>
                <w:rFonts w:ascii="Tahoma" w:hAnsi="Tahoma" w:cs="Tahoma"/>
                <w:sz w:val="18"/>
                <w:szCs w:val="18"/>
              </w:rPr>
              <w:t xml:space="preserve">% </w:t>
            </w:r>
            <w:r w:rsidR="003B4440" w:rsidRPr="002C35A6">
              <w:rPr>
                <w:rFonts w:ascii="Tahoma" w:hAnsi="Tahoma" w:cs="Tahoma"/>
                <w:sz w:val="18"/>
                <w:szCs w:val="18"/>
              </w:rPr>
              <w:t>in</w:t>
            </w:r>
            <w:r w:rsidR="005D0BEF" w:rsidRPr="002C35A6">
              <w:rPr>
                <w:rFonts w:ascii="Tahoma" w:hAnsi="Tahoma" w:cs="Tahoma"/>
                <w:sz w:val="18"/>
                <w:szCs w:val="18"/>
              </w:rPr>
              <w:t>crease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, compared to the same period last year. The value of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imports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amounted to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EUR </w:t>
            </w:r>
            <w:r w:rsidR="009913E4">
              <w:rPr>
                <w:rFonts w:ascii="Tahoma" w:hAnsi="Tahoma" w:cs="Tahoma"/>
                <w:b/>
                <w:bCs/>
                <w:sz w:val="18"/>
                <w:szCs w:val="18"/>
              </w:rPr>
              <w:t>22323.4</w:t>
            </w:r>
            <w:r w:rsidR="003B4440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million</w:t>
            </w:r>
            <w:r w:rsidRPr="002C35A6">
              <w:rPr>
                <w:rFonts w:ascii="Tahoma" w:hAnsi="Tahoma" w:cs="Tahoma"/>
                <w:sz w:val="18"/>
                <w:szCs w:val="18"/>
              </w:rPr>
              <w:t>, which was</w:t>
            </w:r>
            <w:r w:rsidR="00E31ECD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913E4">
              <w:rPr>
                <w:rFonts w:ascii="Tahoma" w:hAnsi="Tahoma" w:cs="Tahoma"/>
                <w:sz w:val="18"/>
                <w:szCs w:val="18"/>
              </w:rPr>
              <w:t>4.0</w:t>
            </w:r>
            <w:r w:rsidR="0037188B" w:rsidRPr="002C35A6">
              <w:rPr>
                <w:rFonts w:ascii="Tahoma" w:hAnsi="Tahoma" w:cs="Tahoma"/>
                <w:sz w:val="18"/>
                <w:szCs w:val="18"/>
              </w:rPr>
              <w:t xml:space="preserve">% </w:t>
            </w:r>
            <w:r w:rsidR="003B4440" w:rsidRPr="002C35A6">
              <w:rPr>
                <w:rFonts w:ascii="Tahoma" w:hAnsi="Tahoma" w:cs="Tahoma"/>
                <w:sz w:val="18"/>
                <w:szCs w:val="18"/>
              </w:rPr>
              <w:t>in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crease when compared to the same period last year. </w:t>
            </w:r>
          </w:p>
          <w:p w14:paraId="277EA3E5" w14:textId="77777777" w:rsidR="00DE5DDD" w:rsidRPr="002C35A6" w:rsidRDefault="00DE5DDD" w:rsidP="00F260E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0624449" w14:textId="0410C759" w:rsidR="002064CD" w:rsidRPr="002C35A6" w:rsidRDefault="002064CD" w:rsidP="00F260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The deficit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amounted to </w:t>
            </w:r>
            <w:r w:rsidR="00704021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USD</w:t>
            </w:r>
            <w:r w:rsidR="00E31ECD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9913E4">
              <w:rPr>
                <w:rFonts w:ascii="Tahoma" w:hAnsi="Tahoma" w:cs="Tahoma"/>
                <w:b/>
                <w:bCs/>
                <w:sz w:val="18"/>
                <w:szCs w:val="18"/>
              </w:rPr>
              <w:t>5652.4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million</w:t>
            </w:r>
            <w:r w:rsidRPr="002C35A6">
              <w:rPr>
                <w:rFonts w:ascii="Tahoma" w:hAnsi="Tahoma" w:cs="Tahoma"/>
                <w:sz w:val="18"/>
                <w:szCs w:val="18"/>
              </w:rPr>
              <w:t>, which was a</w:t>
            </w:r>
            <w:r w:rsidR="00825257" w:rsidRPr="002C35A6">
              <w:rPr>
                <w:rFonts w:ascii="Tahoma" w:hAnsi="Tahoma" w:cs="Tahoma"/>
                <w:sz w:val="18"/>
                <w:szCs w:val="18"/>
              </w:rPr>
              <w:t>n</w:t>
            </w:r>
            <w:r w:rsidR="00E31ECD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25257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in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crease</w:t>
            </w:r>
            <w:r w:rsidR="00E31ECD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of </w:t>
            </w:r>
            <w:r w:rsidR="009913E4">
              <w:rPr>
                <w:rFonts w:ascii="Tahoma" w:hAnsi="Tahoma" w:cs="Tahoma"/>
                <w:b/>
                <w:bCs/>
                <w:sz w:val="18"/>
                <w:szCs w:val="18"/>
              </w:rPr>
              <w:t>13.8</w:t>
            </w:r>
            <w:r w:rsidR="00576C77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  <w:r w:rsidR="00C1578C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sz w:val="18"/>
                <w:szCs w:val="18"/>
              </w:rPr>
              <w:t>in relation to the same period last year. The deficit expre</w:t>
            </w:r>
            <w:r w:rsidR="00F01D32" w:rsidRPr="002C35A6">
              <w:rPr>
                <w:rFonts w:ascii="Tahoma" w:hAnsi="Tahoma" w:cs="Tahoma"/>
                <w:sz w:val="18"/>
                <w:szCs w:val="18"/>
              </w:rPr>
              <w:t xml:space="preserve">ssed in Euros amounted to </w:t>
            </w:r>
            <w:r w:rsidR="009913E4">
              <w:rPr>
                <w:rFonts w:ascii="Tahoma" w:hAnsi="Tahoma" w:cs="Tahoma"/>
                <w:b/>
                <w:sz w:val="18"/>
                <w:szCs w:val="18"/>
              </w:rPr>
              <w:t>5225.7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million, which was a</w:t>
            </w:r>
            <w:r w:rsidR="00825257" w:rsidRPr="002C35A6">
              <w:rPr>
                <w:rFonts w:ascii="Tahoma" w:hAnsi="Tahoma" w:cs="Tahoma"/>
                <w:sz w:val="18"/>
                <w:szCs w:val="18"/>
              </w:rPr>
              <w:t>n</w:t>
            </w:r>
            <w:r w:rsidR="00E31ECD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25257" w:rsidRPr="002C35A6">
              <w:rPr>
                <w:rFonts w:ascii="Tahoma" w:hAnsi="Tahoma" w:cs="Tahoma"/>
                <w:b/>
                <w:sz w:val="18"/>
                <w:szCs w:val="18"/>
              </w:rPr>
              <w:t>in</w:t>
            </w:r>
            <w:r w:rsidRPr="002C35A6">
              <w:rPr>
                <w:rFonts w:ascii="Tahoma" w:hAnsi="Tahoma" w:cs="Tahoma"/>
                <w:b/>
                <w:sz w:val="18"/>
                <w:szCs w:val="18"/>
              </w:rPr>
              <w:t xml:space="preserve">crease of </w:t>
            </w:r>
            <w:r w:rsidR="009913E4">
              <w:rPr>
                <w:rFonts w:ascii="Tahoma" w:hAnsi="Tahoma" w:cs="Tahoma"/>
                <w:b/>
                <w:sz w:val="18"/>
                <w:szCs w:val="18"/>
              </w:rPr>
              <w:t>14.2</w:t>
            </w:r>
            <w:r w:rsidRPr="002C35A6">
              <w:rPr>
                <w:rFonts w:ascii="Tahoma" w:hAnsi="Tahoma" w:cs="Tahoma"/>
                <w:b/>
                <w:sz w:val="18"/>
                <w:szCs w:val="18"/>
              </w:rPr>
              <w:t>%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compared to the same period last year.</w:t>
            </w:r>
          </w:p>
          <w:p w14:paraId="4D08BD58" w14:textId="77777777" w:rsidR="00C1578C" w:rsidRPr="002C35A6" w:rsidRDefault="00C1578C" w:rsidP="00F260E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E393690" w14:textId="2E7200C5" w:rsidR="00866C86" w:rsidRPr="002C35A6" w:rsidRDefault="007B7C13" w:rsidP="00F260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  <w:r w:rsidR="002064CD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he export - import ratio</w:t>
            </w:r>
            <w:r w:rsidR="00E31ECD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527A8C" w:rsidRPr="002C35A6">
              <w:rPr>
                <w:rFonts w:ascii="Tahoma" w:hAnsi="Tahoma" w:cs="Tahoma"/>
                <w:sz w:val="18"/>
                <w:szCs w:val="18"/>
              </w:rPr>
              <w:t>equalled</w:t>
            </w:r>
            <w:r w:rsidR="00E31ECD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3D7A" w:rsidRPr="002C35A6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="009913E4">
              <w:rPr>
                <w:rFonts w:ascii="Tahoma" w:hAnsi="Tahoma" w:cs="Tahoma"/>
                <w:b/>
                <w:sz w:val="18"/>
                <w:szCs w:val="18"/>
              </w:rPr>
              <w:t>6.6</w:t>
            </w:r>
            <w:r w:rsidR="002064CD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  <w:r w:rsidR="002064CD" w:rsidRPr="002C35A6"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gramStart"/>
            <w:r w:rsidR="00866C86" w:rsidRPr="002C35A6">
              <w:rPr>
                <w:rFonts w:ascii="Tahoma" w:hAnsi="Tahoma" w:cs="Tahoma"/>
                <w:sz w:val="18"/>
                <w:szCs w:val="18"/>
              </w:rPr>
              <w:t>wa</w:t>
            </w:r>
            <w:r w:rsidR="00F01D32" w:rsidRPr="002C35A6">
              <w:rPr>
                <w:rFonts w:ascii="Tahoma" w:hAnsi="Tahoma" w:cs="Tahoma"/>
                <w:sz w:val="18"/>
                <w:szCs w:val="18"/>
              </w:rPr>
              <w:t xml:space="preserve">s </w:t>
            </w:r>
            <w:r w:rsidR="004464E7" w:rsidRPr="002C35A6">
              <w:rPr>
                <w:rFonts w:ascii="Tahoma" w:hAnsi="Tahoma" w:cs="Tahoma"/>
                <w:sz w:val="18"/>
                <w:szCs w:val="18"/>
              </w:rPr>
              <w:t>low</w:t>
            </w:r>
            <w:r w:rsidR="00701880" w:rsidRPr="002C35A6">
              <w:rPr>
                <w:rFonts w:ascii="Tahoma" w:hAnsi="Tahoma" w:cs="Tahoma"/>
                <w:sz w:val="18"/>
                <w:szCs w:val="18"/>
              </w:rPr>
              <w:t>er</w:t>
            </w:r>
            <w:r w:rsidR="002064CD" w:rsidRPr="002C35A6">
              <w:rPr>
                <w:rFonts w:ascii="Tahoma" w:hAnsi="Tahoma" w:cs="Tahoma"/>
                <w:sz w:val="18"/>
                <w:szCs w:val="18"/>
              </w:rPr>
              <w:t xml:space="preserve"> if compared</w:t>
            </w:r>
            <w:proofErr w:type="gramEnd"/>
            <w:r w:rsidR="002064CD" w:rsidRPr="002C35A6">
              <w:rPr>
                <w:rFonts w:ascii="Tahoma" w:hAnsi="Tahoma" w:cs="Tahoma"/>
                <w:sz w:val="18"/>
                <w:szCs w:val="18"/>
              </w:rPr>
              <w:t xml:space="preserve"> to the same period last year</w:t>
            </w:r>
            <w:r w:rsidR="00701880" w:rsidRPr="002C35A6">
              <w:rPr>
                <w:rFonts w:ascii="Tahoma" w:hAnsi="Tahoma" w:cs="Tahoma"/>
                <w:sz w:val="18"/>
                <w:szCs w:val="18"/>
              </w:rPr>
              <w:t xml:space="preserve"> when it </w:t>
            </w:r>
            <w:r w:rsidR="00866C86" w:rsidRPr="002C35A6">
              <w:rPr>
                <w:rFonts w:ascii="Tahoma" w:hAnsi="Tahoma" w:cs="Tahoma"/>
                <w:sz w:val="18"/>
                <w:szCs w:val="18"/>
              </w:rPr>
              <w:t>was</w:t>
            </w:r>
            <w:r w:rsidR="00E31ECD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62F5A" w:rsidRPr="002C35A6">
              <w:rPr>
                <w:rFonts w:ascii="Tahoma" w:hAnsi="Tahoma" w:cs="Tahoma"/>
                <w:sz w:val="18"/>
                <w:szCs w:val="18"/>
              </w:rPr>
              <w:t>7</w:t>
            </w:r>
            <w:r w:rsidR="00825257" w:rsidRPr="002C35A6">
              <w:rPr>
                <w:rFonts w:ascii="Tahoma" w:hAnsi="Tahoma" w:cs="Tahoma"/>
                <w:sz w:val="18"/>
                <w:szCs w:val="18"/>
              </w:rPr>
              <w:t>8</w:t>
            </w:r>
            <w:r w:rsidR="00701880"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9913E4">
              <w:rPr>
                <w:rFonts w:ascii="Tahoma" w:hAnsi="Tahoma" w:cs="Tahoma"/>
                <w:sz w:val="18"/>
                <w:szCs w:val="18"/>
              </w:rPr>
              <w:t>6</w:t>
            </w:r>
            <w:r w:rsidR="00701880" w:rsidRPr="002C35A6">
              <w:rPr>
                <w:rFonts w:ascii="Tahoma" w:hAnsi="Tahoma" w:cs="Tahoma"/>
                <w:sz w:val="18"/>
                <w:szCs w:val="18"/>
              </w:rPr>
              <w:t>%</w:t>
            </w:r>
            <w:r w:rsidR="00F01D32" w:rsidRPr="002C35A6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3EF0543" w14:textId="77777777" w:rsidR="008D6610" w:rsidRPr="002C35A6" w:rsidRDefault="008D6610" w:rsidP="00F260E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3A991BE" w14:textId="6D697123" w:rsidR="00015B1B" w:rsidRPr="002C35A6" w:rsidRDefault="00015B1B" w:rsidP="00F260EC">
            <w:pPr>
              <w:pStyle w:val="BodyText2"/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35A6">
              <w:rPr>
                <w:rFonts w:ascii="Tahoma" w:hAnsi="Tahoma" w:cs="Tahoma"/>
                <w:sz w:val="18"/>
                <w:szCs w:val="18"/>
              </w:rPr>
              <w:t xml:space="preserve">Observed by regions, the largest share in export of Serbia was noted in </w:t>
            </w:r>
            <w:r w:rsidR="0051705A" w:rsidRPr="002C35A6">
              <w:rPr>
                <w:rFonts w:ascii="Tahoma" w:hAnsi="Tahoma" w:cs="Tahoma"/>
                <w:sz w:val="18"/>
                <w:szCs w:val="18"/>
              </w:rPr>
              <w:t xml:space="preserve">Region </w:t>
            </w:r>
            <w:proofErr w:type="spellStart"/>
            <w:r w:rsidR="0051705A" w:rsidRPr="002C35A6">
              <w:rPr>
                <w:rFonts w:ascii="Tahoma" w:hAnsi="Tahoma" w:cs="Tahoma"/>
                <w:sz w:val="18"/>
                <w:szCs w:val="18"/>
              </w:rPr>
              <w:t>Vojvodine</w:t>
            </w:r>
            <w:proofErr w:type="spellEnd"/>
            <w:r w:rsidR="0051705A" w:rsidRPr="002C35A6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3D3DD8" w:rsidRPr="002C35A6">
              <w:rPr>
                <w:rFonts w:ascii="Tahoma" w:hAnsi="Tahoma" w:cs="Tahoma"/>
                <w:sz w:val="18"/>
                <w:szCs w:val="18"/>
              </w:rPr>
              <w:t>3</w:t>
            </w:r>
            <w:r w:rsidR="00825257" w:rsidRPr="002C35A6">
              <w:rPr>
                <w:rFonts w:ascii="Tahoma" w:hAnsi="Tahoma" w:cs="Tahoma"/>
                <w:sz w:val="18"/>
                <w:szCs w:val="18"/>
              </w:rPr>
              <w:t>3</w:t>
            </w:r>
            <w:r w:rsidR="0051705A"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9913E4">
              <w:rPr>
                <w:rFonts w:ascii="Tahoma" w:hAnsi="Tahoma" w:cs="Tahoma"/>
                <w:sz w:val="18"/>
                <w:szCs w:val="18"/>
              </w:rPr>
              <w:t>9</w:t>
            </w:r>
            <w:r w:rsidR="0051705A" w:rsidRPr="002C35A6">
              <w:rPr>
                <w:rFonts w:ascii="Tahoma" w:hAnsi="Tahoma" w:cs="Tahoma"/>
                <w:sz w:val="18"/>
                <w:szCs w:val="18"/>
              </w:rPr>
              <w:t>%), followed by</w:t>
            </w:r>
            <w:r w:rsidR="00970B94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970B94" w:rsidRPr="002C35A6">
              <w:rPr>
                <w:rFonts w:ascii="Tahoma" w:hAnsi="Tahoma" w:cs="Tahoma"/>
                <w:sz w:val="18"/>
                <w:szCs w:val="18"/>
              </w:rPr>
              <w:t>Beogradski</w:t>
            </w:r>
            <w:proofErr w:type="spellEnd"/>
            <w:r w:rsidR="00970B94" w:rsidRPr="002C35A6">
              <w:rPr>
                <w:rFonts w:ascii="Tahoma" w:hAnsi="Tahoma" w:cs="Tahoma"/>
                <w:sz w:val="18"/>
                <w:szCs w:val="18"/>
              </w:rPr>
              <w:t xml:space="preserve"> region (2</w:t>
            </w:r>
            <w:r w:rsidR="006A57C5" w:rsidRPr="002C35A6">
              <w:rPr>
                <w:rFonts w:ascii="Tahoma" w:hAnsi="Tahoma" w:cs="Tahoma"/>
                <w:sz w:val="18"/>
                <w:szCs w:val="18"/>
              </w:rPr>
              <w:t>3</w:t>
            </w:r>
            <w:r w:rsidR="00970B94"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9913E4">
              <w:rPr>
                <w:rFonts w:ascii="Tahoma" w:hAnsi="Tahoma" w:cs="Tahoma"/>
                <w:sz w:val="18"/>
                <w:szCs w:val="18"/>
              </w:rPr>
              <w:t>4</w:t>
            </w:r>
            <w:r w:rsidR="00970B94" w:rsidRPr="002C35A6">
              <w:rPr>
                <w:rFonts w:ascii="Tahoma" w:hAnsi="Tahoma" w:cs="Tahoma"/>
                <w:sz w:val="18"/>
                <w:szCs w:val="18"/>
              </w:rPr>
              <w:t>%),</w:t>
            </w:r>
            <w:r w:rsidR="00E31ECD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A5308" w:rsidRPr="002C35A6">
              <w:rPr>
                <w:rFonts w:ascii="Tahoma" w:hAnsi="Tahoma" w:cs="Tahoma"/>
                <w:sz w:val="18"/>
                <w:szCs w:val="18"/>
              </w:rPr>
              <w:t xml:space="preserve">Region </w:t>
            </w:r>
            <w:proofErr w:type="spellStart"/>
            <w:r w:rsidR="003A5308" w:rsidRPr="002C35A6">
              <w:rPr>
                <w:rFonts w:ascii="Tahoma" w:hAnsi="Tahoma" w:cs="Tahoma"/>
                <w:sz w:val="18"/>
                <w:szCs w:val="18"/>
              </w:rPr>
              <w:t>Južne</w:t>
            </w:r>
            <w:proofErr w:type="spellEnd"/>
            <w:r w:rsidR="003A5308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A5308" w:rsidRPr="002C35A6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="003A5308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A5308" w:rsidRPr="002C35A6">
              <w:rPr>
                <w:rFonts w:ascii="Tahoma" w:hAnsi="Tahoma" w:cs="Tahoma"/>
                <w:sz w:val="18"/>
                <w:szCs w:val="18"/>
              </w:rPr>
              <w:t>Istočne</w:t>
            </w:r>
            <w:proofErr w:type="spellEnd"/>
            <w:r w:rsidR="003A5308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3A5308" w:rsidRPr="002C35A6">
              <w:rPr>
                <w:rFonts w:ascii="Tahoma" w:hAnsi="Tahoma" w:cs="Tahoma"/>
                <w:sz w:val="18"/>
                <w:szCs w:val="18"/>
              </w:rPr>
              <w:t>Srbije</w:t>
            </w:r>
            <w:proofErr w:type="spellEnd"/>
            <w:r w:rsidR="003A5308" w:rsidRPr="002C35A6">
              <w:rPr>
                <w:rFonts w:ascii="Tahoma" w:hAnsi="Tahoma" w:cs="Tahoma"/>
                <w:sz w:val="18"/>
                <w:szCs w:val="18"/>
              </w:rPr>
              <w:t xml:space="preserve"> (21.</w:t>
            </w:r>
            <w:r w:rsidR="009913E4">
              <w:rPr>
                <w:rFonts w:ascii="Tahoma" w:hAnsi="Tahoma" w:cs="Tahoma"/>
                <w:sz w:val="18"/>
                <w:szCs w:val="18"/>
              </w:rPr>
              <w:t>3</w:t>
            </w:r>
            <w:r w:rsidR="003A5308" w:rsidRPr="002C35A6">
              <w:rPr>
                <w:rFonts w:ascii="Tahoma" w:hAnsi="Tahoma" w:cs="Tahoma"/>
                <w:sz w:val="18"/>
                <w:szCs w:val="18"/>
              </w:rPr>
              <w:t xml:space="preserve">%), </w:t>
            </w:r>
            <w:r w:rsidR="000A1A31" w:rsidRPr="002C35A6">
              <w:rPr>
                <w:rFonts w:ascii="Tahoma" w:hAnsi="Tahoma" w:cs="Tahoma"/>
                <w:sz w:val="18"/>
                <w:szCs w:val="18"/>
              </w:rPr>
              <w:t xml:space="preserve">Region </w:t>
            </w:r>
            <w:proofErr w:type="spellStart"/>
            <w:r w:rsidR="000A1A31" w:rsidRPr="002C35A6">
              <w:rPr>
                <w:rFonts w:ascii="Tahoma" w:hAnsi="Tahoma" w:cs="Tahoma"/>
                <w:sz w:val="18"/>
                <w:szCs w:val="18"/>
              </w:rPr>
              <w:t>Šumadije</w:t>
            </w:r>
            <w:proofErr w:type="spellEnd"/>
            <w:r w:rsidR="000A1A31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0A1A31" w:rsidRPr="002C35A6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="000A1A31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0A1A31" w:rsidRPr="002C35A6">
              <w:rPr>
                <w:rFonts w:ascii="Tahoma" w:hAnsi="Tahoma" w:cs="Tahoma"/>
                <w:sz w:val="18"/>
                <w:szCs w:val="18"/>
              </w:rPr>
              <w:t>Zapadne</w:t>
            </w:r>
            <w:proofErr w:type="spellEnd"/>
            <w:r w:rsidR="000A1A31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0A1A31" w:rsidRPr="002C35A6">
              <w:rPr>
                <w:rFonts w:ascii="Tahoma" w:hAnsi="Tahoma" w:cs="Tahoma"/>
                <w:sz w:val="18"/>
                <w:szCs w:val="18"/>
              </w:rPr>
              <w:t>Srbije</w:t>
            </w:r>
            <w:proofErr w:type="spellEnd"/>
            <w:r w:rsidR="000A1A31" w:rsidRPr="002C35A6">
              <w:rPr>
                <w:rFonts w:ascii="Tahoma" w:hAnsi="Tahoma" w:cs="Tahoma"/>
                <w:sz w:val="18"/>
                <w:szCs w:val="18"/>
              </w:rPr>
              <w:t xml:space="preserve"> (20.</w:t>
            </w:r>
            <w:r w:rsidR="009913E4">
              <w:rPr>
                <w:rFonts w:ascii="Tahoma" w:hAnsi="Tahoma" w:cs="Tahoma"/>
                <w:sz w:val="18"/>
                <w:szCs w:val="18"/>
              </w:rPr>
              <w:t>2</w:t>
            </w:r>
            <w:r w:rsidR="000A1A31" w:rsidRPr="002C35A6">
              <w:rPr>
                <w:rFonts w:ascii="Tahoma" w:hAnsi="Tahoma" w:cs="Tahoma"/>
                <w:sz w:val="18"/>
                <w:szCs w:val="18"/>
              </w:rPr>
              <w:t xml:space="preserve">%), 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and approximately </w:t>
            </w:r>
            <w:r w:rsidR="006A57C5" w:rsidRPr="002C35A6">
              <w:rPr>
                <w:rFonts w:ascii="Tahoma" w:hAnsi="Tahoma" w:cs="Tahoma"/>
                <w:sz w:val="18"/>
                <w:szCs w:val="18"/>
              </w:rPr>
              <w:t>1</w:t>
            </w:r>
            <w:r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9913E4">
              <w:rPr>
                <w:rFonts w:ascii="Tahoma" w:hAnsi="Tahoma" w:cs="Tahoma"/>
                <w:sz w:val="18"/>
                <w:szCs w:val="18"/>
              </w:rPr>
              <w:t>2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% of total exports is not classified by territories. </w:t>
            </w:r>
          </w:p>
          <w:p w14:paraId="1B48D48E" w14:textId="0590F8A0" w:rsidR="00015B1B" w:rsidRPr="002C35A6" w:rsidRDefault="00015B1B" w:rsidP="00F260EC">
            <w:pPr>
              <w:jc w:val="both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 xml:space="preserve">The greatest share in import of Serbia was noted in </w:t>
            </w:r>
            <w:proofErr w:type="spellStart"/>
            <w:r w:rsidR="00611607" w:rsidRPr="002C35A6">
              <w:rPr>
                <w:rFonts w:ascii="Tahoma" w:hAnsi="Tahoma" w:cs="Tahoma"/>
                <w:sz w:val="18"/>
                <w:szCs w:val="18"/>
              </w:rPr>
              <w:t>Beogradski</w:t>
            </w:r>
            <w:proofErr w:type="spellEnd"/>
            <w:r w:rsidR="00611607" w:rsidRPr="002C35A6">
              <w:rPr>
                <w:rFonts w:ascii="Tahoma" w:hAnsi="Tahoma" w:cs="Tahoma"/>
                <w:sz w:val="18"/>
                <w:szCs w:val="18"/>
              </w:rPr>
              <w:t xml:space="preserve"> region </w:t>
            </w: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 w:rsidR="00EC314E" w:rsidRPr="002C35A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3A5308" w:rsidRPr="002C35A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9913E4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 xml:space="preserve">%), followed by 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Region </w:t>
            </w:r>
            <w:proofErr w:type="spellStart"/>
            <w:r w:rsidRPr="002C35A6">
              <w:rPr>
                <w:rFonts w:ascii="Tahoma" w:hAnsi="Tahoma" w:cs="Tahoma"/>
                <w:sz w:val="18"/>
                <w:szCs w:val="18"/>
              </w:rPr>
              <w:t>Vojvodin</w:t>
            </w:r>
            <w:r w:rsidR="00611607" w:rsidRPr="002C35A6">
              <w:rPr>
                <w:rFonts w:ascii="Tahoma" w:hAnsi="Tahoma" w:cs="Tahoma"/>
                <w:sz w:val="18"/>
                <w:szCs w:val="18"/>
              </w:rPr>
              <w:t>e</w:t>
            </w:r>
            <w:proofErr w:type="spellEnd"/>
            <w:r w:rsidR="0069747C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 w:rsidR="004F2160" w:rsidRPr="002C35A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3A5308" w:rsidRPr="002C35A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9913E4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 xml:space="preserve">%), 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Region </w:t>
            </w:r>
            <w:proofErr w:type="spellStart"/>
            <w:r w:rsidR="00611607" w:rsidRPr="002C35A6">
              <w:rPr>
                <w:rFonts w:ascii="Tahoma" w:hAnsi="Tahoma" w:cs="Tahoma"/>
                <w:sz w:val="18"/>
                <w:szCs w:val="18"/>
              </w:rPr>
              <w:t>Šumadije</w:t>
            </w:r>
            <w:proofErr w:type="spellEnd"/>
            <w:r w:rsidR="00611607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611607" w:rsidRPr="002C35A6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="00611607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611607" w:rsidRPr="002C35A6">
              <w:rPr>
                <w:rFonts w:ascii="Tahoma" w:hAnsi="Tahoma" w:cs="Tahoma"/>
                <w:sz w:val="18"/>
                <w:szCs w:val="18"/>
              </w:rPr>
              <w:t>Zapadne</w:t>
            </w:r>
            <w:proofErr w:type="spellEnd"/>
            <w:r w:rsidR="00AD1229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611607" w:rsidRPr="002C35A6">
              <w:rPr>
                <w:rFonts w:ascii="Tahoma" w:hAnsi="Tahoma" w:cs="Tahoma"/>
                <w:sz w:val="18"/>
                <w:szCs w:val="18"/>
              </w:rPr>
              <w:t>Srbije</w:t>
            </w:r>
            <w:proofErr w:type="spellEnd"/>
            <w:r w:rsidR="0069747C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(</w:t>
            </w:r>
            <w:r w:rsidR="00206D7C" w:rsidRPr="002C35A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</w:t>
            </w:r>
            <w:r w:rsidR="0032559E" w:rsidRPr="002C35A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</w:t>
            </w:r>
            <w:r w:rsidRPr="002C35A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.</w:t>
            </w:r>
            <w:r w:rsidR="003A5308" w:rsidRPr="002C35A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6</w:t>
            </w:r>
            <w:r w:rsidRPr="002C35A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%), 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Region </w:t>
            </w:r>
            <w:proofErr w:type="spellStart"/>
            <w:r w:rsidR="00611607" w:rsidRPr="002C35A6">
              <w:rPr>
                <w:rFonts w:ascii="Tahoma" w:hAnsi="Tahoma" w:cs="Tahoma"/>
                <w:sz w:val="18"/>
                <w:szCs w:val="18"/>
              </w:rPr>
              <w:t>Južne</w:t>
            </w:r>
            <w:proofErr w:type="spellEnd"/>
            <w:r w:rsidR="00611607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611607" w:rsidRPr="002C35A6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="00611607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611607" w:rsidRPr="002C35A6">
              <w:rPr>
                <w:rFonts w:ascii="Tahoma" w:hAnsi="Tahoma" w:cs="Tahoma"/>
                <w:sz w:val="18"/>
                <w:szCs w:val="18"/>
              </w:rPr>
              <w:t>Istočne</w:t>
            </w:r>
            <w:proofErr w:type="spellEnd"/>
            <w:r w:rsidR="0069747C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611607" w:rsidRPr="002C35A6">
              <w:rPr>
                <w:rFonts w:ascii="Tahoma" w:hAnsi="Tahoma" w:cs="Tahoma"/>
                <w:sz w:val="18"/>
                <w:szCs w:val="18"/>
              </w:rPr>
              <w:t>Srbije</w:t>
            </w:r>
            <w:proofErr w:type="spellEnd"/>
            <w:r w:rsidR="0069747C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r w:rsidR="00825257" w:rsidRPr="002C35A6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BD2B26" w:rsidRPr="002C35A6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="009913E4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 xml:space="preserve">%), 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and approximately </w:t>
            </w:r>
            <w:r w:rsidR="005F3D7A" w:rsidRPr="002C35A6">
              <w:rPr>
                <w:rFonts w:ascii="Tahoma" w:hAnsi="Tahoma" w:cs="Tahoma"/>
                <w:sz w:val="18"/>
                <w:szCs w:val="18"/>
              </w:rPr>
              <w:t>1</w:t>
            </w:r>
            <w:r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825257" w:rsidRPr="002C35A6">
              <w:rPr>
                <w:rFonts w:ascii="Tahoma" w:hAnsi="Tahoma" w:cs="Tahoma"/>
                <w:sz w:val="18"/>
                <w:szCs w:val="18"/>
              </w:rPr>
              <w:t>3</w:t>
            </w:r>
            <w:r w:rsidRPr="002C35A6">
              <w:rPr>
                <w:rFonts w:ascii="Tahoma" w:hAnsi="Tahoma" w:cs="Tahoma"/>
                <w:sz w:val="18"/>
                <w:szCs w:val="18"/>
              </w:rPr>
              <w:t>% of total imports is not classified by territories</w:t>
            </w:r>
            <w:r w:rsidRPr="002C35A6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. 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Data on Kosovo and </w:t>
            </w:r>
            <w:proofErr w:type="spellStart"/>
            <w:r w:rsidRPr="002C35A6">
              <w:rPr>
                <w:rFonts w:ascii="Tahoma" w:hAnsi="Tahoma" w:cs="Tahoma"/>
                <w:sz w:val="18"/>
                <w:szCs w:val="18"/>
              </w:rPr>
              <w:t>Metohi</w:t>
            </w:r>
            <w:r w:rsidR="00611607" w:rsidRPr="002C35A6">
              <w:rPr>
                <w:rFonts w:ascii="Tahoma" w:hAnsi="Tahoma" w:cs="Tahoma"/>
                <w:sz w:val="18"/>
                <w:szCs w:val="18"/>
              </w:rPr>
              <w:t>j</w:t>
            </w:r>
            <w:r w:rsidRPr="002C35A6">
              <w:rPr>
                <w:rFonts w:ascii="Tahoma" w:hAnsi="Tahoma" w:cs="Tahoma"/>
                <w:sz w:val="18"/>
                <w:szCs w:val="18"/>
              </w:rPr>
              <w:t>a</w:t>
            </w:r>
            <w:proofErr w:type="spellEnd"/>
            <w:r w:rsidRPr="002C35A6">
              <w:rPr>
                <w:rFonts w:ascii="Tahoma" w:hAnsi="Tahoma" w:cs="Tahoma"/>
                <w:sz w:val="18"/>
                <w:szCs w:val="18"/>
              </w:rPr>
              <w:t xml:space="preserve"> are not available. </w:t>
            </w:r>
          </w:p>
          <w:p w14:paraId="540F1DB5" w14:textId="77777777" w:rsidR="00CB50B0" w:rsidRPr="002C35A6" w:rsidRDefault="00CB50B0" w:rsidP="00F260E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F38597" w14:textId="0D9CD7CB" w:rsidR="00015B1B" w:rsidRPr="002C35A6" w:rsidRDefault="00015B1B" w:rsidP="00F260EC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 xml:space="preserve">Export and import by regions is presented </w:t>
            </w:r>
            <w:r w:rsidRPr="002C35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according to the headquarters of goods owners </w:t>
            </w:r>
            <w:proofErr w:type="gramStart"/>
            <w:r w:rsidRPr="002C35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at the moment</w:t>
            </w:r>
            <w:proofErr w:type="gramEnd"/>
            <w:r w:rsidRPr="002C35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of customs declaration delivery</w:t>
            </w: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It means that owners of goods, according to customs law, may be producers, users, </w:t>
            </w:r>
            <w:r w:rsidR="003E03FD" w:rsidRPr="002C35A6">
              <w:rPr>
                <w:rFonts w:ascii="Tahoma" w:hAnsi="Tahoma" w:cs="Tahoma"/>
                <w:color w:val="000000"/>
                <w:sz w:val="18"/>
                <w:szCs w:val="18"/>
              </w:rPr>
              <w:t>exporters,</w:t>
            </w:r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 importers of goods. This fact is to </w:t>
            </w:r>
            <w:proofErr w:type="gramStart"/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>be noted</w:t>
            </w:r>
            <w:proofErr w:type="gramEnd"/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while observing the data by regions. For example, imports of oil and gas mostly refer to the region of </w:t>
            </w:r>
            <w:proofErr w:type="spellStart"/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>Vojvodina</w:t>
            </w:r>
            <w:proofErr w:type="spellEnd"/>
            <w:r w:rsidRPr="002C35A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and Belgrade and the mentioned are the energy commodities for the whole territory of Serbia.</w:t>
            </w:r>
          </w:p>
          <w:p w14:paraId="3358CDB8" w14:textId="77777777" w:rsidR="009A3561" w:rsidRPr="002C35A6" w:rsidRDefault="009A3561" w:rsidP="00F260EC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0D8D9D7" w14:textId="46E3338A" w:rsidR="00015B1B" w:rsidRPr="002C35A6" w:rsidRDefault="00015B1B" w:rsidP="00F260EC">
            <w:pPr>
              <w:pStyle w:val="BodyTextIndent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35A6">
              <w:rPr>
                <w:rFonts w:ascii="Tahoma" w:hAnsi="Tahoma" w:cs="Tahoma"/>
                <w:sz w:val="18"/>
                <w:szCs w:val="18"/>
              </w:rPr>
              <w:t xml:space="preserve">Regarding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the structure of exports according to products’ destination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(the principle of prevalence), the most notable </w:t>
            </w:r>
            <w:proofErr w:type="gramStart"/>
            <w:r w:rsidRPr="002C35A6">
              <w:rPr>
                <w:rFonts w:ascii="Tahoma" w:hAnsi="Tahoma" w:cs="Tahoma"/>
                <w:sz w:val="18"/>
                <w:szCs w:val="18"/>
              </w:rPr>
              <w:t>were:</w:t>
            </w:r>
            <w:proofErr w:type="gramEnd"/>
            <w:r w:rsidRPr="002C35A6">
              <w:rPr>
                <w:rFonts w:ascii="Tahoma" w:hAnsi="Tahoma" w:cs="Tahoma"/>
                <w:sz w:val="18"/>
                <w:szCs w:val="18"/>
              </w:rPr>
              <w:t xml:space="preserve"> reproduction products </w:t>
            </w:r>
            <w:r w:rsidR="00E87EB5" w:rsidRPr="002C35A6">
              <w:rPr>
                <w:rFonts w:ascii="Tahoma" w:hAnsi="Tahoma" w:cs="Tahoma"/>
                <w:sz w:val="18"/>
                <w:szCs w:val="18"/>
              </w:rPr>
              <w:t>6</w:t>
            </w:r>
            <w:r w:rsidR="0008757E" w:rsidRPr="002C35A6">
              <w:rPr>
                <w:rFonts w:ascii="Tahoma" w:hAnsi="Tahoma" w:cs="Tahoma"/>
                <w:sz w:val="18"/>
                <w:szCs w:val="18"/>
              </w:rPr>
              <w:t>2</w:t>
            </w:r>
            <w:r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ED3E2C">
              <w:rPr>
                <w:rFonts w:ascii="Tahoma" w:hAnsi="Tahoma" w:cs="Tahoma"/>
                <w:sz w:val="18"/>
                <w:szCs w:val="18"/>
              </w:rPr>
              <w:t>0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% (USD </w:t>
            </w:r>
            <w:r w:rsidR="00ED3E2C">
              <w:rPr>
                <w:rFonts w:ascii="Tahoma" w:hAnsi="Tahoma" w:cs="Tahoma"/>
                <w:sz w:val="18"/>
                <w:szCs w:val="18"/>
              </w:rPr>
              <w:t>11465.7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million), then consumer goods </w:t>
            </w:r>
            <w:r w:rsidR="00E87EB5" w:rsidRPr="002C35A6">
              <w:rPr>
                <w:rFonts w:ascii="Tahoma" w:hAnsi="Tahoma" w:cs="Tahoma"/>
                <w:sz w:val="18"/>
                <w:szCs w:val="18"/>
              </w:rPr>
              <w:t>2</w:t>
            </w:r>
            <w:r w:rsidR="00DD61DC" w:rsidRPr="002C35A6">
              <w:rPr>
                <w:rFonts w:ascii="Tahoma" w:hAnsi="Tahoma" w:cs="Tahoma"/>
                <w:sz w:val="18"/>
                <w:szCs w:val="18"/>
              </w:rPr>
              <w:t>5</w:t>
            </w:r>
            <w:r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ED3E2C">
              <w:rPr>
                <w:rFonts w:ascii="Tahoma" w:hAnsi="Tahoma" w:cs="Tahoma"/>
                <w:sz w:val="18"/>
                <w:szCs w:val="18"/>
              </w:rPr>
              <w:t>6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% (USD </w:t>
            </w:r>
            <w:r w:rsidR="00ED3E2C">
              <w:rPr>
                <w:rFonts w:ascii="Tahoma" w:hAnsi="Tahoma" w:cs="Tahoma"/>
                <w:sz w:val="18"/>
                <w:szCs w:val="18"/>
              </w:rPr>
              <w:t>4734.8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million) and equipment </w:t>
            </w:r>
            <w:r w:rsidR="00382C4A" w:rsidRPr="002C35A6">
              <w:rPr>
                <w:rFonts w:ascii="Tahoma" w:hAnsi="Tahoma" w:cs="Tahoma"/>
                <w:sz w:val="18"/>
                <w:szCs w:val="18"/>
              </w:rPr>
              <w:t>1</w:t>
            </w:r>
            <w:r w:rsidR="003A5308" w:rsidRPr="002C35A6">
              <w:rPr>
                <w:rFonts w:ascii="Tahoma" w:hAnsi="Tahoma" w:cs="Tahoma"/>
                <w:sz w:val="18"/>
                <w:szCs w:val="18"/>
              </w:rPr>
              <w:t>2</w:t>
            </w:r>
            <w:r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ED3E2C">
              <w:rPr>
                <w:rFonts w:ascii="Tahoma" w:hAnsi="Tahoma" w:cs="Tahoma"/>
                <w:sz w:val="18"/>
                <w:szCs w:val="18"/>
              </w:rPr>
              <w:t>4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% (USD </w:t>
            </w:r>
            <w:r w:rsidR="00ED3E2C">
              <w:rPr>
                <w:rFonts w:ascii="Tahoma" w:hAnsi="Tahoma" w:cs="Tahoma"/>
                <w:sz w:val="18"/>
                <w:szCs w:val="18"/>
              </w:rPr>
              <w:t>2296.4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million). Unclassified goods according to destination amounted to 0.</w:t>
            </w:r>
            <w:r w:rsidR="001D22A4" w:rsidRPr="002C35A6">
              <w:rPr>
                <w:rFonts w:ascii="Tahoma" w:hAnsi="Tahoma" w:cs="Tahoma"/>
                <w:sz w:val="18"/>
                <w:szCs w:val="18"/>
              </w:rPr>
              <w:t>0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% (USD </w:t>
            </w:r>
            <w:r w:rsidR="001E2108" w:rsidRPr="002C35A6">
              <w:rPr>
                <w:rFonts w:ascii="Tahoma" w:hAnsi="Tahoma" w:cs="Tahoma"/>
                <w:sz w:val="18"/>
                <w:szCs w:val="18"/>
              </w:rPr>
              <w:t>0</w:t>
            </w:r>
            <w:r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ED3E2C">
              <w:rPr>
                <w:rFonts w:ascii="Tahoma" w:hAnsi="Tahoma" w:cs="Tahoma"/>
                <w:sz w:val="18"/>
                <w:szCs w:val="18"/>
              </w:rPr>
              <w:t>5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million). </w:t>
            </w:r>
          </w:p>
          <w:p w14:paraId="4A2A10AE" w14:textId="6D6C01DF" w:rsidR="00015B1B" w:rsidRPr="002C35A6" w:rsidRDefault="00015B1B" w:rsidP="00F260EC">
            <w:pPr>
              <w:pStyle w:val="BodyTextIndent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35A6">
              <w:rPr>
                <w:rFonts w:ascii="Tahoma" w:hAnsi="Tahoma" w:cs="Tahoma"/>
                <w:bCs/>
                <w:sz w:val="18"/>
                <w:szCs w:val="18"/>
              </w:rPr>
              <w:t>Regarding</w:t>
            </w:r>
            <w:r w:rsidR="00D87692" w:rsidRPr="002C35A6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the structure of</w:t>
            </w:r>
            <w:r w:rsidR="00D87692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imports</w:t>
            </w:r>
            <w:r w:rsidR="00D87692"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according to products’ destination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2C35A6">
              <w:rPr>
                <w:rFonts w:ascii="Tahoma" w:hAnsi="Tahoma" w:cs="Tahoma"/>
                <w:bCs/>
                <w:sz w:val="18"/>
                <w:szCs w:val="18"/>
              </w:rPr>
              <w:t xml:space="preserve">the most notable </w:t>
            </w:r>
            <w:proofErr w:type="gramStart"/>
            <w:r w:rsidRPr="002C35A6">
              <w:rPr>
                <w:rFonts w:ascii="Tahoma" w:hAnsi="Tahoma" w:cs="Tahoma"/>
                <w:bCs/>
                <w:sz w:val="18"/>
                <w:szCs w:val="18"/>
              </w:rPr>
              <w:t>were</w:t>
            </w:r>
            <w:r w:rsidRPr="002C35A6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proofErr w:type="gramEnd"/>
            <w:r w:rsidR="00D87692" w:rsidRPr="002C35A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reproduction products </w:t>
            </w:r>
            <w:r w:rsidR="00A305B0" w:rsidRPr="002C35A6">
              <w:rPr>
                <w:rFonts w:ascii="Tahoma" w:hAnsi="Tahoma" w:cs="Tahoma"/>
                <w:sz w:val="18"/>
                <w:szCs w:val="18"/>
              </w:rPr>
              <w:t>5</w:t>
            </w:r>
            <w:r w:rsidR="00DD61DC" w:rsidRPr="002C35A6">
              <w:rPr>
                <w:rFonts w:ascii="Tahoma" w:hAnsi="Tahoma" w:cs="Tahoma"/>
                <w:sz w:val="18"/>
                <w:szCs w:val="18"/>
              </w:rPr>
              <w:t>4</w:t>
            </w:r>
            <w:r w:rsidR="007675FC"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ED3E2C">
              <w:rPr>
                <w:rFonts w:ascii="Tahoma" w:hAnsi="Tahoma" w:cs="Tahoma"/>
                <w:sz w:val="18"/>
                <w:szCs w:val="18"/>
              </w:rPr>
              <w:t>2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% (USD </w:t>
            </w:r>
            <w:r w:rsidR="00ED3E2C">
              <w:rPr>
                <w:rFonts w:ascii="Tahoma" w:hAnsi="Tahoma" w:cs="Tahoma"/>
                <w:sz w:val="18"/>
                <w:szCs w:val="18"/>
              </w:rPr>
              <w:t>13083.9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million), then consumer goods </w:t>
            </w:r>
            <w:r w:rsidR="001E2108" w:rsidRPr="002C35A6">
              <w:rPr>
                <w:rFonts w:ascii="Tahoma" w:hAnsi="Tahoma" w:cs="Tahoma"/>
                <w:sz w:val="18"/>
                <w:szCs w:val="18"/>
              </w:rPr>
              <w:t>2</w:t>
            </w:r>
            <w:r w:rsidR="003A5308" w:rsidRPr="002C35A6">
              <w:rPr>
                <w:rFonts w:ascii="Tahoma" w:hAnsi="Tahoma" w:cs="Tahoma"/>
                <w:sz w:val="18"/>
                <w:szCs w:val="18"/>
              </w:rPr>
              <w:t>0</w:t>
            </w:r>
            <w:r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ED3E2C">
              <w:rPr>
                <w:rFonts w:ascii="Tahoma" w:hAnsi="Tahoma" w:cs="Tahoma"/>
                <w:sz w:val="18"/>
                <w:szCs w:val="18"/>
              </w:rPr>
              <w:t>4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% (USD </w:t>
            </w:r>
            <w:r w:rsidR="00ED3E2C">
              <w:rPr>
                <w:rFonts w:ascii="Tahoma" w:hAnsi="Tahoma" w:cs="Tahoma"/>
                <w:sz w:val="18"/>
                <w:szCs w:val="18"/>
              </w:rPr>
              <w:t>4932.9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million) and equipment </w:t>
            </w:r>
            <w:r w:rsidR="00E30C86" w:rsidRPr="002C35A6">
              <w:rPr>
                <w:rFonts w:ascii="Tahoma" w:hAnsi="Tahoma" w:cs="Tahoma"/>
                <w:sz w:val="18"/>
                <w:szCs w:val="18"/>
              </w:rPr>
              <w:t>1</w:t>
            </w:r>
            <w:r w:rsidR="003A5308" w:rsidRPr="002C35A6">
              <w:rPr>
                <w:rFonts w:ascii="Tahoma" w:hAnsi="Tahoma" w:cs="Tahoma"/>
                <w:sz w:val="18"/>
                <w:szCs w:val="18"/>
              </w:rPr>
              <w:t>3</w:t>
            </w:r>
            <w:r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ED3E2C">
              <w:rPr>
                <w:rFonts w:ascii="Tahoma" w:hAnsi="Tahoma" w:cs="Tahoma"/>
                <w:sz w:val="18"/>
                <w:szCs w:val="18"/>
              </w:rPr>
              <w:t>4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% (USD </w:t>
            </w:r>
            <w:r w:rsidR="00ED3E2C">
              <w:rPr>
                <w:rFonts w:ascii="Tahoma" w:hAnsi="Tahoma" w:cs="Tahoma"/>
                <w:sz w:val="18"/>
                <w:szCs w:val="18"/>
              </w:rPr>
              <w:t>3231.9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million). Unclassified goods according to destination amounted to </w:t>
            </w:r>
            <w:r w:rsidR="00ED3E2C">
              <w:rPr>
                <w:rFonts w:ascii="Tahoma" w:hAnsi="Tahoma" w:cs="Tahoma"/>
                <w:sz w:val="18"/>
                <w:szCs w:val="18"/>
              </w:rPr>
              <w:t>12.0</w:t>
            </w:r>
            <w:r w:rsidRPr="002C35A6">
              <w:rPr>
                <w:rFonts w:ascii="Tahoma" w:hAnsi="Tahoma" w:cs="Tahoma"/>
                <w:sz w:val="18"/>
                <w:szCs w:val="18"/>
              </w:rPr>
              <w:t>% (USD</w:t>
            </w:r>
            <w:r w:rsidR="005B519F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D3E2C">
              <w:rPr>
                <w:rFonts w:ascii="Tahoma" w:hAnsi="Tahoma" w:cs="Tahoma"/>
                <w:sz w:val="18"/>
                <w:szCs w:val="18"/>
              </w:rPr>
              <w:t>2901.1</w:t>
            </w:r>
            <w:r w:rsidR="004737CA" w:rsidRPr="002C35A6">
              <w:rPr>
                <w:rFonts w:ascii="Tahoma" w:hAnsi="Tahoma" w:cs="Tahoma"/>
                <w:sz w:val="18"/>
                <w:szCs w:val="18"/>
              </w:rPr>
              <w:t xml:space="preserve"> m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illion). </w:t>
            </w:r>
          </w:p>
          <w:p w14:paraId="4ACEBB8D" w14:textId="6B59E35C" w:rsidR="003621B6" w:rsidRPr="002C35A6" w:rsidRDefault="003621B6" w:rsidP="003621B6">
            <w:pPr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2C35A6">
              <w:rPr>
                <w:rFonts w:ascii="Tahoma" w:hAnsi="Tahoma" w:cs="Tahoma"/>
                <w:iCs/>
                <w:sz w:val="18"/>
                <w:szCs w:val="18"/>
              </w:rPr>
              <w:t xml:space="preserve">The external trade in the reference period noted the highest level with the counties with which </w:t>
            </w:r>
            <w:r w:rsidR="00ED3E2C">
              <w:rPr>
                <w:rFonts w:ascii="Tahoma" w:hAnsi="Tahoma" w:cs="Tahoma"/>
                <w:iCs/>
                <w:sz w:val="18"/>
                <w:szCs w:val="18"/>
              </w:rPr>
              <w:t>Serbia</w:t>
            </w:r>
            <w:r w:rsidRPr="002C35A6">
              <w:rPr>
                <w:rFonts w:ascii="Tahoma" w:hAnsi="Tahoma" w:cs="Tahoma"/>
                <w:iCs/>
                <w:sz w:val="18"/>
                <w:szCs w:val="18"/>
              </w:rPr>
              <w:t xml:space="preserve"> have signed agreements on free trade. European Union member countries account for </w:t>
            </w:r>
            <w:r w:rsidR="003A5308" w:rsidRPr="002C35A6">
              <w:rPr>
                <w:rFonts w:ascii="Tahoma" w:hAnsi="Tahoma" w:cs="Tahoma"/>
                <w:iCs/>
                <w:sz w:val="18"/>
                <w:szCs w:val="18"/>
              </w:rPr>
              <w:t>59</w:t>
            </w:r>
            <w:r w:rsidRPr="002C35A6">
              <w:rPr>
                <w:rFonts w:ascii="Tahoma" w:hAnsi="Tahoma" w:cs="Tahoma"/>
                <w:iCs/>
                <w:sz w:val="18"/>
                <w:szCs w:val="18"/>
              </w:rPr>
              <w:t>.</w:t>
            </w:r>
            <w:r w:rsidR="00ED3E2C">
              <w:rPr>
                <w:rFonts w:ascii="Tahoma" w:hAnsi="Tahoma" w:cs="Tahoma"/>
                <w:iCs/>
                <w:sz w:val="18"/>
                <w:szCs w:val="18"/>
              </w:rPr>
              <w:t>5</w:t>
            </w:r>
            <w:r w:rsidRPr="002C35A6">
              <w:rPr>
                <w:rFonts w:ascii="Tahoma" w:hAnsi="Tahoma" w:cs="Tahoma"/>
                <w:iCs/>
                <w:sz w:val="18"/>
                <w:szCs w:val="18"/>
              </w:rPr>
              <w:t>% of total external trade.</w:t>
            </w:r>
          </w:p>
          <w:p w14:paraId="5A98F556" w14:textId="77777777" w:rsidR="001E2108" w:rsidRPr="002C35A6" w:rsidRDefault="001E2108" w:rsidP="001E210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75A5B0" w14:textId="77777777" w:rsidR="008B5938" w:rsidRPr="002C35A6" w:rsidRDefault="008B5938" w:rsidP="008B59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342C5F" w14:textId="77777777" w:rsidR="003A5308" w:rsidRPr="002C35A6" w:rsidRDefault="003A5308" w:rsidP="008B593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EDAC58" w14:textId="77777777" w:rsidR="002875DE" w:rsidRPr="002C35A6" w:rsidRDefault="002875DE" w:rsidP="002875D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898AA6" w14:textId="77777777" w:rsidR="00382C4A" w:rsidRPr="002C35A6" w:rsidRDefault="00382C4A" w:rsidP="00382C4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F133384" w14:textId="77777777" w:rsidR="0050661F" w:rsidRPr="002C35A6" w:rsidRDefault="0050661F" w:rsidP="003621B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B5B5CE" w14:textId="3D0320E8" w:rsidR="003621B6" w:rsidRPr="002C35A6" w:rsidRDefault="003621B6" w:rsidP="003621B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35A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The major foreign trade partners were,</w:t>
            </w:r>
            <w:r w:rsidR="005B519F" w:rsidRPr="002C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C35A6">
              <w:rPr>
                <w:rFonts w:ascii="Arial" w:hAnsi="Arial" w:cs="Arial"/>
                <w:sz w:val="18"/>
                <w:szCs w:val="18"/>
              </w:rPr>
              <w:t>separately,</w:t>
            </w:r>
            <w:r w:rsidRPr="002C35A6">
              <w:rPr>
                <w:rFonts w:ascii="Arial" w:hAnsi="Arial" w:cs="Arial"/>
                <w:bCs/>
                <w:sz w:val="18"/>
                <w:szCs w:val="18"/>
              </w:rPr>
              <w:t xml:space="preserve"> as follows: </w:t>
            </w:r>
          </w:p>
          <w:p w14:paraId="6D0C5BA0" w14:textId="77777777" w:rsidR="003621B6" w:rsidRPr="002C35A6" w:rsidRDefault="003621B6" w:rsidP="003621B6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tbl>
            <w:tblPr>
              <w:tblW w:w="9026" w:type="dxa"/>
              <w:tblLook w:val="04A0" w:firstRow="1" w:lastRow="0" w:firstColumn="1" w:lastColumn="0" w:noHBand="0" w:noVBand="1"/>
            </w:tblPr>
            <w:tblGrid>
              <w:gridCol w:w="2433"/>
              <w:gridCol w:w="1134"/>
              <w:gridCol w:w="1131"/>
              <w:gridCol w:w="2066"/>
              <w:gridCol w:w="1131"/>
              <w:gridCol w:w="1131"/>
            </w:tblGrid>
            <w:tr w:rsidR="003621B6" w:rsidRPr="002C35A6" w14:paraId="54243A1A" w14:textId="77777777" w:rsidTr="00095E10">
              <w:trPr>
                <w:trHeight w:val="322"/>
              </w:trPr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40762" w14:textId="77777777" w:rsidR="003621B6" w:rsidRPr="002C35A6" w:rsidRDefault="003621B6" w:rsidP="005C5332">
                  <w:pPr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eastAsia="en-GB"/>
                    </w:rPr>
                  </w:pPr>
                  <w:r w:rsidRPr="002C35A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Exports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BF0A1" w14:textId="77777777" w:rsidR="003621B6" w:rsidRPr="002C35A6" w:rsidRDefault="003621B6" w:rsidP="005C533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C35A6">
                    <w:rPr>
                      <w:rFonts w:ascii="Tahoma" w:hAnsi="Tahoma" w:cs="Tahoma"/>
                      <w:sz w:val="16"/>
                      <w:szCs w:val="16"/>
                    </w:rPr>
                    <w:t>USD million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B028A" w14:textId="77777777" w:rsidR="003621B6" w:rsidRPr="002C35A6" w:rsidRDefault="003621B6" w:rsidP="005C533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C35A6">
                    <w:rPr>
                      <w:rFonts w:ascii="Tahoma" w:hAnsi="Tahoma" w:cs="Tahoma"/>
                      <w:sz w:val="16"/>
                      <w:szCs w:val="16"/>
                    </w:rPr>
                    <w:t>EUR million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D4EDB" w14:textId="77777777" w:rsidR="003621B6" w:rsidRPr="002C35A6" w:rsidRDefault="003621B6" w:rsidP="005C5332">
                  <w:pPr>
                    <w:jc w:val="center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C35A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Imports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728F6" w14:textId="77777777" w:rsidR="003621B6" w:rsidRPr="002C35A6" w:rsidRDefault="003621B6" w:rsidP="005C533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C35A6">
                    <w:rPr>
                      <w:rFonts w:ascii="Tahoma" w:hAnsi="Tahoma" w:cs="Tahoma"/>
                      <w:sz w:val="16"/>
                      <w:szCs w:val="16"/>
                    </w:rPr>
                    <w:t>USD million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B3384" w14:textId="77777777" w:rsidR="003621B6" w:rsidRPr="002C35A6" w:rsidRDefault="003621B6" w:rsidP="005C533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C35A6">
                    <w:rPr>
                      <w:rFonts w:ascii="Tahoma" w:hAnsi="Tahoma" w:cs="Tahoma"/>
                      <w:sz w:val="16"/>
                      <w:szCs w:val="16"/>
                    </w:rPr>
                    <w:t>EUR million</w:t>
                  </w:r>
                </w:p>
              </w:tc>
            </w:tr>
            <w:tr w:rsidR="003621B6" w:rsidRPr="002C35A6" w14:paraId="41F29F4D" w14:textId="77777777" w:rsidTr="00095E10">
              <w:trPr>
                <w:trHeight w:val="261"/>
              </w:trPr>
              <w:tc>
                <w:tcPr>
                  <w:tcW w:w="2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5C78C" w14:textId="77777777" w:rsidR="003621B6" w:rsidRPr="002C35A6" w:rsidRDefault="003621B6" w:rsidP="005C53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50002" w14:textId="77777777" w:rsidR="003621B6" w:rsidRPr="002C35A6" w:rsidRDefault="003621B6" w:rsidP="005C53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DFE67" w14:textId="77777777" w:rsidR="003621B6" w:rsidRPr="002C35A6" w:rsidRDefault="003621B6" w:rsidP="005C533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59FAB" w14:textId="77777777" w:rsidR="003621B6" w:rsidRPr="002C35A6" w:rsidRDefault="003621B6" w:rsidP="005C533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B3AB6" w14:textId="77777777" w:rsidR="003621B6" w:rsidRPr="002C35A6" w:rsidRDefault="003621B6" w:rsidP="005C533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83EEB" w14:textId="77777777" w:rsidR="003621B6" w:rsidRPr="002C35A6" w:rsidRDefault="003621B6" w:rsidP="005C533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3E2C" w:rsidRPr="002C35A6" w14:paraId="0B22F247" w14:textId="77777777" w:rsidTr="00095E10">
              <w:trPr>
                <w:trHeight w:val="225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63653" w14:textId="383B738E" w:rsidR="00ED3E2C" w:rsidRPr="002C35A6" w:rsidRDefault="00ED3E2C" w:rsidP="00ED3E2C">
                  <w:pPr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Germany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ED077" w14:textId="2B393AB7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2790.8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0358E" w14:textId="670EDD13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2579.3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357A2" w14:textId="166B4A4D" w:rsidR="00ED3E2C" w:rsidRPr="002C35A6" w:rsidRDefault="00ED3E2C" w:rsidP="00ED3E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35A6">
                    <w:rPr>
                      <w:rFonts w:ascii="Arial" w:hAnsi="Arial" w:cs="Arial"/>
                      <w:sz w:val="18"/>
                      <w:szCs w:val="18"/>
                    </w:rPr>
                    <w:t xml:space="preserve">Germany                  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5D3E5" w14:textId="337974CD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3219.0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EBD5A" w14:textId="4AF37E13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2976.0</w:t>
                  </w:r>
                </w:p>
              </w:tc>
            </w:tr>
            <w:tr w:rsidR="00ED3E2C" w:rsidRPr="002C35A6" w14:paraId="7F8DC967" w14:textId="77777777" w:rsidTr="00095E10">
              <w:trPr>
                <w:trHeight w:val="261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53355" w14:textId="5B92B76E" w:rsidR="00ED3E2C" w:rsidRPr="002C35A6" w:rsidRDefault="00ED3E2C" w:rsidP="00ED3E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Bosnia and Herzegovina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F1DCC" w14:textId="65DF95FD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1193.5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6CD63" w14:textId="10DD377C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1103.2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2243C" w14:textId="593C0345" w:rsidR="00ED3E2C" w:rsidRPr="002C35A6" w:rsidRDefault="00ED3E2C" w:rsidP="00ED3E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35A6">
                    <w:rPr>
                      <w:rFonts w:ascii="Arial" w:hAnsi="Arial" w:cs="Arial"/>
                      <w:sz w:val="18"/>
                      <w:szCs w:val="18"/>
                    </w:rPr>
                    <w:t xml:space="preserve">China                                             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4EBE6" w14:textId="10098A39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3151.5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AAD7A" w14:textId="626BCEFB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2913.0</w:t>
                  </w:r>
                </w:p>
              </w:tc>
            </w:tr>
            <w:tr w:rsidR="00ED3E2C" w:rsidRPr="002C35A6" w14:paraId="30A89737" w14:textId="77777777" w:rsidTr="00095E10">
              <w:trPr>
                <w:trHeight w:val="261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47B6F" w14:textId="56D030B1" w:rsidR="00ED3E2C" w:rsidRPr="002C35A6" w:rsidRDefault="00ED3E2C" w:rsidP="00ED3E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Italy 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05DD0" w14:textId="41F35F10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1143.5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BE495" w14:textId="3267FE21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1056.7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CF0E2" w14:textId="3FD60959" w:rsidR="00ED3E2C" w:rsidRPr="002C35A6" w:rsidRDefault="00ED3E2C" w:rsidP="00ED3E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35A6">
                    <w:rPr>
                      <w:rFonts w:ascii="Arial" w:hAnsi="Arial" w:cs="Arial"/>
                      <w:sz w:val="18"/>
                      <w:szCs w:val="18"/>
                    </w:rPr>
                    <w:t xml:space="preserve">Italy 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1F642" w14:textId="3421DCEF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1790.2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0E185" w14:textId="0AE723EC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1655.3</w:t>
                  </w:r>
                </w:p>
              </w:tc>
            </w:tr>
            <w:tr w:rsidR="00ED3E2C" w:rsidRPr="002C35A6" w14:paraId="187EABA7" w14:textId="77777777" w:rsidTr="00095E10">
              <w:trPr>
                <w:trHeight w:val="261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DF90A" w14:textId="79A90ABB" w:rsidR="00ED3E2C" w:rsidRPr="002C35A6" w:rsidRDefault="00ED3E2C" w:rsidP="00ED3E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China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7C93A" w14:textId="0A1428E7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1065.5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F92AE" w14:textId="6ED55C00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985.8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B0A88" w14:textId="26BB1539" w:rsidR="00ED3E2C" w:rsidRPr="002C35A6" w:rsidRDefault="00ED3E2C" w:rsidP="00ED3E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35A6">
                    <w:rPr>
                      <w:rFonts w:ascii="Arial" w:hAnsi="Arial" w:cs="Arial"/>
                      <w:sz w:val="18"/>
                      <w:szCs w:val="18"/>
                    </w:rPr>
                    <w:t xml:space="preserve">Turkey 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FDDC4" w14:textId="448DE666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1252.1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BAAA8" w14:textId="70CCC0FE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1157.6</w:t>
                  </w:r>
                </w:p>
              </w:tc>
            </w:tr>
            <w:tr w:rsidR="00ED3E2C" w:rsidRPr="002C35A6" w14:paraId="48F208B0" w14:textId="77777777" w:rsidTr="00095E10">
              <w:trPr>
                <w:trHeight w:val="261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BD71F" w14:textId="0770E7E1" w:rsidR="00ED3E2C" w:rsidRPr="002C35A6" w:rsidRDefault="00ED3E2C" w:rsidP="00ED3E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Hungary               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8959A" w14:textId="25855FAA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909.8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030E0" w14:textId="068D4EB3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840.8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FEBD8" w14:textId="1678C121" w:rsidR="00ED3E2C" w:rsidRPr="002C35A6" w:rsidRDefault="00ED3E2C" w:rsidP="00ED3E2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C35A6">
                    <w:rPr>
                      <w:rFonts w:ascii="Arial" w:hAnsi="Arial" w:cs="Arial"/>
                      <w:sz w:val="18"/>
                      <w:szCs w:val="18"/>
                    </w:rPr>
                    <w:t xml:space="preserve">Hungary                   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7C1F2" w14:textId="51F5CF80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1092.9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819C9" w14:textId="0869CE48" w:rsidR="00ED3E2C" w:rsidRPr="002C35A6" w:rsidRDefault="00ED3E2C" w:rsidP="00ED3E2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1008.8</w:t>
                  </w:r>
                </w:p>
              </w:tc>
            </w:tr>
          </w:tbl>
          <w:p w14:paraId="08443706" w14:textId="77777777" w:rsidR="00052F49" w:rsidRPr="002C35A6" w:rsidRDefault="00052F49" w:rsidP="00B736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CD57861" w14:textId="77777777" w:rsidR="00ED3E2C" w:rsidRDefault="00ED3E2C" w:rsidP="00B736E7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BFF8C57" w14:textId="1E2BFFDB" w:rsidR="00B736E7" w:rsidRPr="002C35A6" w:rsidRDefault="00B736E7" w:rsidP="00B736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35A6">
              <w:rPr>
                <w:rFonts w:ascii="Tahoma" w:hAnsi="Tahoma" w:cs="Tahoma"/>
                <w:sz w:val="18"/>
                <w:szCs w:val="18"/>
              </w:rPr>
              <w:t xml:space="preserve">Our second major partner refers to the </w:t>
            </w:r>
            <w:r w:rsidRPr="002C35A6">
              <w:rPr>
                <w:rFonts w:ascii="Tahoma" w:hAnsi="Tahoma" w:cs="Tahoma"/>
                <w:b/>
                <w:i/>
                <w:sz w:val="18"/>
                <w:szCs w:val="18"/>
              </w:rPr>
              <w:t>CEFTA countries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, since our gained surplus in external trade amounted to USD </w:t>
            </w:r>
            <w:r w:rsidR="00ED3E2C">
              <w:rPr>
                <w:rFonts w:ascii="Tahoma" w:hAnsi="Tahoma" w:cs="Tahoma"/>
                <w:sz w:val="18"/>
                <w:szCs w:val="18"/>
              </w:rPr>
              <w:t>1816.6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million, resulting </w:t>
            </w:r>
            <w:r w:rsidR="00D36D2D" w:rsidRPr="002C35A6">
              <w:rPr>
                <w:rFonts w:ascii="Tahoma" w:hAnsi="Tahoma" w:cs="Tahoma"/>
                <w:sz w:val="18"/>
                <w:szCs w:val="18"/>
              </w:rPr>
              <w:t>from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the exports of</w:t>
            </w:r>
            <w:r w:rsidR="007B15E1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5E10" w:rsidRPr="002C35A6">
              <w:rPr>
                <w:rFonts w:ascii="Tahoma" w:hAnsi="Tahoma" w:cs="Tahoma"/>
                <w:sz w:val="18"/>
                <w:szCs w:val="18"/>
              </w:rPr>
              <w:t xml:space="preserve">cereals and produces thereof, </w:t>
            </w:r>
            <w:r w:rsidR="00ED3E2C">
              <w:rPr>
                <w:rFonts w:ascii="Tahoma" w:hAnsi="Tahoma" w:cs="Tahoma"/>
                <w:sz w:val="18"/>
                <w:szCs w:val="18"/>
              </w:rPr>
              <w:t xml:space="preserve">beverages. </w:t>
            </w:r>
            <w:proofErr w:type="gramStart"/>
            <w:r w:rsidR="00E2470C" w:rsidRPr="002C35A6">
              <w:rPr>
                <w:rFonts w:ascii="Tahoma" w:hAnsi="Tahoma" w:cs="Tahoma"/>
                <w:sz w:val="18"/>
                <w:szCs w:val="18"/>
              </w:rPr>
              <w:t>road</w:t>
            </w:r>
            <w:proofErr w:type="gramEnd"/>
            <w:r w:rsidR="00E2470C" w:rsidRPr="002C35A6">
              <w:rPr>
                <w:rFonts w:ascii="Tahoma" w:hAnsi="Tahoma" w:cs="Tahoma"/>
                <w:sz w:val="18"/>
                <w:szCs w:val="18"/>
              </w:rPr>
              <w:t xml:space="preserve"> vehicles, </w:t>
            </w:r>
            <w:r w:rsidR="00A831B7" w:rsidRPr="002C35A6">
              <w:rPr>
                <w:rFonts w:ascii="Tahoma" w:hAnsi="Tahoma" w:cs="Tahoma"/>
                <w:sz w:val="18"/>
                <w:szCs w:val="18"/>
              </w:rPr>
              <w:t>oil and oil derivatives</w:t>
            </w:r>
            <w:r w:rsidR="00AD62EB" w:rsidRPr="002C35A6">
              <w:rPr>
                <w:rFonts w:ascii="Tahoma" w:hAnsi="Tahoma" w:cs="Tahoma"/>
                <w:sz w:val="18"/>
                <w:szCs w:val="18"/>
              </w:rPr>
              <w:t xml:space="preserve"> and electricity</w:t>
            </w:r>
            <w:r w:rsidR="00326A17" w:rsidRPr="002C35A6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Our exports in the referent period amounted to USD </w:t>
            </w:r>
            <w:r w:rsidR="00012B78">
              <w:rPr>
                <w:rFonts w:ascii="Tahoma" w:hAnsi="Tahoma" w:cs="Tahoma"/>
                <w:sz w:val="18"/>
                <w:szCs w:val="18"/>
              </w:rPr>
              <w:t>2765.7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million, while the imports were USD </w:t>
            </w:r>
            <w:r w:rsidR="00012B78">
              <w:rPr>
                <w:rFonts w:ascii="Tahoma" w:hAnsi="Tahoma" w:cs="Tahoma"/>
                <w:sz w:val="18"/>
                <w:szCs w:val="18"/>
              </w:rPr>
              <w:t>949.1</w:t>
            </w:r>
            <w:r w:rsidR="00F03367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million. The export– import ratio </w:t>
            </w:r>
            <w:r w:rsidR="000E6318" w:rsidRPr="002C35A6">
              <w:rPr>
                <w:rFonts w:ascii="Tahoma" w:hAnsi="Tahoma" w:cs="Tahoma"/>
                <w:sz w:val="18"/>
                <w:szCs w:val="18"/>
              </w:rPr>
              <w:t>equalled</w:t>
            </w:r>
            <w:r w:rsidR="00F03367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12B78">
              <w:rPr>
                <w:rFonts w:ascii="Tahoma" w:hAnsi="Tahoma" w:cs="Tahoma"/>
                <w:sz w:val="18"/>
                <w:szCs w:val="18"/>
              </w:rPr>
              <w:t>291.4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%. Expressed in </w:t>
            </w:r>
            <w:r w:rsidRPr="002C35A6">
              <w:rPr>
                <w:rFonts w:ascii="Tahoma" w:hAnsi="Tahoma" w:cs="Tahoma"/>
                <w:b/>
                <w:sz w:val="18"/>
                <w:szCs w:val="18"/>
              </w:rPr>
              <w:t>EUR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, exports amounted to </w:t>
            </w:r>
            <w:r w:rsidR="00012B78">
              <w:rPr>
                <w:rFonts w:ascii="Tahoma" w:hAnsi="Tahoma" w:cs="Tahoma"/>
                <w:b/>
                <w:sz w:val="18"/>
                <w:szCs w:val="18"/>
              </w:rPr>
              <w:t>2556.6</w:t>
            </w:r>
            <w:r w:rsidR="003A4126" w:rsidRPr="002C35A6">
              <w:rPr>
                <w:rFonts w:ascii="Tahoma" w:hAnsi="Tahoma" w:cs="Tahoma"/>
                <w:sz w:val="18"/>
                <w:szCs w:val="18"/>
              </w:rPr>
              <w:t xml:space="preserve"> and imports to </w:t>
            </w:r>
            <w:r w:rsidR="00012B78">
              <w:rPr>
                <w:rFonts w:ascii="Tahoma" w:hAnsi="Tahoma" w:cs="Tahoma"/>
                <w:b/>
                <w:sz w:val="18"/>
                <w:szCs w:val="18"/>
              </w:rPr>
              <w:t>877.3</w:t>
            </w:r>
            <w:r w:rsidR="003A4126" w:rsidRPr="002C35A6">
              <w:rPr>
                <w:rFonts w:ascii="Tahoma" w:hAnsi="Tahoma" w:cs="Tahoma"/>
                <w:sz w:val="18"/>
                <w:szCs w:val="18"/>
              </w:rPr>
              <w:t xml:space="preserve"> million (surplus amounted to EUR </w:t>
            </w:r>
            <w:r w:rsidR="00012B78">
              <w:rPr>
                <w:rFonts w:ascii="Tahoma" w:hAnsi="Tahoma" w:cs="Tahoma"/>
                <w:sz w:val="18"/>
                <w:szCs w:val="18"/>
              </w:rPr>
              <w:t>1679.3</w:t>
            </w:r>
            <w:r w:rsidR="003A4126" w:rsidRPr="002C35A6">
              <w:rPr>
                <w:rFonts w:ascii="Tahoma" w:hAnsi="Tahoma" w:cs="Tahoma"/>
                <w:sz w:val="18"/>
                <w:szCs w:val="18"/>
              </w:rPr>
              <w:t xml:space="preserve"> million and export – import ratio </w:t>
            </w:r>
            <w:r w:rsidR="00527A8C" w:rsidRPr="002C35A6">
              <w:rPr>
                <w:rFonts w:ascii="Tahoma" w:hAnsi="Tahoma" w:cs="Tahoma"/>
                <w:sz w:val="18"/>
                <w:szCs w:val="18"/>
              </w:rPr>
              <w:t>equalled</w:t>
            </w:r>
            <w:r w:rsidR="00F03367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006D8" w:rsidRPr="002C35A6">
              <w:rPr>
                <w:rFonts w:ascii="Tahoma" w:hAnsi="Tahoma" w:cs="Tahoma"/>
                <w:sz w:val="18"/>
                <w:szCs w:val="18"/>
              </w:rPr>
              <w:t>2</w:t>
            </w:r>
            <w:r w:rsidR="00AD62EB" w:rsidRPr="002C35A6">
              <w:rPr>
                <w:rFonts w:ascii="Tahoma" w:hAnsi="Tahoma" w:cs="Tahoma"/>
                <w:sz w:val="18"/>
                <w:szCs w:val="18"/>
              </w:rPr>
              <w:t>91</w:t>
            </w:r>
            <w:r w:rsidR="003A4126"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012B78">
              <w:rPr>
                <w:rFonts w:ascii="Tahoma" w:hAnsi="Tahoma" w:cs="Tahoma"/>
                <w:sz w:val="18"/>
                <w:szCs w:val="18"/>
              </w:rPr>
              <w:t>4</w:t>
            </w:r>
            <w:r w:rsidR="003A4126" w:rsidRPr="002C35A6">
              <w:rPr>
                <w:rFonts w:ascii="Tahoma" w:hAnsi="Tahoma" w:cs="Tahoma"/>
                <w:sz w:val="18"/>
                <w:szCs w:val="18"/>
              </w:rPr>
              <w:t xml:space="preserve">%). </w:t>
            </w:r>
          </w:p>
          <w:p w14:paraId="55B7B10F" w14:textId="77777777" w:rsidR="00E30C86" w:rsidRPr="002C35A6" w:rsidRDefault="00E30C86" w:rsidP="003A4126">
            <w:pPr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  <w:p w14:paraId="031062EC" w14:textId="0EBB8449" w:rsidR="003A4126" w:rsidRPr="002C35A6" w:rsidRDefault="003A4126" w:rsidP="003A4126">
            <w:pPr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proofErr w:type="gramStart"/>
            <w:r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Observed by countries, the largest surplus in the external trade was gained with </w:t>
            </w:r>
            <w:r w:rsidR="00AD4232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the </w:t>
            </w:r>
            <w:r w:rsidR="0093014F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surrounding countries</w:t>
            </w:r>
            <w:r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– </w:t>
            </w:r>
            <w:r w:rsidR="00C46E8F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Montenegro (exports of electricity and retail trade medicaments and imported were electricity and dried meat), </w:t>
            </w:r>
            <w:r w:rsidR="00A831B7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Bosnia and Herzegovina (exports mostly related to gas oils and motor oil, and the most imported are electricity </w:t>
            </w:r>
            <w:r w:rsidR="00012B7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lignite</w:t>
            </w:r>
            <w:r w:rsidR="00A831B7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), and </w:t>
            </w:r>
            <w:r w:rsidR="00777B9E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Republic of North </w:t>
            </w:r>
            <w:r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Macedonia (exports of </w:t>
            </w:r>
            <w:r w:rsidR="00A5795A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electricity and </w:t>
            </w:r>
            <w:r w:rsidR="004F3E1E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electric conductors</w:t>
            </w:r>
            <w:r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; import</w:t>
            </w:r>
            <w:r w:rsidR="006011C5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ed were</w:t>
            </w:r>
            <w:r w:rsidR="00ED5097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A5795A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electricity </w:t>
            </w:r>
            <w:r w:rsidR="00E76A97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and </w:t>
            </w:r>
            <w:r w:rsidR="00FA54E0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supported catalysts</w:t>
            </w:r>
            <w:r w:rsidR="00777B9E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)</w:t>
            </w:r>
            <w:r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801FC0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Regarding other countries, surplus was also noted in trade with </w:t>
            </w:r>
            <w:r w:rsidR="00AD62EB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Romania, Slovakia, </w:t>
            </w:r>
            <w:r w:rsidR="00012B7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Bulgaria, Czech Rep., Croatia, </w:t>
            </w:r>
            <w:proofErr w:type="gramStart"/>
            <w:r w:rsidR="00D766BB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Sweden</w:t>
            </w:r>
            <w:proofErr w:type="gramEnd"/>
            <w:r w:rsidR="00C46E8F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. </w:t>
            </w:r>
            <w:r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The greatest deficit marked the trade with</w:t>
            </w:r>
            <w:r w:rsidR="00ED5097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CA3B9D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China (due to imports of phones for network stations and laptops)</w:t>
            </w:r>
            <w:r w:rsidR="007B4C39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, followed by </w:t>
            </w:r>
            <w:r w:rsidR="00012B7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the deficit</w:t>
            </w:r>
            <w:r w:rsidR="007B4C39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with </w:t>
            </w:r>
            <w:r w:rsidR="00C46E8F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Turkey, </w:t>
            </w:r>
            <w:r w:rsidR="00785006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Italy, </w:t>
            </w:r>
            <w:r w:rsidR="00AD62EB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Germany, </w:t>
            </w:r>
            <w:r w:rsidR="00535304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the Russian Federation, </w:t>
            </w:r>
            <w:r w:rsidR="00785006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Poland, </w:t>
            </w:r>
            <w:r w:rsidR="00535304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Kazakhstan, </w:t>
            </w:r>
            <w:r w:rsidR="00012B7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the Netherlands, Belgium, Azerbaijan, </w:t>
            </w:r>
            <w:r w:rsidR="00785006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Spain,</w:t>
            </w:r>
            <w:r w:rsidR="00012B7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Hungary,</w:t>
            </w:r>
            <w:r w:rsidR="00535304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AD62EB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Slovenia, </w:t>
            </w:r>
            <w:r w:rsidR="00785006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France, Switzerland, </w:t>
            </w:r>
            <w:r w:rsidR="00AD62EB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Austria, </w:t>
            </w:r>
            <w:r w:rsidR="00012B7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Rep. of </w:t>
            </w:r>
            <w:proofErr w:type="spellStart"/>
            <w:r w:rsidR="00012B7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Corea</w:t>
            </w:r>
            <w:proofErr w:type="spellEnd"/>
            <w:r w:rsidR="00012B7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, Greece, </w:t>
            </w:r>
            <w:r w:rsidR="00785006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Denmark</w:t>
            </w:r>
            <w:r w:rsidR="00AD62EB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, USA</w:t>
            </w:r>
            <w:r w:rsidR="00275B6C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…</w:t>
            </w:r>
            <w:r w:rsidR="00535304" w:rsidRPr="002C35A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42EAA11" w14:textId="77777777" w:rsidR="003D4CC6" w:rsidRPr="002C35A6" w:rsidRDefault="003D4CC6" w:rsidP="00C8694B">
            <w:pPr>
              <w:pStyle w:val="BodyTextIndent2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A0EE1E6" w14:textId="4F9FCB68" w:rsidR="0092215D" w:rsidRPr="002C35A6" w:rsidRDefault="00AD4232" w:rsidP="00C8694B">
            <w:pPr>
              <w:pStyle w:val="BodyTextIndent2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35A6">
              <w:rPr>
                <w:rFonts w:ascii="Tahoma" w:hAnsi="Tahoma" w:cs="Tahoma"/>
                <w:sz w:val="18"/>
                <w:szCs w:val="18"/>
              </w:rPr>
              <w:t xml:space="preserve">According to </w:t>
            </w:r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the divisions of the Standard International Trade Classification (</w:t>
            </w:r>
            <w:proofErr w:type="gramStart"/>
            <w:r w:rsidRPr="002C35A6">
              <w:rPr>
                <w:rFonts w:ascii="Tahoma" w:hAnsi="Tahoma" w:cs="Tahoma"/>
                <w:b/>
                <w:bCs/>
                <w:sz w:val="18"/>
                <w:szCs w:val="18"/>
              </w:rPr>
              <w:t>SITC</w:t>
            </w:r>
            <w:r w:rsidRPr="002C35A6">
              <w:rPr>
                <w:rFonts w:ascii="Tahoma" w:hAnsi="Tahoma" w:cs="Tahoma"/>
                <w:sz w:val="18"/>
                <w:szCs w:val="18"/>
              </w:rPr>
              <w:t>)</w:t>
            </w:r>
            <w:proofErr w:type="gramEnd"/>
            <w:r w:rsidRPr="002C35A6">
              <w:rPr>
                <w:rFonts w:ascii="Tahoma" w:hAnsi="Tahoma" w:cs="Tahoma"/>
                <w:sz w:val="18"/>
                <w:szCs w:val="18"/>
              </w:rPr>
              <w:t xml:space="preserve"> the first five sections in exports accounted for 3</w:t>
            </w:r>
            <w:r w:rsidR="00012B78">
              <w:rPr>
                <w:rFonts w:ascii="Tahoma" w:hAnsi="Tahoma" w:cs="Tahoma"/>
                <w:sz w:val="18"/>
                <w:szCs w:val="18"/>
              </w:rPr>
              <w:t>4.6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% of the overall exports. Imports of the first five sections </w:t>
            </w:r>
            <w:r w:rsidR="00C8694B" w:rsidRPr="002C35A6">
              <w:rPr>
                <w:rFonts w:ascii="Tahoma" w:hAnsi="Tahoma" w:cs="Tahoma"/>
                <w:sz w:val="18"/>
                <w:szCs w:val="18"/>
              </w:rPr>
              <w:t xml:space="preserve">accounted for </w:t>
            </w:r>
            <w:r w:rsidR="00BA371C" w:rsidRPr="002C35A6">
              <w:rPr>
                <w:rFonts w:ascii="Tahoma" w:hAnsi="Tahoma" w:cs="Tahoma"/>
                <w:sz w:val="18"/>
                <w:szCs w:val="18"/>
              </w:rPr>
              <w:t>2</w:t>
            </w:r>
            <w:r w:rsidR="00D82A2D" w:rsidRPr="002C35A6">
              <w:rPr>
                <w:rFonts w:ascii="Tahoma" w:hAnsi="Tahoma" w:cs="Tahoma"/>
                <w:sz w:val="18"/>
                <w:szCs w:val="18"/>
              </w:rPr>
              <w:t>5</w:t>
            </w:r>
            <w:r w:rsidR="00C8694B"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012B78">
              <w:rPr>
                <w:rFonts w:ascii="Tahoma" w:hAnsi="Tahoma" w:cs="Tahoma"/>
                <w:sz w:val="18"/>
                <w:szCs w:val="18"/>
              </w:rPr>
              <w:t>7</w:t>
            </w:r>
            <w:r w:rsidR="00C8694B" w:rsidRPr="002C35A6">
              <w:rPr>
                <w:rFonts w:ascii="Tahoma" w:hAnsi="Tahoma" w:cs="Tahoma"/>
                <w:sz w:val="18"/>
                <w:szCs w:val="18"/>
              </w:rPr>
              <w:t xml:space="preserve">% of total imports. Section of </w:t>
            </w:r>
            <w:r w:rsidR="00C8694B" w:rsidRPr="002C35A6">
              <w:rPr>
                <w:rFonts w:ascii="Tahoma" w:hAnsi="Tahoma" w:cs="Tahoma"/>
                <w:i/>
                <w:sz w:val="18"/>
                <w:szCs w:val="18"/>
              </w:rPr>
              <w:t>unclassified goods</w:t>
            </w:r>
            <w:r w:rsidR="00C8694B" w:rsidRPr="002C35A6">
              <w:rPr>
                <w:rFonts w:ascii="Tahoma" w:hAnsi="Tahoma" w:cs="Tahoma"/>
                <w:sz w:val="18"/>
                <w:szCs w:val="18"/>
              </w:rPr>
              <w:t>, now also involving customs storage goods and goods in free zone, has share of 1</w:t>
            </w:r>
            <w:r w:rsidR="00AA4261" w:rsidRPr="002C35A6">
              <w:rPr>
                <w:rFonts w:ascii="Tahoma" w:hAnsi="Tahoma" w:cs="Tahoma"/>
                <w:sz w:val="18"/>
                <w:szCs w:val="18"/>
              </w:rPr>
              <w:t>3</w:t>
            </w:r>
            <w:r w:rsidR="00C8694B"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012B78">
              <w:rPr>
                <w:rFonts w:ascii="Tahoma" w:hAnsi="Tahoma" w:cs="Tahoma"/>
                <w:sz w:val="18"/>
                <w:szCs w:val="18"/>
              </w:rPr>
              <w:t>3</w:t>
            </w:r>
            <w:r w:rsidR="00C8694B" w:rsidRPr="002C35A6">
              <w:rPr>
                <w:rFonts w:ascii="Tahoma" w:hAnsi="Tahoma" w:cs="Tahoma"/>
                <w:sz w:val="18"/>
                <w:szCs w:val="18"/>
              </w:rPr>
              <w:t>% in total imports.</w:t>
            </w:r>
          </w:p>
          <w:p w14:paraId="55B3FB58" w14:textId="77777777" w:rsidR="00FA54E0" w:rsidRPr="002C35A6" w:rsidRDefault="00FA54E0" w:rsidP="00C8694B">
            <w:pPr>
              <w:pStyle w:val="BodyTextIndent2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W w:w="9026" w:type="dxa"/>
              <w:tblLook w:val="04A0" w:firstRow="1" w:lastRow="0" w:firstColumn="1" w:lastColumn="0" w:noHBand="0" w:noVBand="1"/>
            </w:tblPr>
            <w:tblGrid>
              <w:gridCol w:w="2805"/>
              <w:gridCol w:w="827"/>
              <w:gridCol w:w="810"/>
              <w:gridCol w:w="2812"/>
              <w:gridCol w:w="912"/>
              <w:gridCol w:w="860"/>
            </w:tblGrid>
            <w:tr w:rsidR="003860D3" w14:paraId="26C87C75" w14:textId="77777777" w:rsidTr="00012B78">
              <w:trPr>
                <w:trHeight w:val="480"/>
              </w:trPr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ABC2F" w14:textId="77777777" w:rsidR="003860D3" w:rsidRDefault="003860D3" w:rsidP="003860D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Exports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2223A" w14:textId="77777777" w:rsidR="003860D3" w:rsidRDefault="003860D3" w:rsidP="003860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USD million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7EC07" w14:textId="77777777" w:rsidR="003860D3" w:rsidRDefault="003860D3" w:rsidP="003860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EUR million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6A42F" w14:textId="77777777" w:rsidR="003860D3" w:rsidRDefault="003860D3" w:rsidP="003860D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Imports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5582B" w14:textId="77777777" w:rsidR="003860D3" w:rsidRDefault="003860D3" w:rsidP="003860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USD million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45333" w14:textId="77777777" w:rsidR="003860D3" w:rsidRDefault="003860D3" w:rsidP="003860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EUR million</w:t>
                  </w:r>
                </w:p>
              </w:tc>
            </w:tr>
            <w:tr w:rsidR="003860D3" w14:paraId="1B9FA8A6" w14:textId="77777777" w:rsidTr="00012B78">
              <w:trPr>
                <w:trHeight w:val="315"/>
              </w:trPr>
              <w:tc>
                <w:tcPr>
                  <w:tcW w:w="28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B5F6E" w14:textId="77777777" w:rsidR="003860D3" w:rsidRDefault="003860D3" w:rsidP="003860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68FF03" w14:textId="77777777" w:rsidR="003860D3" w:rsidRDefault="003860D3" w:rsidP="003860D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C0044" w14:textId="77777777" w:rsidR="003860D3" w:rsidRDefault="003860D3" w:rsidP="003860D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2F303" w14:textId="77777777" w:rsidR="003860D3" w:rsidRDefault="003860D3" w:rsidP="003860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1B0C7" w14:textId="77777777" w:rsidR="003860D3" w:rsidRDefault="003860D3" w:rsidP="003860D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79157" w14:textId="77777777" w:rsidR="003860D3" w:rsidRDefault="003860D3" w:rsidP="003860D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8F4BB5" w14:paraId="731D9D52" w14:textId="77777777" w:rsidTr="00012B78">
              <w:trPr>
                <w:trHeight w:val="240"/>
              </w:trPr>
              <w:tc>
                <w:tcPr>
                  <w:tcW w:w="28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5AD76" w14:textId="77777777" w:rsidR="008F4BB5" w:rsidRDefault="008F4BB5" w:rsidP="008F4B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Electrical machines and apparatus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C7ACE" w14:textId="160E8696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2276.0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02319" w14:textId="7A638E03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2103.7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7F766F" w14:textId="77777777" w:rsidR="008F4BB5" w:rsidRDefault="008F4BB5" w:rsidP="008F4B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Electrical machines and apparatus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F6002" w14:textId="0A8D463B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1602.8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304D8" w14:textId="1F07B8E7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1481.5</w:t>
                  </w:r>
                </w:p>
              </w:tc>
            </w:tr>
            <w:tr w:rsidR="008F4BB5" w14:paraId="2E991E14" w14:textId="77777777" w:rsidTr="00012B78">
              <w:trPr>
                <w:trHeight w:val="240"/>
              </w:trPr>
              <w:tc>
                <w:tcPr>
                  <w:tcW w:w="28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93E3C" w14:textId="77777777" w:rsidR="008F4BB5" w:rsidRDefault="008F4BB5" w:rsidP="008F4BB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Non-ferrous metals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56FEC" w14:textId="33950F6C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1132.6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36854" w14:textId="79B6C0D9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1047.3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6562D" w14:textId="77777777" w:rsidR="008F4BB5" w:rsidRDefault="008F4BB5" w:rsidP="008F4B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Oil and oil derivatives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4D942" w14:textId="75E1DFC0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1454.6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F9BCE" w14:textId="5DA0A6AB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1344.8</w:t>
                  </w:r>
                </w:p>
              </w:tc>
            </w:tr>
            <w:tr w:rsidR="008F4BB5" w14:paraId="1CAE097A" w14:textId="77777777" w:rsidTr="00012B78">
              <w:trPr>
                <w:trHeight w:val="240"/>
              </w:trPr>
              <w:tc>
                <w:tcPr>
                  <w:tcW w:w="28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3C2DA" w14:textId="77777777" w:rsidR="008F4BB5" w:rsidRDefault="008F4BB5" w:rsidP="008F4B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Power engines and motors 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6FA03" w14:textId="00390026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1105.2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2369C" w14:textId="7A21CA1D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1021.5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5B943" w14:textId="77777777" w:rsidR="008F4BB5" w:rsidRDefault="008F4BB5" w:rsidP="008F4B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Road vehicles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14132" w14:textId="5D0FF064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1146.3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EC666" w14:textId="251FC20F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1059.8</w:t>
                  </w:r>
                </w:p>
              </w:tc>
            </w:tr>
            <w:tr w:rsidR="008F4BB5" w14:paraId="03DE5BCF" w14:textId="77777777" w:rsidTr="00012B78">
              <w:trPr>
                <w:trHeight w:val="240"/>
              </w:trPr>
              <w:tc>
                <w:tcPr>
                  <w:tcW w:w="28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E5FAA" w14:textId="77777777" w:rsidR="008F4BB5" w:rsidRDefault="008F4BB5" w:rsidP="008F4B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Metal ores and residues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8EE80" w14:textId="6D2950F7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1100.2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27400" w14:textId="0CDCDCB1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1017.8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8F321" w14:textId="12F3E659" w:rsidR="008F4BB5" w:rsidRDefault="008F4BB5" w:rsidP="008F4B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General purpose machinery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3E545" w14:textId="7BE0EEB4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1043.0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F6F52" w14:textId="016DE6D6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964.5</w:t>
                  </w:r>
                </w:p>
              </w:tc>
            </w:tr>
            <w:tr w:rsidR="008F4BB5" w14:paraId="61A62F08" w14:textId="77777777" w:rsidTr="00012B78">
              <w:trPr>
                <w:trHeight w:val="255"/>
              </w:trPr>
              <w:tc>
                <w:tcPr>
                  <w:tcW w:w="28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4BE76" w14:textId="77777777" w:rsidR="008F4BB5" w:rsidRDefault="008F4BB5" w:rsidP="008F4B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Rubber products 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B796E" w14:textId="4D2856C3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793.2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2E2C27" w14:textId="16871709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733.1</w:t>
                  </w:r>
                </w:p>
              </w:tc>
              <w:tc>
                <w:tcPr>
                  <w:tcW w:w="2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0C10A" w14:textId="78E5712D" w:rsidR="008F4BB5" w:rsidRDefault="008F4BB5" w:rsidP="008F4B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  <w:proofErr w:type="spellStart"/>
                  <w:r w:rsidRPr="008F4BB5">
                    <w:rPr>
                      <w:rFonts w:ascii="Arial" w:hAnsi="Arial" w:cs="Arial"/>
                      <w:sz w:val="18"/>
                      <w:szCs w:val="18"/>
                    </w:rPr>
                    <w:t>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edical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pharmaceutical products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A73A1" w14:textId="4C043692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960.1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2968C" w14:textId="7D8B878C" w:rsidR="008F4BB5" w:rsidRDefault="008F4BB5" w:rsidP="008F4BB5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887.5</w:t>
                  </w:r>
                </w:p>
              </w:tc>
            </w:tr>
          </w:tbl>
          <w:p w14:paraId="569006D6" w14:textId="5D0321D3" w:rsidR="00DD687A" w:rsidRDefault="00DD687A" w:rsidP="00082EF9">
            <w:pPr>
              <w:shd w:val="clear" w:color="auto" w:fill="FFFFFF"/>
              <w:spacing w:line="210" w:lineRule="atLeast"/>
              <w:jc w:val="both"/>
              <w:rPr>
                <w:rFonts w:ascii="Tahoma" w:hAnsi="Tahoma" w:cs="Tahoma"/>
                <w:color w:val="242424"/>
                <w:sz w:val="18"/>
                <w:szCs w:val="18"/>
              </w:rPr>
            </w:pPr>
          </w:p>
          <w:p w14:paraId="5C358C7E" w14:textId="77777777" w:rsidR="002D6860" w:rsidRPr="002C35A6" w:rsidRDefault="002D6860" w:rsidP="00082EF9">
            <w:pPr>
              <w:shd w:val="clear" w:color="auto" w:fill="FFFFFF"/>
              <w:spacing w:line="210" w:lineRule="atLeast"/>
              <w:jc w:val="both"/>
              <w:rPr>
                <w:rFonts w:ascii="Tahoma" w:hAnsi="Tahoma" w:cs="Tahoma"/>
                <w:color w:val="242424"/>
                <w:sz w:val="18"/>
                <w:szCs w:val="18"/>
              </w:rPr>
            </w:pPr>
          </w:p>
          <w:p w14:paraId="79468EAF" w14:textId="4B5C075F" w:rsidR="001619BD" w:rsidRPr="002C35A6" w:rsidRDefault="001619BD" w:rsidP="001619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C35A6">
              <w:rPr>
                <w:rFonts w:ascii="Arial" w:hAnsi="Arial" w:cs="Arial"/>
                <w:bCs/>
                <w:sz w:val="18"/>
                <w:szCs w:val="18"/>
              </w:rPr>
              <w:t xml:space="preserve">In </w:t>
            </w:r>
            <w:r w:rsidR="00517F8B" w:rsidRPr="002C35A6">
              <w:rPr>
                <w:rFonts w:ascii="Arial" w:hAnsi="Arial" w:cs="Arial"/>
                <w:b/>
                <w:bCs/>
                <w:sz w:val="18"/>
                <w:szCs w:val="18"/>
              </w:rPr>
              <w:t>Ju</w:t>
            </w:r>
            <w:r w:rsidR="008F4BB5">
              <w:rPr>
                <w:rFonts w:ascii="Arial" w:hAnsi="Arial" w:cs="Arial"/>
                <w:b/>
                <w:bCs/>
                <w:sz w:val="18"/>
                <w:szCs w:val="18"/>
              </w:rPr>
              <w:t>ly</w:t>
            </w:r>
            <w:r w:rsidRPr="002C35A6">
              <w:rPr>
                <w:rFonts w:ascii="Arial" w:hAnsi="Arial" w:cs="Arial"/>
                <w:bCs/>
                <w:sz w:val="18"/>
                <w:szCs w:val="18"/>
              </w:rPr>
              <w:t xml:space="preserve"> 202</w:t>
            </w:r>
            <w:r w:rsidR="00083DA0" w:rsidRPr="002C35A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2C35A6">
              <w:rPr>
                <w:rFonts w:ascii="Arial" w:hAnsi="Arial" w:cs="Arial"/>
                <w:bCs/>
                <w:sz w:val="18"/>
                <w:szCs w:val="18"/>
              </w:rPr>
              <w:t xml:space="preserve">, value of exported goods amounted to </w:t>
            </w:r>
            <w:r w:rsidRPr="002C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USD </w:t>
            </w:r>
            <w:r w:rsidR="008F4BB5">
              <w:rPr>
                <w:rFonts w:ascii="Arial" w:hAnsi="Arial" w:cs="Arial"/>
                <w:b/>
                <w:bCs/>
                <w:sz w:val="18"/>
                <w:szCs w:val="18"/>
              </w:rPr>
              <w:t>2667.1</w:t>
            </w:r>
            <w:r w:rsidRPr="002C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million,</w:t>
            </w:r>
            <w:r w:rsidRPr="002C35A6">
              <w:rPr>
                <w:rFonts w:ascii="Arial" w:hAnsi="Arial" w:cs="Arial"/>
                <w:bCs/>
                <w:sz w:val="18"/>
                <w:szCs w:val="18"/>
              </w:rPr>
              <w:t xml:space="preserve"> presenting the </w:t>
            </w:r>
            <w:r w:rsidR="008F4BB5">
              <w:rPr>
                <w:rFonts w:ascii="Arial" w:hAnsi="Arial" w:cs="Arial"/>
                <w:bCs/>
                <w:sz w:val="18"/>
                <w:szCs w:val="18"/>
              </w:rPr>
              <w:t>in</w:t>
            </w:r>
            <w:r w:rsidRPr="002C35A6">
              <w:rPr>
                <w:rFonts w:ascii="Arial" w:hAnsi="Arial" w:cs="Arial"/>
                <w:bCs/>
                <w:sz w:val="18"/>
                <w:szCs w:val="18"/>
              </w:rPr>
              <w:t xml:space="preserve">crease of </w:t>
            </w:r>
            <w:r w:rsidR="008F4BB5">
              <w:rPr>
                <w:rFonts w:ascii="Arial" w:hAnsi="Arial" w:cs="Arial"/>
                <w:bCs/>
                <w:sz w:val="18"/>
                <w:szCs w:val="18"/>
              </w:rPr>
              <w:t>5.6</w:t>
            </w:r>
            <w:r w:rsidRPr="002C35A6">
              <w:rPr>
                <w:rFonts w:ascii="Arial" w:hAnsi="Arial" w:cs="Arial"/>
                <w:bCs/>
                <w:sz w:val="18"/>
                <w:szCs w:val="18"/>
              </w:rPr>
              <w:t xml:space="preserve">% relative to the same month last year. Import amounted to </w:t>
            </w:r>
            <w:r w:rsidRPr="002C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USD </w:t>
            </w:r>
            <w:r w:rsidR="008F4BB5">
              <w:rPr>
                <w:rFonts w:ascii="Arial" w:hAnsi="Arial" w:cs="Arial"/>
                <w:b/>
                <w:bCs/>
                <w:sz w:val="18"/>
                <w:szCs w:val="18"/>
              </w:rPr>
              <w:t>3737.4</w:t>
            </w:r>
            <w:r w:rsidRPr="002C35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million,</w:t>
            </w:r>
            <w:r w:rsidRPr="002C35A6">
              <w:rPr>
                <w:rFonts w:ascii="Arial" w:hAnsi="Arial" w:cs="Arial"/>
                <w:bCs/>
                <w:sz w:val="18"/>
                <w:szCs w:val="18"/>
              </w:rPr>
              <w:t xml:space="preserve"> being the </w:t>
            </w:r>
            <w:r w:rsidR="00D82A2D" w:rsidRPr="002C35A6">
              <w:rPr>
                <w:rFonts w:ascii="Arial" w:hAnsi="Arial" w:cs="Arial"/>
                <w:bCs/>
                <w:sz w:val="18"/>
                <w:szCs w:val="18"/>
              </w:rPr>
              <w:t>in</w:t>
            </w:r>
            <w:r w:rsidRPr="002C35A6">
              <w:rPr>
                <w:rFonts w:ascii="Arial" w:hAnsi="Arial" w:cs="Arial"/>
                <w:bCs/>
                <w:sz w:val="18"/>
                <w:szCs w:val="18"/>
              </w:rPr>
              <w:t xml:space="preserve">crease of </w:t>
            </w:r>
            <w:r w:rsidR="008F4BB5">
              <w:rPr>
                <w:rFonts w:ascii="Arial" w:hAnsi="Arial" w:cs="Arial"/>
                <w:bCs/>
                <w:sz w:val="18"/>
                <w:szCs w:val="18"/>
              </w:rPr>
              <w:t>20.3</w:t>
            </w:r>
            <w:r w:rsidRPr="002C35A6">
              <w:rPr>
                <w:rFonts w:ascii="Arial" w:hAnsi="Arial" w:cs="Arial"/>
                <w:bCs/>
                <w:sz w:val="18"/>
                <w:szCs w:val="18"/>
              </w:rPr>
              <w:t xml:space="preserve">% relative to the same month last year. </w:t>
            </w:r>
          </w:p>
          <w:p w14:paraId="0569B4A5" w14:textId="77777777" w:rsidR="00AA4261" w:rsidRPr="002C35A6" w:rsidRDefault="00AA4261" w:rsidP="001619B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CDDC64E" w14:textId="2E0368A2" w:rsidR="001619BD" w:rsidRPr="002C35A6" w:rsidRDefault="001619BD" w:rsidP="001619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35A6">
              <w:rPr>
                <w:rFonts w:ascii="Arial" w:hAnsi="Arial" w:cs="Arial"/>
                <w:sz w:val="18"/>
                <w:szCs w:val="18"/>
              </w:rPr>
              <w:t xml:space="preserve">Expressed in EUR, value of exports amounted to </w:t>
            </w:r>
            <w:r w:rsidR="008F4BB5">
              <w:rPr>
                <w:rFonts w:ascii="Arial" w:hAnsi="Arial" w:cs="Arial"/>
                <w:b/>
                <w:sz w:val="18"/>
                <w:szCs w:val="18"/>
              </w:rPr>
              <w:t>2465.0</w:t>
            </w:r>
            <w:r w:rsidRPr="002C35A6">
              <w:rPr>
                <w:rFonts w:ascii="Arial" w:hAnsi="Arial" w:cs="Arial"/>
                <w:b/>
                <w:sz w:val="18"/>
                <w:szCs w:val="18"/>
              </w:rPr>
              <w:t xml:space="preserve"> million</w:t>
            </w:r>
            <w:r w:rsidRPr="002C35A6">
              <w:rPr>
                <w:rFonts w:ascii="Arial" w:hAnsi="Arial" w:cs="Arial"/>
                <w:sz w:val="18"/>
                <w:szCs w:val="18"/>
              </w:rPr>
              <w:t xml:space="preserve">, presenting the </w:t>
            </w:r>
            <w:r w:rsidR="008F4BB5">
              <w:rPr>
                <w:rFonts w:ascii="Arial" w:hAnsi="Arial" w:cs="Arial"/>
                <w:sz w:val="18"/>
                <w:szCs w:val="18"/>
              </w:rPr>
              <w:t>in</w:t>
            </w:r>
            <w:r w:rsidRPr="002C35A6">
              <w:rPr>
                <w:rFonts w:ascii="Arial" w:hAnsi="Arial" w:cs="Arial"/>
                <w:sz w:val="18"/>
                <w:szCs w:val="18"/>
              </w:rPr>
              <w:t xml:space="preserve">crease of </w:t>
            </w:r>
            <w:r w:rsidR="008F4BB5">
              <w:rPr>
                <w:rFonts w:ascii="Arial" w:hAnsi="Arial" w:cs="Arial"/>
                <w:sz w:val="18"/>
                <w:szCs w:val="18"/>
              </w:rPr>
              <w:t>7.5</w:t>
            </w:r>
            <w:r w:rsidRPr="002C35A6">
              <w:rPr>
                <w:rFonts w:ascii="Arial" w:hAnsi="Arial" w:cs="Arial"/>
                <w:sz w:val="18"/>
                <w:szCs w:val="18"/>
              </w:rPr>
              <w:t xml:space="preserve">% relative to the same month last year. Import amounted to </w:t>
            </w:r>
            <w:r w:rsidRPr="002C35A6">
              <w:rPr>
                <w:rFonts w:ascii="Arial" w:hAnsi="Arial" w:cs="Arial"/>
                <w:b/>
                <w:sz w:val="18"/>
                <w:szCs w:val="18"/>
              </w:rPr>
              <w:t xml:space="preserve">EUR </w:t>
            </w:r>
            <w:r w:rsidR="008F4BB5">
              <w:rPr>
                <w:rFonts w:ascii="Arial" w:hAnsi="Arial" w:cs="Arial"/>
                <w:b/>
                <w:sz w:val="18"/>
                <w:szCs w:val="18"/>
              </w:rPr>
              <w:t>3453.7</w:t>
            </w:r>
            <w:r w:rsidRPr="002C35A6">
              <w:rPr>
                <w:rFonts w:ascii="Arial" w:hAnsi="Arial" w:cs="Arial"/>
                <w:b/>
                <w:sz w:val="18"/>
                <w:szCs w:val="18"/>
              </w:rPr>
              <w:t xml:space="preserve"> million</w:t>
            </w:r>
            <w:r w:rsidRPr="002C35A6">
              <w:rPr>
                <w:rFonts w:ascii="Arial" w:hAnsi="Arial" w:cs="Arial"/>
                <w:sz w:val="18"/>
                <w:szCs w:val="18"/>
              </w:rPr>
              <w:t xml:space="preserve">, being the </w:t>
            </w:r>
            <w:r w:rsidR="00D82A2D" w:rsidRPr="002C35A6">
              <w:rPr>
                <w:rFonts w:ascii="Arial" w:hAnsi="Arial" w:cs="Arial"/>
                <w:sz w:val="18"/>
                <w:szCs w:val="18"/>
              </w:rPr>
              <w:t>in</w:t>
            </w:r>
            <w:r w:rsidRPr="002C35A6">
              <w:rPr>
                <w:rFonts w:ascii="Arial" w:hAnsi="Arial" w:cs="Arial"/>
                <w:sz w:val="18"/>
                <w:szCs w:val="18"/>
              </w:rPr>
              <w:t xml:space="preserve">crease of </w:t>
            </w:r>
            <w:r w:rsidR="008F4BB5">
              <w:rPr>
                <w:rFonts w:ascii="Arial" w:hAnsi="Arial" w:cs="Arial"/>
                <w:sz w:val="18"/>
                <w:szCs w:val="18"/>
              </w:rPr>
              <w:t>22.6</w:t>
            </w:r>
            <w:r w:rsidRPr="002C35A6">
              <w:rPr>
                <w:rFonts w:ascii="Arial" w:hAnsi="Arial" w:cs="Arial"/>
                <w:sz w:val="18"/>
                <w:szCs w:val="18"/>
              </w:rPr>
              <w:t xml:space="preserve">% compared with the same month last year. </w:t>
            </w:r>
          </w:p>
          <w:p w14:paraId="4DEAC586" w14:textId="77777777" w:rsidR="00AA4261" w:rsidRPr="002C35A6" w:rsidRDefault="00AA4261" w:rsidP="00042B1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B596BAD" w14:textId="6C8EE847" w:rsidR="00042B1D" w:rsidRPr="002C35A6" w:rsidRDefault="008F4BB5" w:rsidP="00042B1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he seasonally adjusted index </w:t>
            </w:r>
            <w:r w:rsidR="00517F8B" w:rsidRPr="002C35A6">
              <w:rPr>
                <w:rFonts w:ascii="Tahoma" w:hAnsi="Tahoma" w:cs="Tahoma"/>
                <w:sz w:val="18"/>
                <w:szCs w:val="18"/>
              </w:rPr>
              <w:t>Ju</w:t>
            </w:r>
            <w:r>
              <w:rPr>
                <w:rFonts w:ascii="Tahoma" w:hAnsi="Tahoma" w:cs="Tahoma"/>
                <w:sz w:val="18"/>
                <w:szCs w:val="18"/>
              </w:rPr>
              <w:t>ly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 2024/ </w:t>
            </w:r>
            <w:r>
              <w:rPr>
                <w:rFonts w:ascii="Tahoma" w:hAnsi="Tahoma" w:cs="Tahoma"/>
                <w:sz w:val="18"/>
                <w:szCs w:val="18"/>
              </w:rPr>
              <w:t>June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 202</w:t>
            </w:r>
            <w:r w:rsidR="001619BD" w:rsidRPr="002C35A6">
              <w:rPr>
                <w:rFonts w:ascii="Tahoma" w:hAnsi="Tahoma" w:cs="Tahoma"/>
                <w:sz w:val="18"/>
                <w:szCs w:val="18"/>
              </w:rPr>
              <w:t>4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 shows that exports </w:t>
            </w:r>
            <w:r w:rsidR="00AA4261" w:rsidRPr="002C35A6">
              <w:rPr>
                <w:rFonts w:ascii="Tahoma" w:hAnsi="Tahoma" w:cs="Tahoma"/>
                <w:sz w:val="18"/>
                <w:szCs w:val="18"/>
              </w:rPr>
              <w:t>de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crease by </w:t>
            </w:r>
            <w:r>
              <w:rPr>
                <w:rFonts w:ascii="Tahoma" w:hAnsi="Tahoma" w:cs="Tahoma"/>
                <w:sz w:val="18"/>
                <w:szCs w:val="18"/>
              </w:rPr>
              <w:t>0.8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% and imports </w:t>
            </w:r>
            <w:r>
              <w:rPr>
                <w:rFonts w:ascii="Tahoma" w:hAnsi="Tahoma" w:cs="Tahoma"/>
                <w:sz w:val="18"/>
                <w:szCs w:val="18"/>
              </w:rPr>
              <w:t>in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crease by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>.</w:t>
            </w:r>
            <w:r w:rsidR="00AA4261" w:rsidRPr="002C35A6">
              <w:rPr>
                <w:rFonts w:ascii="Tahoma" w:hAnsi="Tahoma" w:cs="Tahoma"/>
                <w:sz w:val="18"/>
                <w:szCs w:val="18"/>
              </w:rPr>
              <w:t>2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%, calculated/ expressed in USD. Seasonally adjusted index </w:t>
            </w:r>
            <w:r w:rsidR="00517F8B" w:rsidRPr="002C35A6">
              <w:rPr>
                <w:rFonts w:ascii="Tahoma" w:hAnsi="Tahoma" w:cs="Tahoma"/>
                <w:sz w:val="18"/>
                <w:szCs w:val="18"/>
              </w:rPr>
              <w:t>Ju</w:t>
            </w:r>
            <w:r>
              <w:rPr>
                <w:rFonts w:ascii="Tahoma" w:hAnsi="Tahoma" w:cs="Tahoma"/>
                <w:sz w:val="18"/>
                <w:szCs w:val="18"/>
              </w:rPr>
              <w:t>ly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 2024/ </w:t>
            </w:r>
            <w:r>
              <w:rPr>
                <w:rFonts w:ascii="Tahoma" w:hAnsi="Tahoma" w:cs="Tahoma"/>
                <w:sz w:val="18"/>
                <w:szCs w:val="18"/>
              </w:rPr>
              <w:t>June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 202</w:t>
            </w:r>
            <w:r w:rsidR="001619BD" w:rsidRPr="002C35A6">
              <w:rPr>
                <w:rFonts w:ascii="Tahoma" w:hAnsi="Tahoma" w:cs="Tahoma"/>
                <w:sz w:val="18"/>
                <w:szCs w:val="18"/>
              </w:rPr>
              <w:t>4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, expressed in EUR, shows that exports </w:t>
            </w:r>
            <w:r w:rsidR="00AA4261" w:rsidRPr="002C35A6">
              <w:rPr>
                <w:rFonts w:ascii="Tahoma" w:hAnsi="Tahoma" w:cs="Tahoma"/>
                <w:sz w:val="18"/>
                <w:szCs w:val="18"/>
              </w:rPr>
              <w:t>de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crease by </w:t>
            </w:r>
            <w:r>
              <w:rPr>
                <w:rFonts w:ascii="Tahoma" w:hAnsi="Tahoma" w:cs="Tahoma"/>
                <w:sz w:val="18"/>
                <w:szCs w:val="18"/>
              </w:rPr>
              <w:t>0.7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% and imports </w:t>
            </w:r>
            <w:r>
              <w:rPr>
                <w:rFonts w:ascii="Tahoma" w:hAnsi="Tahoma" w:cs="Tahoma"/>
                <w:sz w:val="18"/>
                <w:szCs w:val="18"/>
              </w:rPr>
              <w:t>in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crease by </w:t>
            </w:r>
            <w:r>
              <w:rPr>
                <w:rFonts w:ascii="Tahoma" w:hAnsi="Tahoma" w:cs="Tahoma"/>
                <w:sz w:val="18"/>
                <w:szCs w:val="18"/>
              </w:rPr>
              <w:t>1.4</w:t>
            </w:r>
            <w:r w:rsidR="00042B1D" w:rsidRPr="002C35A6">
              <w:rPr>
                <w:rFonts w:ascii="Tahoma" w:hAnsi="Tahoma" w:cs="Tahoma"/>
                <w:sz w:val="18"/>
                <w:szCs w:val="18"/>
              </w:rPr>
              <w:t xml:space="preserve"> %. </w:t>
            </w:r>
          </w:p>
          <w:p w14:paraId="6F06F1CF" w14:textId="77777777" w:rsidR="00D60177" w:rsidRPr="002C35A6" w:rsidRDefault="00D60177" w:rsidP="00B46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29741E" w14:textId="77777777" w:rsidR="00AA4261" w:rsidRPr="002C35A6" w:rsidRDefault="00AA4261" w:rsidP="00042B1D">
            <w:pPr>
              <w:tabs>
                <w:tab w:val="center" w:pos="779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E1A30CD" w14:textId="741B229A" w:rsidR="00042B1D" w:rsidRPr="002C35A6" w:rsidRDefault="00042B1D" w:rsidP="00042B1D">
            <w:pPr>
              <w:tabs>
                <w:tab w:val="center" w:pos="779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35A6">
              <w:rPr>
                <w:rFonts w:ascii="Tahoma" w:hAnsi="Tahoma" w:cs="Tahoma"/>
                <w:sz w:val="18"/>
                <w:szCs w:val="18"/>
              </w:rPr>
              <w:t xml:space="preserve">According to the Nomenclature of the External Trade Statistics (NETS), </w:t>
            </w:r>
            <w:r w:rsidR="00517F8B" w:rsidRPr="002C35A6">
              <w:rPr>
                <w:rFonts w:ascii="Tahoma" w:hAnsi="Tahoma" w:cs="Tahoma"/>
                <w:b/>
                <w:sz w:val="18"/>
                <w:szCs w:val="18"/>
              </w:rPr>
              <w:t>Ju</w:t>
            </w:r>
            <w:r w:rsidR="008F4BB5">
              <w:rPr>
                <w:rFonts w:ascii="Tahoma" w:hAnsi="Tahoma" w:cs="Tahoma"/>
                <w:b/>
                <w:sz w:val="18"/>
                <w:szCs w:val="18"/>
              </w:rPr>
              <w:t>ly</w:t>
            </w:r>
            <w:r w:rsidRPr="002C35A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list is as follows: </w:t>
            </w:r>
          </w:p>
          <w:p w14:paraId="4DCF205B" w14:textId="77777777" w:rsidR="00042B1D" w:rsidRPr="002C35A6" w:rsidRDefault="00042B1D" w:rsidP="00042B1D">
            <w:pPr>
              <w:tabs>
                <w:tab w:val="center" w:pos="7797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E1934E1" w14:textId="1E84F5BE" w:rsidR="00042B1D" w:rsidRPr="002C35A6" w:rsidRDefault="00042B1D" w:rsidP="00042B1D">
            <w:pPr>
              <w:tabs>
                <w:tab w:val="center" w:pos="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C35A6">
              <w:rPr>
                <w:rFonts w:ascii="Tahoma" w:hAnsi="Tahoma" w:cs="Tahoma"/>
                <w:sz w:val="18"/>
                <w:szCs w:val="18"/>
              </w:rPr>
              <w:t xml:space="preserve">On the list of the first 5 products in </w:t>
            </w:r>
            <w:r w:rsidRPr="002C35A6">
              <w:rPr>
                <w:rFonts w:ascii="Tahoma" w:hAnsi="Tahoma" w:cs="Tahoma"/>
                <w:b/>
                <w:sz w:val="18"/>
                <w:szCs w:val="18"/>
              </w:rPr>
              <w:t>exports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, the first item refers to </w:t>
            </w:r>
            <w:r w:rsidRPr="002C35A6">
              <w:rPr>
                <w:rFonts w:ascii="Tahoma" w:hAnsi="Tahoma" w:cs="Tahoma"/>
                <w:i/>
                <w:sz w:val="18"/>
                <w:szCs w:val="18"/>
              </w:rPr>
              <w:t>ignition wiring sets for vehicles, aircrafts and ships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(USD </w:t>
            </w:r>
            <w:r w:rsidR="008F4BB5">
              <w:rPr>
                <w:rFonts w:ascii="Tahoma" w:hAnsi="Tahoma" w:cs="Tahoma"/>
                <w:sz w:val="18"/>
                <w:szCs w:val="18"/>
              </w:rPr>
              <w:t>130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million), followed by </w:t>
            </w:r>
            <w:r w:rsidR="008F4BB5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copper refined </w:t>
            </w:r>
            <w:r w:rsidR="008F4BB5" w:rsidRPr="002C35A6">
              <w:rPr>
                <w:rFonts w:ascii="Tahoma" w:hAnsi="Tahoma" w:cs="Tahoma"/>
                <w:sz w:val="18"/>
                <w:szCs w:val="18"/>
              </w:rPr>
              <w:t xml:space="preserve">(USD </w:t>
            </w:r>
            <w:r w:rsidR="008F4BB5">
              <w:rPr>
                <w:rFonts w:ascii="Tahoma" w:hAnsi="Tahoma" w:cs="Tahoma"/>
                <w:sz w:val="18"/>
                <w:szCs w:val="18"/>
              </w:rPr>
              <w:t>112</w:t>
            </w:r>
            <w:r w:rsidR="008F4BB5" w:rsidRPr="002C35A6">
              <w:rPr>
                <w:rFonts w:ascii="Tahoma" w:hAnsi="Tahoma" w:cs="Tahoma"/>
                <w:sz w:val="18"/>
                <w:szCs w:val="18"/>
              </w:rPr>
              <w:t xml:space="preserve"> million)</w:t>
            </w:r>
            <w:r w:rsidR="008F4BB5">
              <w:rPr>
                <w:rFonts w:ascii="Tahoma" w:hAnsi="Tahoma" w:cs="Tahoma"/>
                <w:sz w:val="18"/>
                <w:szCs w:val="18"/>
              </w:rPr>
              <w:t>,</w:t>
            </w:r>
            <w:r w:rsidR="008F4BB5" w:rsidRPr="002C35A6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="00FD3F63" w:rsidRPr="002C35A6">
              <w:rPr>
                <w:rFonts w:ascii="Tahoma" w:hAnsi="Tahoma" w:cs="Tahoma"/>
                <w:i/>
                <w:sz w:val="18"/>
                <w:szCs w:val="18"/>
              </w:rPr>
              <w:t xml:space="preserve">copper ore and concentrates </w:t>
            </w:r>
            <w:r w:rsidR="00FD3F63" w:rsidRPr="002C35A6">
              <w:rPr>
                <w:rFonts w:ascii="Tahoma" w:hAnsi="Tahoma" w:cs="Tahoma"/>
                <w:iCs/>
                <w:sz w:val="18"/>
                <w:szCs w:val="18"/>
              </w:rPr>
              <w:t xml:space="preserve">(USD </w:t>
            </w:r>
            <w:r w:rsidR="008F4BB5">
              <w:rPr>
                <w:rFonts w:ascii="Tahoma" w:hAnsi="Tahoma" w:cs="Tahoma"/>
                <w:iCs/>
                <w:sz w:val="18"/>
                <w:szCs w:val="18"/>
              </w:rPr>
              <w:t>85</w:t>
            </w:r>
            <w:r w:rsidR="00FD3F63" w:rsidRPr="002C35A6">
              <w:rPr>
                <w:rFonts w:ascii="Tahoma" w:hAnsi="Tahoma" w:cs="Tahoma"/>
                <w:iCs/>
                <w:sz w:val="18"/>
                <w:szCs w:val="18"/>
              </w:rPr>
              <w:t xml:space="preserve"> million</w:t>
            </w:r>
            <w:r w:rsidR="00C24ADC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4ADC" w:rsidRPr="002C35A6">
              <w:rPr>
                <w:rFonts w:ascii="Tahoma" w:hAnsi="Tahoma" w:cs="Tahoma"/>
                <w:iCs/>
                <w:sz w:val="18"/>
                <w:szCs w:val="18"/>
              </w:rPr>
              <w:t>w</w:t>
            </w:r>
            <w:r w:rsidR="00264E22">
              <w:rPr>
                <w:rFonts w:ascii="Tahoma" w:hAnsi="Tahoma" w:cs="Tahoma"/>
                <w:iCs/>
                <w:sz w:val="18"/>
                <w:szCs w:val="18"/>
              </w:rPr>
              <w:t>ere</w:t>
            </w:r>
            <w:r w:rsidR="00C24ADC" w:rsidRPr="002C35A6">
              <w:rPr>
                <w:rFonts w:ascii="Tahoma" w:hAnsi="Tahoma" w:cs="Tahoma"/>
                <w:iCs/>
                <w:sz w:val="18"/>
                <w:szCs w:val="18"/>
              </w:rPr>
              <w:t xml:space="preserve"> on the third place</w:t>
            </w:r>
            <w:r w:rsidR="00FD3F63" w:rsidRPr="002C35A6">
              <w:rPr>
                <w:rFonts w:ascii="Tahoma" w:hAnsi="Tahoma" w:cs="Tahoma"/>
                <w:sz w:val="18"/>
                <w:szCs w:val="18"/>
              </w:rPr>
              <w:t xml:space="preserve">, followed </w:t>
            </w:r>
            <w:r w:rsidR="008F4BB5" w:rsidRPr="002C35A6">
              <w:rPr>
                <w:rFonts w:ascii="Tahoma" w:hAnsi="Tahoma" w:cs="Tahoma"/>
                <w:i/>
                <w:iCs/>
                <w:sz w:val="18"/>
                <w:szCs w:val="18"/>
              </w:rPr>
              <w:t>electricity</w:t>
            </w:r>
            <w:r w:rsidR="008F4BB5" w:rsidRPr="002C35A6">
              <w:rPr>
                <w:rFonts w:ascii="Tahoma" w:hAnsi="Tahoma" w:cs="Tahoma"/>
                <w:sz w:val="18"/>
                <w:szCs w:val="18"/>
              </w:rPr>
              <w:t xml:space="preserve"> (USD 4</w:t>
            </w:r>
            <w:r w:rsidR="008F4BB5">
              <w:rPr>
                <w:rFonts w:ascii="Tahoma" w:hAnsi="Tahoma" w:cs="Tahoma"/>
                <w:sz w:val="18"/>
                <w:szCs w:val="18"/>
              </w:rPr>
              <w:t>9</w:t>
            </w:r>
            <w:r w:rsidR="008F4BB5" w:rsidRPr="002C35A6">
              <w:rPr>
                <w:rFonts w:ascii="Tahoma" w:hAnsi="Tahoma" w:cs="Tahoma"/>
                <w:sz w:val="18"/>
                <w:szCs w:val="18"/>
              </w:rPr>
              <w:t xml:space="preserve"> million)</w:t>
            </w:r>
            <w:r w:rsidR="008F4BB5">
              <w:rPr>
                <w:rFonts w:ascii="Tahoma" w:hAnsi="Tahoma" w:cs="Tahoma"/>
                <w:sz w:val="18"/>
                <w:szCs w:val="18"/>
              </w:rPr>
              <w:t>,</w:t>
            </w:r>
            <w:r w:rsidR="008F4BB5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3F63" w:rsidRPr="002C35A6">
              <w:rPr>
                <w:rFonts w:ascii="Tahoma" w:hAnsi="Tahoma" w:cs="Tahoma"/>
                <w:sz w:val="18"/>
                <w:szCs w:val="18"/>
              </w:rPr>
              <w:t xml:space="preserve">and </w:t>
            </w:r>
            <w:r w:rsidR="00FD3F63" w:rsidRPr="002C35A6">
              <w:rPr>
                <w:rFonts w:ascii="Tahoma" w:hAnsi="Tahoma" w:cs="Tahoma"/>
                <w:i/>
                <w:sz w:val="18"/>
                <w:szCs w:val="18"/>
              </w:rPr>
              <w:t>new tyres for passengers’ cars</w:t>
            </w:r>
            <w:r w:rsidR="00FD3F63" w:rsidRPr="002C35A6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FD3F63" w:rsidRPr="002C35A6">
              <w:rPr>
                <w:rFonts w:ascii="Tahoma" w:hAnsi="Tahoma" w:cs="Tahoma"/>
                <w:sz w:val="18"/>
                <w:szCs w:val="18"/>
              </w:rPr>
              <w:t>with USD 4</w:t>
            </w:r>
            <w:r w:rsidR="008F4BB5">
              <w:rPr>
                <w:rFonts w:ascii="Tahoma" w:hAnsi="Tahoma" w:cs="Tahoma"/>
                <w:sz w:val="18"/>
                <w:szCs w:val="18"/>
              </w:rPr>
              <w:t>8</w:t>
            </w:r>
            <w:r w:rsidR="00FD3F63" w:rsidRPr="002C35A6">
              <w:rPr>
                <w:rFonts w:ascii="Tahoma" w:hAnsi="Tahoma" w:cs="Tahoma"/>
                <w:sz w:val="18"/>
                <w:szCs w:val="18"/>
              </w:rPr>
              <w:t xml:space="preserve"> million</w:t>
            </w:r>
            <w:r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3F63" w:rsidRPr="002C35A6">
              <w:rPr>
                <w:rFonts w:ascii="Tahoma" w:hAnsi="Tahoma" w:cs="Tahoma"/>
                <w:sz w:val="18"/>
                <w:szCs w:val="18"/>
              </w:rPr>
              <w:t>was</w:t>
            </w:r>
            <w:r w:rsidR="00C24ADC" w:rsidRPr="002C35A6">
              <w:rPr>
                <w:rFonts w:ascii="Tahoma" w:hAnsi="Tahoma" w:cs="Tahoma"/>
                <w:sz w:val="18"/>
                <w:szCs w:val="18"/>
              </w:rPr>
              <w:t xml:space="preserve"> the last item on the list</w:t>
            </w:r>
            <w:r w:rsidRPr="002C35A6">
              <w:rPr>
                <w:rFonts w:ascii="Tahoma" w:hAnsi="Tahoma" w:cs="Tahoma"/>
                <w:sz w:val="18"/>
                <w:szCs w:val="18"/>
              </w:rPr>
              <w:t>.</w:t>
            </w:r>
            <w:proofErr w:type="gramEnd"/>
            <w:r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7806878" w14:textId="77777777" w:rsidR="00042B1D" w:rsidRPr="002C35A6" w:rsidRDefault="00042B1D" w:rsidP="00042B1D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6A8786" w14:textId="561AF291" w:rsidR="00C37499" w:rsidRPr="002C35A6" w:rsidRDefault="00264E22" w:rsidP="00C37499">
            <w:pPr>
              <w:rPr>
                <w:rFonts w:ascii="Tahoma" w:hAnsi="Tahoma" w:cs="Tahoma"/>
                <w:color w:val="1F1F1F"/>
                <w:sz w:val="18"/>
                <w:szCs w:val="18"/>
              </w:rPr>
            </w:pPr>
            <w:r w:rsidRPr="00264E22">
              <w:rPr>
                <w:rFonts w:ascii="Tahoma" w:hAnsi="Tahoma" w:cs="Tahoma"/>
                <w:bCs/>
                <w:sz w:val="18"/>
                <w:szCs w:val="18"/>
              </w:rPr>
              <w:t>The list</w:t>
            </w:r>
            <w:r w:rsidR="009B6C97" w:rsidRPr="002C35A6">
              <w:rPr>
                <w:rFonts w:ascii="Tahoma" w:hAnsi="Tahoma" w:cs="Tahoma"/>
                <w:sz w:val="18"/>
                <w:szCs w:val="18"/>
              </w:rPr>
              <w:t xml:space="preserve"> of the first 5 </w:t>
            </w:r>
            <w:r w:rsidR="009B6C97" w:rsidRPr="002C35A6">
              <w:rPr>
                <w:rFonts w:ascii="Tahoma" w:hAnsi="Tahoma" w:cs="Tahoma"/>
                <w:b/>
                <w:sz w:val="18"/>
                <w:szCs w:val="18"/>
              </w:rPr>
              <w:t>imported</w:t>
            </w:r>
            <w:r w:rsidR="009B6C97" w:rsidRPr="002C35A6">
              <w:rPr>
                <w:rFonts w:ascii="Tahoma" w:hAnsi="Tahoma" w:cs="Tahoma"/>
                <w:sz w:val="18"/>
                <w:szCs w:val="18"/>
              </w:rPr>
              <w:t xml:space="preserve"> products shows that</w:t>
            </w:r>
            <w:r w:rsidR="00BA0E27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3F63" w:rsidRPr="002C35A6">
              <w:rPr>
                <w:rFonts w:ascii="Tahoma" w:hAnsi="Tahoma" w:cs="Tahoma"/>
                <w:i/>
                <w:iCs/>
                <w:sz w:val="18"/>
                <w:szCs w:val="18"/>
              </w:rPr>
              <w:t>crude oil</w:t>
            </w:r>
            <w:r w:rsidR="00FD3F63" w:rsidRPr="002C35A6">
              <w:rPr>
                <w:rFonts w:ascii="Tahoma" w:hAnsi="Tahoma" w:cs="Tahoma"/>
                <w:sz w:val="18"/>
                <w:szCs w:val="18"/>
              </w:rPr>
              <w:t xml:space="preserve"> (USD </w:t>
            </w:r>
            <w:r>
              <w:rPr>
                <w:rFonts w:ascii="Tahoma" w:hAnsi="Tahoma" w:cs="Tahoma"/>
                <w:sz w:val="18"/>
                <w:szCs w:val="18"/>
              </w:rPr>
              <w:t>221</w:t>
            </w:r>
            <w:r w:rsidR="00FD3F63" w:rsidRPr="002C35A6">
              <w:rPr>
                <w:rFonts w:ascii="Tahoma" w:hAnsi="Tahoma" w:cs="Tahoma"/>
                <w:sz w:val="18"/>
                <w:szCs w:val="18"/>
              </w:rPr>
              <w:t xml:space="preserve"> million) was the first imported product, followed by </w:t>
            </w:r>
            <w:r w:rsidR="00662ACA" w:rsidRPr="002C35A6">
              <w:rPr>
                <w:rFonts w:ascii="Tahoma" w:hAnsi="Tahoma" w:cs="Tahoma"/>
                <w:i/>
                <w:sz w:val="18"/>
                <w:szCs w:val="18"/>
              </w:rPr>
              <w:t>retail trade medicaments</w:t>
            </w:r>
            <w:r w:rsidR="00662ACA" w:rsidRPr="002C35A6">
              <w:rPr>
                <w:rFonts w:ascii="Tahoma" w:hAnsi="Tahoma" w:cs="Tahoma"/>
                <w:sz w:val="18"/>
                <w:szCs w:val="18"/>
              </w:rPr>
              <w:t xml:space="preserve"> (USD </w:t>
            </w:r>
            <w:r>
              <w:rPr>
                <w:rFonts w:ascii="Tahoma" w:hAnsi="Tahoma" w:cs="Tahoma"/>
                <w:sz w:val="18"/>
                <w:szCs w:val="18"/>
              </w:rPr>
              <w:t>98</w:t>
            </w:r>
            <w:r w:rsidR="00662ACA" w:rsidRPr="002C35A6">
              <w:rPr>
                <w:rFonts w:ascii="Tahoma" w:hAnsi="Tahoma" w:cs="Tahoma"/>
                <w:sz w:val="18"/>
                <w:szCs w:val="18"/>
              </w:rPr>
              <w:t xml:space="preserve"> million)</w:t>
            </w:r>
            <w:r w:rsidR="00FD3F63" w:rsidRPr="002C35A6">
              <w:rPr>
                <w:rFonts w:ascii="Tahoma" w:hAnsi="Tahoma" w:cs="Tahoma"/>
                <w:sz w:val="18"/>
                <w:szCs w:val="18"/>
              </w:rPr>
              <w:t>;</w:t>
            </w:r>
            <w:r w:rsidR="00662ACA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copper ores and concentrates </w:t>
            </w:r>
            <w:r>
              <w:rPr>
                <w:rFonts w:ascii="Tahoma" w:hAnsi="Tahoma" w:cs="Tahoma"/>
                <w:sz w:val="18"/>
                <w:szCs w:val="18"/>
              </w:rPr>
              <w:t xml:space="preserve">(USD 61 million) were on the third place, followed by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electricity </w:t>
            </w:r>
            <w:r w:rsidRPr="00264E22">
              <w:rPr>
                <w:rFonts w:ascii="Tahoma" w:hAnsi="Tahoma" w:cs="Tahoma"/>
                <w:iCs/>
                <w:sz w:val="18"/>
                <w:szCs w:val="18"/>
              </w:rPr>
              <w:t>(</w:t>
            </w:r>
            <w:r w:rsidR="00FD3F63" w:rsidRPr="002C35A6">
              <w:rPr>
                <w:rFonts w:ascii="Tahoma" w:hAnsi="Tahoma" w:cs="Tahoma"/>
                <w:sz w:val="18"/>
                <w:szCs w:val="18"/>
              </w:rPr>
              <w:t xml:space="preserve">USD </w:t>
            </w:r>
            <w:r>
              <w:rPr>
                <w:rFonts w:ascii="Tahoma" w:hAnsi="Tahoma" w:cs="Tahoma"/>
                <w:sz w:val="18"/>
                <w:szCs w:val="18"/>
              </w:rPr>
              <w:t>57</w:t>
            </w:r>
            <w:r w:rsidR="00FD3F63" w:rsidRPr="002C35A6">
              <w:rPr>
                <w:rFonts w:ascii="Tahoma" w:hAnsi="Tahoma" w:cs="Tahoma"/>
                <w:sz w:val="18"/>
                <w:szCs w:val="18"/>
              </w:rPr>
              <w:t xml:space="preserve"> million</w:t>
            </w:r>
            <w:r>
              <w:rPr>
                <w:rFonts w:ascii="Tahoma" w:hAnsi="Tahoma" w:cs="Tahoma"/>
                <w:sz w:val="18"/>
                <w:szCs w:val="18"/>
              </w:rPr>
              <w:t>).</w:t>
            </w:r>
            <w:r w:rsidR="00662ACA" w:rsidRPr="002C35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82EEE" w:rsidRPr="002C35A6">
              <w:rPr>
                <w:rFonts w:ascii="Tahoma" w:hAnsi="Tahoma" w:cs="Tahoma"/>
                <w:sz w:val="18"/>
                <w:szCs w:val="18"/>
              </w:rPr>
              <w:t xml:space="preserve">The last item on the list related to import of </w:t>
            </w:r>
            <w:r>
              <w:rPr>
                <w:rFonts w:ascii="Tahoma" w:hAnsi="Tahoma" w:cs="Tahoma"/>
                <w:i/>
                <w:iCs/>
                <w:color w:val="1F1F1F"/>
                <w:sz w:val="18"/>
                <w:szCs w:val="18"/>
              </w:rPr>
              <w:t>generator aggregates</w:t>
            </w:r>
            <w:r w:rsidR="00C37499" w:rsidRPr="002C35A6">
              <w:rPr>
                <w:rFonts w:ascii="Tahoma" w:hAnsi="Tahoma" w:cs="Tahoma"/>
                <w:color w:val="1F1F1F"/>
                <w:sz w:val="18"/>
                <w:szCs w:val="18"/>
              </w:rPr>
              <w:t xml:space="preserve"> with USD </w:t>
            </w:r>
            <w:r>
              <w:rPr>
                <w:rFonts w:ascii="Tahoma" w:hAnsi="Tahoma" w:cs="Tahoma"/>
                <w:color w:val="1F1F1F"/>
                <w:sz w:val="18"/>
                <w:szCs w:val="18"/>
              </w:rPr>
              <w:t>51</w:t>
            </w:r>
            <w:r w:rsidR="00C37499" w:rsidRPr="002C35A6">
              <w:rPr>
                <w:rFonts w:ascii="Tahoma" w:hAnsi="Tahoma" w:cs="Tahoma"/>
                <w:color w:val="1F1F1F"/>
                <w:sz w:val="18"/>
                <w:szCs w:val="18"/>
              </w:rPr>
              <w:t xml:space="preserve"> million.</w:t>
            </w:r>
          </w:p>
          <w:p w14:paraId="1DE814AB" w14:textId="77777777" w:rsidR="00662ACA" w:rsidRPr="002C35A6" w:rsidRDefault="00662ACA" w:rsidP="005E1BA9">
            <w:pPr>
              <w:tabs>
                <w:tab w:val="center" w:pos="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3CB1D9C" w14:textId="77777777" w:rsidR="00FD3F63" w:rsidRPr="002C35A6" w:rsidRDefault="00FD3F63" w:rsidP="005E1BA9">
            <w:pPr>
              <w:tabs>
                <w:tab w:val="center" w:pos="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5B50836" w14:textId="66DE9370" w:rsidR="005E1BA9" w:rsidRPr="002C35A6" w:rsidRDefault="005E1BA9" w:rsidP="005E1BA9">
            <w:pPr>
              <w:tabs>
                <w:tab w:val="center" w:pos="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C35A6">
              <w:rPr>
                <w:rFonts w:ascii="Tahoma" w:hAnsi="Tahoma" w:cs="Tahoma"/>
                <w:sz w:val="18"/>
                <w:szCs w:val="18"/>
              </w:rPr>
              <w:t xml:space="preserve">Starting from 1999 the Statistical Office of the Republic of Serbia has not at disposal and may not provide available certain data relative to AP Kosovo and </w:t>
            </w:r>
            <w:proofErr w:type="spellStart"/>
            <w:r w:rsidRPr="002C35A6">
              <w:rPr>
                <w:rFonts w:ascii="Tahoma" w:hAnsi="Tahoma" w:cs="Tahoma"/>
                <w:sz w:val="18"/>
                <w:szCs w:val="18"/>
              </w:rPr>
              <w:t>Metohija</w:t>
            </w:r>
            <w:proofErr w:type="spellEnd"/>
            <w:r w:rsidRPr="002C35A6">
              <w:rPr>
                <w:rFonts w:ascii="Tahoma" w:hAnsi="Tahoma" w:cs="Tahoma"/>
                <w:sz w:val="18"/>
                <w:szCs w:val="18"/>
              </w:rPr>
              <w:t xml:space="preserve">, and therefore these data are not included in the coverage for the Republic of Serbia (total). </w:t>
            </w:r>
          </w:p>
          <w:p w14:paraId="0D08A011" w14:textId="77777777" w:rsidR="00415AA4" w:rsidRPr="002C35A6" w:rsidRDefault="00415AA4" w:rsidP="00C6339C">
            <w:pPr>
              <w:tabs>
                <w:tab w:val="center" w:pos="0"/>
              </w:tabs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EF1523E" w14:textId="77777777" w:rsidR="00730107" w:rsidRPr="002C35A6" w:rsidRDefault="00730107" w:rsidP="005512B2">
            <w:pPr>
              <w:tabs>
                <w:tab w:val="center" w:pos="0"/>
              </w:tabs>
              <w:jc w:val="both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</w:p>
          <w:p w14:paraId="2AECD27E" w14:textId="77777777" w:rsidR="000D34AC" w:rsidRPr="002C35A6" w:rsidRDefault="000D34AC" w:rsidP="00F260EC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5A53E791" w14:textId="77777777" w:rsidR="00C33366" w:rsidRPr="002C35A6" w:rsidRDefault="00C33366" w:rsidP="00F260EC">
            <w:pPr>
              <w:tabs>
                <w:tab w:val="center" w:pos="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W w:w="23004" w:type="dxa"/>
              <w:tblLook w:val="01E0" w:firstRow="1" w:lastRow="1" w:firstColumn="1" w:lastColumn="1" w:noHBand="0" w:noVBand="0"/>
            </w:tblPr>
            <w:tblGrid>
              <w:gridCol w:w="5868"/>
              <w:gridCol w:w="5868"/>
              <w:gridCol w:w="5868"/>
              <w:gridCol w:w="5400"/>
            </w:tblGrid>
            <w:tr w:rsidR="005A092B" w:rsidRPr="002C35A6" w14:paraId="62D6A235" w14:textId="77777777" w:rsidTr="005A092B">
              <w:tc>
                <w:tcPr>
                  <w:tcW w:w="5868" w:type="dxa"/>
                </w:tcPr>
                <w:p w14:paraId="08F924B0" w14:textId="77777777" w:rsidR="005A092B" w:rsidRPr="006273AF" w:rsidRDefault="005A092B" w:rsidP="005A092B">
                  <w:pPr>
                    <w:jc w:val="both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  <w:r w:rsidRPr="006273AF"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  <w:t>Contact person:</w:t>
                  </w:r>
                </w:p>
                <w:p w14:paraId="59013BF1" w14:textId="77777777" w:rsidR="005A092B" w:rsidRPr="006273AF" w:rsidRDefault="005A092B" w:rsidP="005A092B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273AF">
                    <w:rPr>
                      <w:rFonts w:ascii="Tahoma" w:hAnsi="Tahoma" w:cs="Tahoma"/>
                      <w:sz w:val="20"/>
                      <w:szCs w:val="20"/>
                    </w:rPr>
                    <w:t xml:space="preserve">Jasmina </w:t>
                  </w:r>
                  <w:proofErr w:type="spellStart"/>
                  <w:r w:rsidRPr="006273AF">
                    <w:rPr>
                      <w:rFonts w:ascii="Tahoma" w:hAnsi="Tahoma" w:cs="Tahoma"/>
                      <w:sz w:val="20"/>
                      <w:szCs w:val="20"/>
                    </w:rPr>
                    <w:t>Crnomarković</w:t>
                  </w:r>
                  <w:proofErr w:type="spellEnd"/>
                </w:p>
                <w:p w14:paraId="1F657BBF" w14:textId="77777777" w:rsidR="005A092B" w:rsidRPr="006273AF" w:rsidRDefault="005A092B" w:rsidP="005A092B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273AF">
                    <w:rPr>
                      <w:rFonts w:ascii="Tahoma" w:hAnsi="Tahoma" w:cs="Tahoma"/>
                      <w:sz w:val="20"/>
                      <w:szCs w:val="20"/>
                    </w:rPr>
                    <w:t>Section of external trade statistics</w:t>
                  </w:r>
                </w:p>
                <w:p w14:paraId="13491725" w14:textId="77777777" w:rsidR="005A092B" w:rsidRPr="006273AF" w:rsidRDefault="005A092B" w:rsidP="005A092B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273AF">
                    <w:rPr>
                      <w:rFonts w:ascii="Tahoma" w:hAnsi="Tahoma" w:cs="Tahoma"/>
                      <w:sz w:val="20"/>
                      <w:szCs w:val="20"/>
                    </w:rPr>
                    <w:t>Phone: 2412 922, Ext. 353</w:t>
                  </w:r>
                </w:p>
                <w:p w14:paraId="7609A83A" w14:textId="77777777" w:rsidR="005A092B" w:rsidRPr="006273AF" w:rsidRDefault="005A092B" w:rsidP="005A092B">
                  <w:pPr>
                    <w:jc w:val="both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</w:p>
                <w:p w14:paraId="6B87A557" w14:textId="77777777" w:rsidR="005A092B" w:rsidRPr="006273AF" w:rsidRDefault="005A092B" w:rsidP="005A092B">
                  <w:pPr>
                    <w:jc w:val="both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  <w:r w:rsidRPr="006273AF"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  <w:t>Information and Dissemination Unit</w:t>
                  </w:r>
                </w:p>
                <w:p w14:paraId="4DDEE694" w14:textId="77777777" w:rsidR="005A092B" w:rsidRPr="006273AF" w:rsidRDefault="005A092B" w:rsidP="005A092B">
                  <w:pPr>
                    <w:jc w:val="both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  <w:r w:rsidRPr="006273AF"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  <w:t>Phone: +381 11 2401-284</w:t>
                  </w:r>
                </w:p>
                <w:p w14:paraId="7B408BDC" w14:textId="77777777" w:rsidR="005A092B" w:rsidRPr="006273AF" w:rsidRDefault="005A092B" w:rsidP="005A092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273AF"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  <w:t>stat@stat.gov.rs</w:t>
                  </w:r>
                </w:p>
                <w:p w14:paraId="6199A6EA" w14:textId="77777777" w:rsidR="005A092B" w:rsidRPr="002C35A6" w:rsidRDefault="005A092B" w:rsidP="005A092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868" w:type="dxa"/>
                </w:tcPr>
                <w:p w14:paraId="76427DCA" w14:textId="77777777" w:rsidR="005A092B" w:rsidRPr="006273AF" w:rsidRDefault="005A092B" w:rsidP="005A092B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273AF">
                    <w:rPr>
                      <w:rFonts w:ascii="Tahoma" w:hAnsi="Tahoma" w:cs="Tahoma"/>
                      <w:sz w:val="20"/>
                      <w:szCs w:val="20"/>
                    </w:rPr>
                    <w:t>Acting Director,</w:t>
                  </w:r>
                </w:p>
                <w:p w14:paraId="6FE0ACC9" w14:textId="77777777" w:rsidR="005A092B" w:rsidRPr="006273AF" w:rsidRDefault="005A092B" w:rsidP="005A092B">
                  <w:pPr>
                    <w:jc w:val="both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  <w:r w:rsidRPr="006273AF">
                    <w:rPr>
                      <w:rFonts w:ascii="Tahoma" w:hAnsi="Tahoma" w:cs="Tahoma"/>
                      <w:sz w:val="20"/>
                      <w:szCs w:val="20"/>
                    </w:rPr>
                    <w:t xml:space="preserve">Branko </w:t>
                  </w:r>
                  <w:proofErr w:type="spellStart"/>
                  <w:r w:rsidRPr="006273AF">
                    <w:rPr>
                      <w:rFonts w:ascii="Tahoma" w:hAnsi="Tahoma" w:cs="Tahoma"/>
                      <w:sz w:val="20"/>
                      <w:szCs w:val="20"/>
                    </w:rPr>
                    <w:t>Josipović</w:t>
                  </w:r>
                  <w:proofErr w:type="spellEnd"/>
                </w:p>
                <w:p w14:paraId="5EA54A14" w14:textId="77777777" w:rsidR="005A092B" w:rsidRPr="002C35A6" w:rsidRDefault="005A092B" w:rsidP="005A092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868" w:type="dxa"/>
                  <w:shd w:val="clear" w:color="auto" w:fill="auto"/>
                </w:tcPr>
                <w:p w14:paraId="69B0DF91" w14:textId="0906B6A6" w:rsidR="005A092B" w:rsidRPr="002C35A6" w:rsidRDefault="005A092B" w:rsidP="005A092B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 w14:paraId="48E3B654" w14:textId="77777777" w:rsidR="005A092B" w:rsidRPr="002C35A6" w:rsidRDefault="005A092B" w:rsidP="005A092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5A092B" w:rsidRPr="002C35A6" w14:paraId="53C60E02" w14:textId="77777777" w:rsidTr="005A092B">
              <w:tc>
                <w:tcPr>
                  <w:tcW w:w="5868" w:type="dxa"/>
                </w:tcPr>
                <w:p w14:paraId="5AB0871B" w14:textId="77777777" w:rsidR="005A092B" w:rsidRPr="002C35A6" w:rsidRDefault="005A092B" w:rsidP="005A092B">
                  <w:pPr>
                    <w:jc w:val="both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5868" w:type="dxa"/>
                </w:tcPr>
                <w:p w14:paraId="413BEE7A" w14:textId="77777777" w:rsidR="005A092B" w:rsidRPr="002C35A6" w:rsidRDefault="005A092B" w:rsidP="005A092B">
                  <w:pPr>
                    <w:jc w:val="both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5868" w:type="dxa"/>
                  <w:shd w:val="clear" w:color="auto" w:fill="auto"/>
                </w:tcPr>
                <w:p w14:paraId="576B4134" w14:textId="0617D0C3" w:rsidR="005A092B" w:rsidRPr="002C35A6" w:rsidRDefault="005A092B" w:rsidP="005A092B">
                  <w:pPr>
                    <w:jc w:val="both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 w14:paraId="48B1458D" w14:textId="77777777" w:rsidR="005A092B" w:rsidRPr="002C35A6" w:rsidRDefault="005A092B" w:rsidP="005A092B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5A092B" w:rsidRPr="002C35A6" w14:paraId="3AEAECD8" w14:textId="77777777" w:rsidTr="005A092B">
              <w:tc>
                <w:tcPr>
                  <w:tcW w:w="5868" w:type="dxa"/>
                </w:tcPr>
                <w:p w14:paraId="1A6F0E62" w14:textId="77777777" w:rsidR="005A092B" w:rsidRPr="002C35A6" w:rsidRDefault="005A092B" w:rsidP="005A092B">
                  <w:pPr>
                    <w:jc w:val="both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5868" w:type="dxa"/>
                </w:tcPr>
                <w:p w14:paraId="318788F7" w14:textId="77777777" w:rsidR="005A092B" w:rsidRPr="002C35A6" w:rsidRDefault="005A092B" w:rsidP="005A092B">
                  <w:pPr>
                    <w:jc w:val="both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5868" w:type="dxa"/>
                  <w:shd w:val="clear" w:color="auto" w:fill="auto"/>
                </w:tcPr>
                <w:p w14:paraId="373C69B6" w14:textId="333885BA" w:rsidR="005A092B" w:rsidRPr="002C35A6" w:rsidRDefault="005A092B" w:rsidP="005A092B">
                  <w:pPr>
                    <w:jc w:val="both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5400" w:type="dxa"/>
                  <w:shd w:val="clear" w:color="auto" w:fill="auto"/>
                </w:tcPr>
                <w:p w14:paraId="23B03B98" w14:textId="77777777" w:rsidR="005A092B" w:rsidRPr="002C35A6" w:rsidRDefault="005A092B" w:rsidP="005A092B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5F19C875" w14:textId="77777777" w:rsidR="0057695E" w:rsidRPr="002C35A6" w:rsidRDefault="0057695E" w:rsidP="00F260EC">
            <w:pPr>
              <w:tabs>
                <w:tab w:val="center" w:pos="0"/>
              </w:tabs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6C86" w:rsidRPr="002C35A6" w14:paraId="022414DB" w14:textId="77777777" w:rsidTr="00A850FC">
        <w:tc>
          <w:tcPr>
            <w:tcW w:w="10188" w:type="dxa"/>
            <w:shd w:val="clear" w:color="auto" w:fill="auto"/>
          </w:tcPr>
          <w:p w14:paraId="6695211C" w14:textId="77777777" w:rsidR="00866C86" w:rsidRPr="002C35A6" w:rsidRDefault="00866C86" w:rsidP="00F260E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D40B554" w14:textId="77777777" w:rsidR="002064CD" w:rsidRPr="002C35A6" w:rsidRDefault="002064CD" w:rsidP="002064CD"/>
    <w:p w14:paraId="767931F4" w14:textId="77777777" w:rsidR="00050B11" w:rsidRPr="002C35A6" w:rsidRDefault="00050B11"/>
    <w:sectPr w:rsidR="00050B11" w:rsidRPr="002C35A6" w:rsidSect="00B639C2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003C4" w14:textId="77777777" w:rsidR="00246EBC" w:rsidRDefault="00246EBC">
      <w:r>
        <w:separator/>
      </w:r>
    </w:p>
  </w:endnote>
  <w:endnote w:type="continuationSeparator" w:id="0">
    <w:p w14:paraId="5A304337" w14:textId="77777777" w:rsidR="00246EBC" w:rsidRDefault="0024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400"/>
      <w:gridCol w:w="4960"/>
    </w:tblGrid>
    <w:tr w:rsidR="00D37225" w:rsidRPr="00F260EC" w14:paraId="7CB73079" w14:textId="77777777" w:rsidTr="00F260EC">
      <w:tc>
        <w:tcPr>
          <w:tcW w:w="4788" w:type="dxa"/>
          <w:shd w:val="clear" w:color="auto" w:fill="auto"/>
        </w:tcPr>
        <w:p w14:paraId="0578B70A" w14:textId="77777777" w:rsidR="00D37225" w:rsidRPr="00F260EC" w:rsidRDefault="00D37225" w:rsidP="00C6339C">
          <w:pPr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  <w:shd w:val="clear" w:color="auto" w:fill="auto"/>
        </w:tcPr>
        <w:p w14:paraId="0312A100" w14:textId="77777777" w:rsidR="00D37225" w:rsidRPr="00F260EC" w:rsidRDefault="00D37225" w:rsidP="002064CD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D37225" w:rsidRPr="00F260EC" w14:paraId="13A3D627" w14:textId="77777777" w:rsidTr="00F260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CB89FF" w14:textId="77777777" w:rsidR="00D37225" w:rsidRPr="00F260EC" w:rsidRDefault="00D37225" w:rsidP="00F260EC">
          <w:pPr>
            <w:jc w:val="both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79C5BF" w14:textId="77777777" w:rsidR="00D37225" w:rsidRPr="00F260EC" w:rsidRDefault="00D37225" w:rsidP="00F260EC">
          <w:pPr>
            <w:ind w:left="972"/>
            <w:jc w:val="both"/>
            <w:rPr>
              <w:rFonts w:ascii="Tahoma" w:hAnsi="Tahoma" w:cs="Tahoma"/>
              <w:sz w:val="20"/>
              <w:szCs w:val="20"/>
            </w:rPr>
          </w:pPr>
        </w:p>
      </w:tc>
    </w:tr>
  </w:tbl>
  <w:p w14:paraId="0F5B5EA0" w14:textId="77777777" w:rsidR="00D37225" w:rsidRPr="00777121" w:rsidRDefault="00D37225" w:rsidP="002064CD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A3607" w14:textId="77777777" w:rsidR="00246EBC" w:rsidRDefault="00246EBC">
      <w:r>
        <w:separator/>
      </w:r>
    </w:p>
  </w:footnote>
  <w:footnote w:type="continuationSeparator" w:id="0">
    <w:p w14:paraId="103F54FB" w14:textId="77777777" w:rsidR="00246EBC" w:rsidRDefault="0024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D37225" w:rsidRPr="00F260EC" w14:paraId="31D5F1EC" w14:textId="77777777" w:rsidTr="00F260EC">
      <w:tc>
        <w:tcPr>
          <w:tcW w:w="3708" w:type="dxa"/>
          <w:shd w:val="clear" w:color="auto" w:fill="auto"/>
        </w:tcPr>
        <w:p w14:paraId="725E84A8" w14:textId="77777777" w:rsidR="00D37225" w:rsidRPr="00F260EC" w:rsidRDefault="00D37225" w:rsidP="002064CD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14:paraId="2F141E2A" w14:textId="77777777" w:rsidR="00D37225" w:rsidRPr="00F260EC" w:rsidRDefault="00D37225" w:rsidP="00F260EC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77AEBB34" w14:textId="77777777" w:rsidR="00D37225" w:rsidRPr="00550E46" w:rsidRDefault="00D37225" w:rsidP="002064CD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6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88"/>
      <w:gridCol w:w="6588"/>
    </w:tblGrid>
    <w:tr w:rsidR="00D37225" w:rsidRPr="00F260EC" w14:paraId="2583BB24" w14:textId="77777777" w:rsidTr="005F0D4D">
      <w:tc>
        <w:tcPr>
          <w:tcW w:w="3888" w:type="dxa"/>
          <w:shd w:val="clear" w:color="auto" w:fill="auto"/>
        </w:tcPr>
        <w:p w14:paraId="11FF01D0" w14:textId="77777777" w:rsidR="00D37225" w:rsidRPr="00F260EC" w:rsidRDefault="002424A7" w:rsidP="00F260EC">
          <w:pPr>
            <w:pStyle w:val="Header"/>
            <w:ind w:right="972"/>
            <w:rPr>
              <w:rFonts w:ascii="Tahoma" w:hAnsi="Tahoma" w:cs="Tahoma"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inline distT="0" distB="0" distL="0" distR="0" wp14:anchorId="42B6DE63" wp14:editId="7C7E5FB1">
                <wp:extent cx="1569720" cy="708660"/>
                <wp:effectExtent l="1905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37225" w:rsidRPr="00F260EC">
            <w:rPr>
              <w:rFonts w:ascii="Tahoma" w:hAnsi="Tahoma" w:cs="Tahoma"/>
              <w:sz w:val="20"/>
              <w:szCs w:val="20"/>
            </w:rPr>
            <w:t>Republic of Serbia</w:t>
          </w:r>
        </w:p>
        <w:p w14:paraId="7EF54C98" w14:textId="77777777" w:rsidR="00D37225" w:rsidRPr="00F260EC" w:rsidRDefault="00D37225" w:rsidP="002064CD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F260EC">
            <w:rPr>
              <w:rFonts w:ascii="Tahoma" w:hAnsi="Tahoma" w:cs="Tahoma"/>
              <w:sz w:val="20"/>
              <w:szCs w:val="20"/>
            </w:rPr>
            <w:t xml:space="preserve">Statistical Office of the </w:t>
          </w:r>
          <w:smartTag w:uri="urn:schemas-microsoft-com:office:smarttags" w:element="place">
            <w:smartTag w:uri="urn:schemas-microsoft-com:office:smarttags" w:element="PlaceType">
              <w:r w:rsidRPr="00F260EC">
                <w:rPr>
                  <w:rFonts w:ascii="Tahoma" w:hAnsi="Tahoma" w:cs="Tahoma"/>
                  <w:sz w:val="20"/>
                  <w:szCs w:val="20"/>
                </w:rPr>
                <w:t>Republic</w:t>
              </w:r>
            </w:smartTag>
            <w:r w:rsidRPr="00F260EC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 w:rsidRPr="00F260EC">
                <w:rPr>
                  <w:rFonts w:ascii="Tahoma" w:hAnsi="Tahoma" w:cs="Tahoma"/>
                  <w:sz w:val="20"/>
                  <w:szCs w:val="20"/>
                </w:rPr>
                <w:t>Serbia</w:t>
              </w:r>
            </w:smartTag>
          </w:smartTag>
        </w:p>
      </w:tc>
      <w:tc>
        <w:tcPr>
          <w:tcW w:w="6588" w:type="dxa"/>
          <w:shd w:val="clear" w:color="auto" w:fill="auto"/>
        </w:tcPr>
        <w:p w14:paraId="238860BA" w14:textId="77777777" w:rsidR="00D37225" w:rsidRPr="00F260EC" w:rsidRDefault="00D37225" w:rsidP="00F260EC">
          <w:pPr>
            <w:pStyle w:val="Header"/>
            <w:jc w:val="right"/>
            <w:rPr>
              <w:rFonts w:ascii="Tahoma" w:hAnsi="Tahoma" w:cs="Tahoma"/>
              <w:sz w:val="32"/>
              <w:szCs w:val="32"/>
            </w:rPr>
          </w:pPr>
          <w:r w:rsidRPr="00F260EC">
            <w:rPr>
              <w:rFonts w:ascii="Tahoma" w:hAnsi="Tahoma" w:cs="Tahoma"/>
              <w:sz w:val="32"/>
              <w:szCs w:val="32"/>
            </w:rPr>
            <w:t>Press Release</w:t>
          </w:r>
        </w:p>
        <w:p w14:paraId="41F37CA3" w14:textId="77777777" w:rsidR="00D37225" w:rsidRPr="00F260EC" w:rsidRDefault="00D37225" w:rsidP="00F260EC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3501547A" w14:textId="77777777" w:rsidR="00D37225" w:rsidRPr="00F260EC" w:rsidRDefault="00D37225" w:rsidP="00F260EC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smartTag w:uri="urn:schemas-microsoft-com:office:smarttags" w:element="place">
            <w:smartTag w:uri="urn:schemas-microsoft-com:office:smarttags" w:element="City">
              <w:r w:rsidRPr="00F260EC">
                <w:rPr>
                  <w:rFonts w:ascii="Tahoma" w:hAnsi="Tahoma" w:cs="Tahoma"/>
                  <w:sz w:val="20"/>
                  <w:szCs w:val="20"/>
                </w:rPr>
                <w:t>Belgrade</w:t>
              </w:r>
            </w:smartTag>
          </w:smartTag>
          <w:r w:rsidRPr="00F260EC">
            <w:rPr>
              <w:rFonts w:ascii="Tahoma" w:hAnsi="Tahoma" w:cs="Tahoma"/>
              <w:sz w:val="20"/>
              <w:szCs w:val="20"/>
              <w:lang w:val="sr-Cyrl-CS"/>
            </w:rPr>
            <w:t xml:space="preserve">, </w:t>
          </w:r>
          <w:proofErr w:type="spellStart"/>
          <w:r w:rsidRPr="00F260EC">
            <w:rPr>
              <w:rFonts w:ascii="Tahoma" w:hAnsi="Tahoma" w:cs="Tahoma"/>
              <w:sz w:val="20"/>
              <w:szCs w:val="20"/>
            </w:rPr>
            <w:t>Milana</w:t>
          </w:r>
          <w:proofErr w:type="spellEnd"/>
          <w:r w:rsidRPr="00F260EC">
            <w:rPr>
              <w:rFonts w:ascii="Tahoma" w:hAnsi="Tahoma" w:cs="Tahoma"/>
              <w:sz w:val="20"/>
              <w:szCs w:val="20"/>
            </w:rPr>
            <w:t xml:space="preserve"> </w:t>
          </w:r>
          <w:proofErr w:type="spellStart"/>
          <w:r w:rsidRPr="00F260EC">
            <w:rPr>
              <w:rFonts w:ascii="Tahoma" w:hAnsi="Tahoma" w:cs="Tahoma"/>
              <w:sz w:val="20"/>
              <w:szCs w:val="20"/>
            </w:rPr>
            <w:t>Rakica</w:t>
          </w:r>
          <w:proofErr w:type="spellEnd"/>
          <w:r w:rsidRPr="00F260EC">
            <w:rPr>
              <w:rFonts w:ascii="Tahoma" w:hAnsi="Tahoma" w:cs="Tahoma"/>
              <w:sz w:val="20"/>
              <w:szCs w:val="20"/>
              <w:lang w:val="sr-Cyrl-CS"/>
            </w:rPr>
            <w:t xml:space="preserve"> 5</w:t>
          </w:r>
        </w:p>
        <w:p w14:paraId="0F12AF4E" w14:textId="77777777" w:rsidR="00D37225" w:rsidRPr="00F260EC" w:rsidRDefault="00D37225" w:rsidP="00F260EC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F260EC">
            <w:rPr>
              <w:rFonts w:ascii="Tahoma" w:hAnsi="Tahoma" w:cs="Tahoma"/>
              <w:sz w:val="20"/>
              <w:szCs w:val="20"/>
            </w:rPr>
            <w:t xml:space="preserve">Phone+381 11 </w:t>
          </w:r>
          <w:r w:rsidRPr="00F260EC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5ADBF4CA" w14:textId="77777777" w:rsidR="00D37225" w:rsidRPr="00F260EC" w:rsidRDefault="00D37225" w:rsidP="00F260EC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F260EC">
            <w:rPr>
              <w:rFonts w:ascii="Tahoma" w:hAnsi="Tahoma" w:cs="Tahoma"/>
              <w:sz w:val="20"/>
              <w:szCs w:val="20"/>
            </w:rPr>
            <w:t>www</w:t>
          </w:r>
          <w:r w:rsidRPr="00F260EC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F260EC">
            <w:rPr>
              <w:rFonts w:ascii="Tahoma" w:hAnsi="Tahoma" w:cs="Tahoma"/>
              <w:sz w:val="20"/>
              <w:szCs w:val="20"/>
            </w:rPr>
            <w:t>stat</w:t>
          </w:r>
          <w:r w:rsidRPr="00F260EC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F260EC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F260EC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F260EC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434ABEBA" w14:textId="3CA29056" w:rsidR="00D37225" w:rsidRPr="00F260EC" w:rsidRDefault="00246EBC" w:rsidP="00F260EC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hyperlink r:id="rId2" w:history="1">
            <w:r w:rsidR="007A6615" w:rsidRPr="005B3E83">
              <w:rPr>
                <w:rStyle w:val="Hyperlink"/>
                <w:rFonts w:ascii="Tahoma" w:hAnsi="Tahoma" w:cs="Tahoma"/>
                <w:sz w:val="20"/>
                <w:szCs w:val="20"/>
              </w:rPr>
              <w:t>stat</w:t>
            </w:r>
            <w:r w:rsidR="007A6615" w:rsidRPr="005B3E83">
              <w:rPr>
                <w:rStyle w:val="Hyperlink"/>
                <w:rFonts w:ascii="Tahoma" w:hAnsi="Tahoma" w:cs="Tahoma"/>
                <w:sz w:val="20"/>
                <w:szCs w:val="20"/>
                <w:lang w:val="sr-Cyrl-CS"/>
              </w:rPr>
              <w:t>@</w:t>
            </w:r>
            <w:r w:rsidR="007A6615" w:rsidRPr="005B3E83">
              <w:rPr>
                <w:rStyle w:val="Hyperlink"/>
                <w:rFonts w:ascii="Tahoma" w:hAnsi="Tahoma" w:cs="Tahoma"/>
                <w:sz w:val="20"/>
                <w:szCs w:val="20"/>
              </w:rPr>
              <w:t>stat</w:t>
            </w:r>
            <w:r w:rsidR="007A6615" w:rsidRPr="005B3E83">
              <w:rPr>
                <w:rStyle w:val="Hyperlink"/>
                <w:rFonts w:ascii="Tahoma" w:hAnsi="Tahoma" w:cs="Tahoma"/>
                <w:sz w:val="20"/>
                <w:szCs w:val="20"/>
                <w:lang w:val="sr-Cyrl-CS"/>
              </w:rPr>
              <w:t>.</w:t>
            </w:r>
            <w:proofErr w:type="spellStart"/>
            <w:r w:rsidR="007A6615" w:rsidRPr="005B3E83">
              <w:rPr>
                <w:rStyle w:val="Hyperlink"/>
                <w:rFonts w:ascii="Tahoma" w:hAnsi="Tahoma" w:cs="Tahoma"/>
                <w:sz w:val="20"/>
                <w:szCs w:val="20"/>
              </w:rPr>
              <w:t>gov</w:t>
            </w:r>
            <w:proofErr w:type="spellEnd"/>
            <w:r w:rsidR="007A6615" w:rsidRPr="005B3E83">
              <w:rPr>
                <w:rStyle w:val="Hyperlink"/>
                <w:rFonts w:ascii="Tahoma" w:hAnsi="Tahoma" w:cs="Tahoma"/>
                <w:sz w:val="20"/>
                <w:szCs w:val="20"/>
                <w:lang w:val="sr-Cyrl-CS"/>
              </w:rPr>
              <w:t>.</w:t>
            </w:r>
            <w:proofErr w:type="spellStart"/>
            <w:r w:rsidR="007A6615" w:rsidRPr="005B3E83">
              <w:rPr>
                <w:rStyle w:val="Hyperlink"/>
                <w:rFonts w:ascii="Tahoma" w:hAnsi="Tahoma" w:cs="Tahoma"/>
                <w:sz w:val="20"/>
                <w:szCs w:val="20"/>
              </w:rPr>
              <w:t>rs</w:t>
            </w:r>
            <w:proofErr w:type="spellEnd"/>
          </w:hyperlink>
        </w:p>
      </w:tc>
    </w:tr>
  </w:tbl>
  <w:p w14:paraId="49AF1830" w14:textId="77777777" w:rsidR="00D37225" w:rsidRPr="00E863C5" w:rsidRDefault="00D37225">
    <w:pPr>
      <w:pStyle w:val="Header"/>
      <w:rPr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CD"/>
    <w:rsid w:val="00001006"/>
    <w:rsid w:val="0000102B"/>
    <w:rsid w:val="00004237"/>
    <w:rsid w:val="00006C4F"/>
    <w:rsid w:val="00010892"/>
    <w:rsid w:val="00010B0D"/>
    <w:rsid w:val="00011270"/>
    <w:rsid w:val="00012B78"/>
    <w:rsid w:val="00013305"/>
    <w:rsid w:val="000157F5"/>
    <w:rsid w:val="00015B1B"/>
    <w:rsid w:val="000163BD"/>
    <w:rsid w:val="00020693"/>
    <w:rsid w:val="000214B7"/>
    <w:rsid w:val="0002232A"/>
    <w:rsid w:val="00022797"/>
    <w:rsid w:val="00022DCD"/>
    <w:rsid w:val="00024C5E"/>
    <w:rsid w:val="00024FE5"/>
    <w:rsid w:val="00025B72"/>
    <w:rsid w:val="00025B86"/>
    <w:rsid w:val="000261D3"/>
    <w:rsid w:val="00026F3F"/>
    <w:rsid w:val="000274DA"/>
    <w:rsid w:val="00030738"/>
    <w:rsid w:val="00032DA6"/>
    <w:rsid w:val="00033C3A"/>
    <w:rsid w:val="00034102"/>
    <w:rsid w:val="000351CD"/>
    <w:rsid w:val="00042B1D"/>
    <w:rsid w:val="000447BE"/>
    <w:rsid w:val="00045581"/>
    <w:rsid w:val="00050A4D"/>
    <w:rsid w:val="00050B11"/>
    <w:rsid w:val="00050B87"/>
    <w:rsid w:val="00051634"/>
    <w:rsid w:val="00051A1E"/>
    <w:rsid w:val="000527D7"/>
    <w:rsid w:val="00052B59"/>
    <w:rsid w:val="00052F49"/>
    <w:rsid w:val="00053517"/>
    <w:rsid w:val="00053E3E"/>
    <w:rsid w:val="00054002"/>
    <w:rsid w:val="0005404D"/>
    <w:rsid w:val="00055CAA"/>
    <w:rsid w:val="00060E49"/>
    <w:rsid w:val="00061112"/>
    <w:rsid w:val="00062EF7"/>
    <w:rsid w:val="00065657"/>
    <w:rsid w:val="00066E14"/>
    <w:rsid w:val="00066EEB"/>
    <w:rsid w:val="00070570"/>
    <w:rsid w:val="00074176"/>
    <w:rsid w:val="00076034"/>
    <w:rsid w:val="00076D6D"/>
    <w:rsid w:val="00077697"/>
    <w:rsid w:val="0008074D"/>
    <w:rsid w:val="00080B40"/>
    <w:rsid w:val="000825BC"/>
    <w:rsid w:val="00082EF9"/>
    <w:rsid w:val="0008336A"/>
    <w:rsid w:val="00083DA0"/>
    <w:rsid w:val="00086649"/>
    <w:rsid w:val="00087475"/>
    <w:rsid w:val="0008757E"/>
    <w:rsid w:val="0009187E"/>
    <w:rsid w:val="00091A66"/>
    <w:rsid w:val="00094006"/>
    <w:rsid w:val="0009401E"/>
    <w:rsid w:val="00094860"/>
    <w:rsid w:val="00095DBA"/>
    <w:rsid w:val="00095E10"/>
    <w:rsid w:val="00096F1C"/>
    <w:rsid w:val="00097910"/>
    <w:rsid w:val="00097BB0"/>
    <w:rsid w:val="000A025E"/>
    <w:rsid w:val="000A1A31"/>
    <w:rsid w:val="000A1D32"/>
    <w:rsid w:val="000A5183"/>
    <w:rsid w:val="000A5200"/>
    <w:rsid w:val="000A59A2"/>
    <w:rsid w:val="000B12FC"/>
    <w:rsid w:val="000B2ED9"/>
    <w:rsid w:val="000B3C16"/>
    <w:rsid w:val="000B4A78"/>
    <w:rsid w:val="000B5509"/>
    <w:rsid w:val="000B71C9"/>
    <w:rsid w:val="000C0619"/>
    <w:rsid w:val="000C3511"/>
    <w:rsid w:val="000C405C"/>
    <w:rsid w:val="000C458F"/>
    <w:rsid w:val="000C467C"/>
    <w:rsid w:val="000C4B68"/>
    <w:rsid w:val="000C7FDC"/>
    <w:rsid w:val="000D0C00"/>
    <w:rsid w:val="000D29B6"/>
    <w:rsid w:val="000D2C9F"/>
    <w:rsid w:val="000D2F1A"/>
    <w:rsid w:val="000D3282"/>
    <w:rsid w:val="000D34AC"/>
    <w:rsid w:val="000D3790"/>
    <w:rsid w:val="000D3DF9"/>
    <w:rsid w:val="000D4AAB"/>
    <w:rsid w:val="000D7FA3"/>
    <w:rsid w:val="000E30FD"/>
    <w:rsid w:val="000E4464"/>
    <w:rsid w:val="000E5925"/>
    <w:rsid w:val="000E60FE"/>
    <w:rsid w:val="000E618C"/>
    <w:rsid w:val="000E6318"/>
    <w:rsid w:val="000E6911"/>
    <w:rsid w:val="000F24DD"/>
    <w:rsid w:val="000F3F9D"/>
    <w:rsid w:val="00102A47"/>
    <w:rsid w:val="00105A4C"/>
    <w:rsid w:val="001064BE"/>
    <w:rsid w:val="00110438"/>
    <w:rsid w:val="00110949"/>
    <w:rsid w:val="00111FEA"/>
    <w:rsid w:val="00112394"/>
    <w:rsid w:val="00112526"/>
    <w:rsid w:val="00116A08"/>
    <w:rsid w:val="00117561"/>
    <w:rsid w:val="00120790"/>
    <w:rsid w:val="00120FC2"/>
    <w:rsid w:val="00121A78"/>
    <w:rsid w:val="00121C95"/>
    <w:rsid w:val="00122520"/>
    <w:rsid w:val="00122CFE"/>
    <w:rsid w:val="00124037"/>
    <w:rsid w:val="00125538"/>
    <w:rsid w:val="001259F1"/>
    <w:rsid w:val="0012600A"/>
    <w:rsid w:val="00126DAD"/>
    <w:rsid w:val="0013016F"/>
    <w:rsid w:val="001307D4"/>
    <w:rsid w:val="001312DA"/>
    <w:rsid w:val="0013202A"/>
    <w:rsid w:val="00132DF9"/>
    <w:rsid w:val="001338C0"/>
    <w:rsid w:val="00133FFB"/>
    <w:rsid w:val="00134CB7"/>
    <w:rsid w:val="001359FB"/>
    <w:rsid w:val="00140615"/>
    <w:rsid w:val="00140E79"/>
    <w:rsid w:val="00142B55"/>
    <w:rsid w:val="00143691"/>
    <w:rsid w:val="00144205"/>
    <w:rsid w:val="001451A9"/>
    <w:rsid w:val="0014558A"/>
    <w:rsid w:val="001457F4"/>
    <w:rsid w:val="001474C7"/>
    <w:rsid w:val="0014763F"/>
    <w:rsid w:val="0015075A"/>
    <w:rsid w:val="00151200"/>
    <w:rsid w:val="001542CC"/>
    <w:rsid w:val="001561CB"/>
    <w:rsid w:val="001619BD"/>
    <w:rsid w:val="00161E67"/>
    <w:rsid w:val="001647E8"/>
    <w:rsid w:val="00165196"/>
    <w:rsid w:val="001656E7"/>
    <w:rsid w:val="00165C8A"/>
    <w:rsid w:val="00170319"/>
    <w:rsid w:val="00170C51"/>
    <w:rsid w:val="001710D4"/>
    <w:rsid w:val="0017164D"/>
    <w:rsid w:val="00171B68"/>
    <w:rsid w:val="0017237B"/>
    <w:rsid w:val="00172A75"/>
    <w:rsid w:val="00173BC0"/>
    <w:rsid w:val="0017488C"/>
    <w:rsid w:val="001757DC"/>
    <w:rsid w:val="00175FF9"/>
    <w:rsid w:val="001804FF"/>
    <w:rsid w:val="001808D4"/>
    <w:rsid w:val="00182260"/>
    <w:rsid w:val="001822BD"/>
    <w:rsid w:val="00182DDF"/>
    <w:rsid w:val="0018573F"/>
    <w:rsid w:val="00186F2C"/>
    <w:rsid w:val="00190A37"/>
    <w:rsid w:val="00191278"/>
    <w:rsid w:val="001927E3"/>
    <w:rsid w:val="00192E05"/>
    <w:rsid w:val="00196156"/>
    <w:rsid w:val="001963CE"/>
    <w:rsid w:val="00196C24"/>
    <w:rsid w:val="001970F4"/>
    <w:rsid w:val="001A0181"/>
    <w:rsid w:val="001A0862"/>
    <w:rsid w:val="001A0FDE"/>
    <w:rsid w:val="001A1174"/>
    <w:rsid w:val="001A1D8A"/>
    <w:rsid w:val="001A378E"/>
    <w:rsid w:val="001A3F8E"/>
    <w:rsid w:val="001A6D9A"/>
    <w:rsid w:val="001A6E9A"/>
    <w:rsid w:val="001B08C6"/>
    <w:rsid w:val="001B2BE3"/>
    <w:rsid w:val="001B2D8D"/>
    <w:rsid w:val="001B2E4A"/>
    <w:rsid w:val="001B3305"/>
    <w:rsid w:val="001B333F"/>
    <w:rsid w:val="001B4940"/>
    <w:rsid w:val="001B5720"/>
    <w:rsid w:val="001B7589"/>
    <w:rsid w:val="001B792E"/>
    <w:rsid w:val="001B7DC3"/>
    <w:rsid w:val="001C0541"/>
    <w:rsid w:val="001C058A"/>
    <w:rsid w:val="001C06F2"/>
    <w:rsid w:val="001C5EBB"/>
    <w:rsid w:val="001C681D"/>
    <w:rsid w:val="001C7082"/>
    <w:rsid w:val="001D0431"/>
    <w:rsid w:val="001D0515"/>
    <w:rsid w:val="001D1687"/>
    <w:rsid w:val="001D22A4"/>
    <w:rsid w:val="001D2907"/>
    <w:rsid w:val="001D2B98"/>
    <w:rsid w:val="001D2BFD"/>
    <w:rsid w:val="001D339A"/>
    <w:rsid w:val="001D446E"/>
    <w:rsid w:val="001D468C"/>
    <w:rsid w:val="001D6088"/>
    <w:rsid w:val="001D731B"/>
    <w:rsid w:val="001E0963"/>
    <w:rsid w:val="001E2108"/>
    <w:rsid w:val="001E319B"/>
    <w:rsid w:val="001E50E4"/>
    <w:rsid w:val="001F02E5"/>
    <w:rsid w:val="001F0C98"/>
    <w:rsid w:val="001F30A2"/>
    <w:rsid w:val="001F42A2"/>
    <w:rsid w:val="001F4C88"/>
    <w:rsid w:val="001F5D08"/>
    <w:rsid w:val="00202135"/>
    <w:rsid w:val="0020227B"/>
    <w:rsid w:val="00203F83"/>
    <w:rsid w:val="002056E7"/>
    <w:rsid w:val="002064CD"/>
    <w:rsid w:val="00206D7C"/>
    <w:rsid w:val="002107A3"/>
    <w:rsid w:val="00213399"/>
    <w:rsid w:val="00213D03"/>
    <w:rsid w:val="00215352"/>
    <w:rsid w:val="0021776E"/>
    <w:rsid w:val="0022163D"/>
    <w:rsid w:val="002233C6"/>
    <w:rsid w:val="00225F8D"/>
    <w:rsid w:val="00227D28"/>
    <w:rsid w:val="002301FB"/>
    <w:rsid w:val="00230E43"/>
    <w:rsid w:val="00231492"/>
    <w:rsid w:val="0023398B"/>
    <w:rsid w:val="002344B9"/>
    <w:rsid w:val="00234735"/>
    <w:rsid w:val="002353E0"/>
    <w:rsid w:val="002378D7"/>
    <w:rsid w:val="002379BA"/>
    <w:rsid w:val="00237AB4"/>
    <w:rsid w:val="00240DBA"/>
    <w:rsid w:val="002424A7"/>
    <w:rsid w:val="00242C16"/>
    <w:rsid w:val="00243787"/>
    <w:rsid w:val="00243B8D"/>
    <w:rsid w:val="0024481C"/>
    <w:rsid w:val="00246EBC"/>
    <w:rsid w:val="00250A43"/>
    <w:rsid w:val="00250B1F"/>
    <w:rsid w:val="00250C71"/>
    <w:rsid w:val="00250F55"/>
    <w:rsid w:val="0025226C"/>
    <w:rsid w:val="00253171"/>
    <w:rsid w:val="0025554E"/>
    <w:rsid w:val="00257B4C"/>
    <w:rsid w:val="00263BC6"/>
    <w:rsid w:val="00264E22"/>
    <w:rsid w:val="002677F1"/>
    <w:rsid w:val="0026790A"/>
    <w:rsid w:val="0027084C"/>
    <w:rsid w:val="0027110D"/>
    <w:rsid w:val="00271485"/>
    <w:rsid w:val="00271603"/>
    <w:rsid w:val="002729A8"/>
    <w:rsid w:val="00272D26"/>
    <w:rsid w:val="00272D99"/>
    <w:rsid w:val="00273993"/>
    <w:rsid w:val="00275B6C"/>
    <w:rsid w:val="00277E98"/>
    <w:rsid w:val="00280CE9"/>
    <w:rsid w:val="00281322"/>
    <w:rsid w:val="0028222B"/>
    <w:rsid w:val="0028238C"/>
    <w:rsid w:val="00284F00"/>
    <w:rsid w:val="002857EE"/>
    <w:rsid w:val="0028640E"/>
    <w:rsid w:val="002875DE"/>
    <w:rsid w:val="002900A1"/>
    <w:rsid w:val="002912C2"/>
    <w:rsid w:val="0029404E"/>
    <w:rsid w:val="00294241"/>
    <w:rsid w:val="00296FBB"/>
    <w:rsid w:val="00297A8D"/>
    <w:rsid w:val="002A0678"/>
    <w:rsid w:val="002A12FB"/>
    <w:rsid w:val="002A31E9"/>
    <w:rsid w:val="002A3F78"/>
    <w:rsid w:val="002A403A"/>
    <w:rsid w:val="002A44EF"/>
    <w:rsid w:val="002A6247"/>
    <w:rsid w:val="002B0108"/>
    <w:rsid w:val="002B1B26"/>
    <w:rsid w:val="002B23E0"/>
    <w:rsid w:val="002B3D07"/>
    <w:rsid w:val="002B3D0F"/>
    <w:rsid w:val="002B4387"/>
    <w:rsid w:val="002B79D9"/>
    <w:rsid w:val="002C1B80"/>
    <w:rsid w:val="002C2D2D"/>
    <w:rsid w:val="002C35A6"/>
    <w:rsid w:val="002C53FA"/>
    <w:rsid w:val="002C76C8"/>
    <w:rsid w:val="002D230F"/>
    <w:rsid w:val="002D240E"/>
    <w:rsid w:val="002D573C"/>
    <w:rsid w:val="002D5C43"/>
    <w:rsid w:val="002D6860"/>
    <w:rsid w:val="002D7302"/>
    <w:rsid w:val="002E1508"/>
    <w:rsid w:val="002E3978"/>
    <w:rsid w:val="002E43B0"/>
    <w:rsid w:val="002E4FFA"/>
    <w:rsid w:val="002E5FCE"/>
    <w:rsid w:val="002E6C1D"/>
    <w:rsid w:val="002E77BD"/>
    <w:rsid w:val="002F3C31"/>
    <w:rsid w:val="002F473B"/>
    <w:rsid w:val="002F4C67"/>
    <w:rsid w:val="0030240D"/>
    <w:rsid w:val="00302CCF"/>
    <w:rsid w:val="003035D0"/>
    <w:rsid w:val="00304102"/>
    <w:rsid w:val="0030554A"/>
    <w:rsid w:val="00305F34"/>
    <w:rsid w:val="00306104"/>
    <w:rsid w:val="0030613F"/>
    <w:rsid w:val="003076BA"/>
    <w:rsid w:val="00307DBF"/>
    <w:rsid w:val="003111FB"/>
    <w:rsid w:val="00311BB5"/>
    <w:rsid w:val="00312EB6"/>
    <w:rsid w:val="00312F65"/>
    <w:rsid w:val="003131D9"/>
    <w:rsid w:val="00313E37"/>
    <w:rsid w:val="003144F3"/>
    <w:rsid w:val="0031566F"/>
    <w:rsid w:val="00316312"/>
    <w:rsid w:val="00316840"/>
    <w:rsid w:val="00317A0E"/>
    <w:rsid w:val="00317EEA"/>
    <w:rsid w:val="00321D8B"/>
    <w:rsid w:val="0032559E"/>
    <w:rsid w:val="00326A17"/>
    <w:rsid w:val="00327A79"/>
    <w:rsid w:val="0033054D"/>
    <w:rsid w:val="00333DE1"/>
    <w:rsid w:val="003363D3"/>
    <w:rsid w:val="0033699E"/>
    <w:rsid w:val="003373A7"/>
    <w:rsid w:val="00340784"/>
    <w:rsid w:val="003425D7"/>
    <w:rsid w:val="00344672"/>
    <w:rsid w:val="003451A1"/>
    <w:rsid w:val="00345607"/>
    <w:rsid w:val="00351CA7"/>
    <w:rsid w:val="00353093"/>
    <w:rsid w:val="00353D72"/>
    <w:rsid w:val="0035465D"/>
    <w:rsid w:val="0035541E"/>
    <w:rsid w:val="00356072"/>
    <w:rsid w:val="0035646B"/>
    <w:rsid w:val="0035756D"/>
    <w:rsid w:val="00357B34"/>
    <w:rsid w:val="00361810"/>
    <w:rsid w:val="0036219A"/>
    <w:rsid w:val="003621B6"/>
    <w:rsid w:val="00362339"/>
    <w:rsid w:val="00362AA7"/>
    <w:rsid w:val="003636EA"/>
    <w:rsid w:val="003641BD"/>
    <w:rsid w:val="00364DC2"/>
    <w:rsid w:val="00365F44"/>
    <w:rsid w:val="00366DB9"/>
    <w:rsid w:val="00367719"/>
    <w:rsid w:val="0037188B"/>
    <w:rsid w:val="0037233D"/>
    <w:rsid w:val="00372874"/>
    <w:rsid w:val="00372CFD"/>
    <w:rsid w:val="00373F15"/>
    <w:rsid w:val="00374884"/>
    <w:rsid w:val="003819AE"/>
    <w:rsid w:val="00382C4A"/>
    <w:rsid w:val="00382EEE"/>
    <w:rsid w:val="0038437C"/>
    <w:rsid w:val="003860D3"/>
    <w:rsid w:val="00386E0F"/>
    <w:rsid w:val="0039132B"/>
    <w:rsid w:val="003926FB"/>
    <w:rsid w:val="003938D5"/>
    <w:rsid w:val="003948F0"/>
    <w:rsid w:val="00394B71"/>
    <w:rsid w:val="00394BBE"/>
    <w:rsid w:val="00394EEB"/>
    <w:rsid w:val="00395B97"/>
    <w:rsid w:val="00395BED"/>
    <w:rsid w:val="003A02A2"/>
    <w:rsid w:val="003A0C28"/>
    <w:rsid w:val="003A0C84"/>
    <w:rsid w:val="003A1657"/>
    <w:rsid w:val="003A2451"/>
    <w:rsid w:val="003A254B"/>
    <w:rsid w:val="003A4126"/>
    <w:rsid w:val="003A44FF"/>
    <w:rsid w:val="003A5308"/>
    <w:rsid w:val="003A54D5"/>
    <w:rsid w:val="003A6C13"/>
    <w:rsid w:val="003A6C94"/>
    <w:rsid w:val="003A6CDD"/>
    <w:rsid w:val="003B275C"/>
    <w:rsid w:val="003B29D9"/>
    <w:rsid w:val="003B38F9"/>
    <w:rsid w:val="003B3A87"/>
    <w:rsid w:val="003B4213"/>
    <w:rsid w:val="003B4440"/>
    <w:rsid w:val="003B452C"/>
    <w:rsid w:val="003B539E"/>
    <w:rsid w:val="003B6450"/>
    <w:rsid w:val="003B648C"/>
    <w:rsid w:val="003B6A63"/>
    <w:rsid w:val="003C0B17"/>
    <w:rsid w:val="003C3291"/>
    <w:rsid w:val="003C3551"/>
    <w:rsid w:val="003C4812"/>
    <w:rsid w:val="003C4DFD"/>
    <w:rsid w:val="003C4E38"/>
    <w:rsid w:val="003C52A5"/>
    <w:rsid w:val="003C52C0"/>
    <w:rsid w:val="003D011A"/>
    <w:rsid w:val="003D06B6"/>
    <w:rsid w:val="003D247D"/>
    <w:rsid w:val="003D3DD8"/>
    <w:rsid w:val="003D4CC6"/>
    <w:rsid w:val="003D52F8"/>
    <w:rsid w:val="003D54EB"/>
    <w:rsid w:val="003D6185"/>
    <w:rsid w:val="003D6D1A"/>
    <w:rsid w:val="003D724A"/>
    <w:rsid w:val="003E03FD"/>
    <w:rsid w:val="003E0F59"/>
    <w:rsid w:val="003E1F63"/>
    <w:rsid w:val="003E40D0"/>
    <w:rsid w:val="003E4CCB"/>
    <w:rsid w:val="003E7E46"/>
    <w:rsid w:val="003F0BBC"/>
    <w:rsid w:val="003F0C6B"/>
    <w:rsid w:val="003F1B59"/>
    <w:rsid w:val="003F1F78"/>
    <w:rsid w:val="003F2274"/>
    <w:rsid w:val="003F28C8"/>
    <w:rsid w:val="003F2B0D"/>
    <w:rsid w:val="003F3151"/>
    <w:rsid w:val="003F52E3"/>
    <w:rsid w:val="003F5D48"/>
    <w:rsid w:val="00400DF2"/>
    <w:rsid w:val="00400F0C"/>
    <w:rsid w:val="00401C36"/>
    <w:rsid w:val="00402297"/>
    <w:rsid w:val="00404ECC"/>
    <w:rsid w:val="00405308"/>
    <w:rsid w:val="0040581F"/>
    <w:rsid w:val="00407345"/>
    <w:rsid w:val="004106BB"/>
    <w:rsid w:val="00411A99"/>
    <w:rsid w:val="00412024"/>
    <w:rsid w:val="004126D3"/>
    <w:rsid w:val="0041484A"/>
    <w:rsid w:val="004152D8"/>
    <w:rsid w:val="0041586D"/>
    <w:rsid w:val="00415AA4"/>
    <w:rsid w:val="00417086"/>
    <w:rsid w:val="004206C9"/>
    <w:rsid w:val="00421A11"/>
    <w:rsid w:val="00423393"/>
    <w:rsid w:val="004267F0"/>
    <w:rsid w:val="004274C1"/>
    <w:rsid w:val="00427BF8"/>
    <w:rsid w:val="00430099"/>
    <w:rsid w:val="004303DA"/>
    <w:rsid w:val="00433A5B"/>
    <w:rsid w:val="004346CE"/>
    <w:rsid w:val="00435FA7"/>
    <w:rsid w:val="00436D2F"/>
    <w:rsid w:val="004376BC"/>
    <w:rsid w:val="0044182B"/>
    <w:rsid w:val="004464E7"/>
    <w:rsid w:val="0045008A"/>
    <w:rsid w:val="004505E6"/>
    <w:rsid w:val="00452C21"/>
    <w:rsid w:val="0045350B"/>
    <w:rsid w:val="00456415"/>
    <w:rsid w:val="00464DBA"/>
    <w:rsid w:val="00466A29"/>
    <w:rsid w:val="00466AFF"/>
    <w:rsid w:val="004672A5"/>
    <w:rsid w:val="004709E0"/>
    <w:rsid w:val="0047220A"/>
    <w:rsid w:val="0047287A"/>
    <w:rsid w:val="00472FED"/>
    <w:rsid w:val="004737CA"/>
    <w:rsid w:val="00473DC2"/>
    <w:rsid w:val="00473E1A"/>
    <w:rsid w:val="00473F0C"/>
    <w:rsid w:val="00474A2A"/>
    <w:rsid w:val="0047669C"/>
    <w:rsid w:val="004769BE"/>
    <w:rsid w:val="00477BE7"/>
    <w:rsid w:val="00481DFA"/>
    <w:rsid w:val="004854A2"/>
    <w:rsid w:val="00486906"/>
    <w:rsid w:val="0048729C"/>
    <w:rsid w:val="00496987"/>
    <w:rsid w:val="004A1969"/>
    <w:rsid w:val="004A1B7D"/>
    <w:rsid w:val="004A2511"/>
    <w:rsid w:val="004A3932"/>
    <w:rsid w:val="004A4326"/>
    <w:rsid w:val="004A4B66"/>
    <w:rsid w:val="004A6D80"/>
    <w:rsid w:val="004A722D"/>
    <w:rsid w:val="004B0315"/>
    <w:rsid w:val="004B3F70"/>
    <w:rsid w:val="004B414C"/>
    <w:rsid w:val="004B41B1"/>
    <w:rsid w:val="004B5DFA"/>
    <w:rsid w:val="004B60F0"/>
    <w:rsid w:val="004B697D"/>
    <w:rsid w:val="004B7CF0"/>
    <w:rsid w:val="004C2B0B"/>
    <w:rsid w:val="004C37AF"/>
    <w:rsid w:val="004C5198"/>
    <w:rsid w:val="004C7DE3"/>
    <w:rsid w:val="004D0690"/>
    <w:rsid w:val="004D0B6E"/>
    <w:rsid w:val="004D15D7"/>
    <w:rsid w:val="004D3121"/>
    <w:rsid w:val="004D68F3"/>
    <w:rsid w:val="004E0BD6"/>
    <w:rsid w:val="004E337A"/>
    <w:rsid w:val="004E5225"/>
    <w:rsid w:val="004E7FFC"/>
    <w:rsid w:val="004F2160"/>
    <w:rsid w:val="004F2165"/>
    <w:rsid w:val="004F2518"/>
    <w:rsid w:val="004F3E1E"/>
    <w:rsid w:val="004F4F59"/>
    <w:rsid w:val="00500E1C"/>
    <w:rsid w:val="00501581"/>
    <w:rsid w:val="00501BA3"/>
    <w:rsid w:val="00502FD4"/>
    <w:rsid w:val="0050306E"/>
    <w:rsid w:val="005051FD"/>
    <w:rsid w:val="00505D61"/>
    <w:rsid w:val="005064C0"/>
    <w:rsid w:val="0050661F"/>
    <w:rsid w:val="00514C65"/>
    <w:rsid w:val="00515008"/>
    <w:rsid w:val="005155FB"/>
    <w:rsid w:val="005160C5"/>
    <w:rsid w:val="0051705A"/>
    <w:rsid w:val="00517F8B"/>
    <w:rsid w:val="0052005F"/>
    <w:rsid w:val="005202A6"/>
    <w:rsid w:val="00523941"/>
    <w:rsid w:val="00523E3E"/>
    <w:rsid w:val="00527A8C"/>
    <w:rsid w:val="00533A3C"/>
    <w:rsid w:val="00535304"/>
    <w:rsid w:val="005359B7"/>
    <w:rsid w:val="0053690C"/>
    <w:rsid w:val="005422E6"/>
    <w:rsid w:val="0054511E"/>
    <w:rsid w:val="0054666A"/>
    <w:rsid w:val="005512B2"/>
    <w:rsid w:val="00552289"/>
    <w:rsid w:val="0055254D"/>
    <w:rsid w:val="00555114"/>
    <w:rsid w:val="005563F3"/>
    <w:rsid w:val="005564B3"/>
    <w:rsid w:val="00557109"/>
    <w:rsid w:val="005603C6"/>
    <w:rsid w:val="005606D6"/>
    <w:rsid w:val="0056163A"/>
    <w:rsid w:val="005628B7"/>
    <w:rsid w:val="00562A76"/>
    <w:rsid w:val="005635CE"/>
    <w:rsid w:val="00565F32"/>
    <w:rsid w:val="00566C5C"/>
    <w:rsid w:val="00567280"/>
    <w:rsid w:val="005704E4"/>
    <w:rsid w:val="00570562"/>
    <w:rsid w:val="00570869"/>
    <w:rsid w:val="00571D39"/>
    <w:rsid w:val="00572C91"/>
    <w:rsid w:val="00575D3B"/>
    <w:rsid w:val="00575DC2"/>
    <w:rsid w:val="0057695E"/>
    <w:rsid w:val="00576C77"/>
    <w:rsid w:val="005772B2"/>
    <w:rsid w:val="00577502"/>
    <w:rsid w:val="00577665"/>
    <w:rsid w:val="00581E7F"/>
    <w:rsid w:val="00583385"/>
    <w:rsid w:val="005844D9"/>
    <w:rsid w:val="005871B9"/>
    <w:rsid w:val="005940C1"/>
    <w:rsid w:val="00594860"/>
    <w:rsid w:val="005969C2"/>
    <w:rsid w:val="00596B56"/>
    <w:rsid w:val="005A074A"/>
    <w:rsid w:val="005A092B"/>
    <w:rsid w:val="005A25BA"/>
    <w:rsid w:val="005A2B9A"/>
    <w:rsid w:val="005A2FF1"/>
    <w:rsid w:val="005A315C"/>
    <w:rsid w:val="005A3266"/>
    <w:rsid w:val="005A6F7E"/>
    <w:rsid w:val="005A70F1"/>
    <w:rsid w:val="005A79D6"/>
    <w:rsid w:val="005B001F"/>
    <w:rsid w:val="005B3449"/>
    <w:rsid w:val="005B519F"/>
    <w:rsid w:val="005B5644"/>
    <w:rsid w:val="005B66D2"/>
    <w:rsid w:val="005B6CE4"/>
    <w:rsid w:val="005B709B"/>
    <w:rsid w:val="005C196C"/>
    <w:rsid w:val="005C1E2D"/>
    <w:rsid w:val="005C2575"/>
    <w:rsid w:val="005C2587"/>
    <w:rsid w:val="005C2F7C"/>
    <w:rsid w:val="005C3335"/>
    <w:rsid w:val="005C3501"/>
    <w:rsid w:val="005C49FC"/>
    <w:rsid w:val="005C5332"/>
    <w:rsid w:val="005C5CE0"/>
    <w:rsid w:val="005C600D"/>
    <w:rsid w:val="005D0BEF"/>
    <w:rsid w:val="005D1997"/>
    <w:rsid w:val="005D6D89"/>
    <w:rsid w:val="005D7D55"/>
    <w:rsid w:val="005E0D0D"/>
    <w:rsid w:val="005E1BA9"/>
    <w:rsid w:val="005E28A8"/>
    <w:rsid w:val="005E6927"/>
    <w:rsid w:val="005E7F61"/>
    <w:rsid w:val="005F0D4D"/>
    <w:rsid w:val="005F0FA2"/>
    <w:rsid w:val="005F10D6"/>
    <w:rsid w:val="005F22C1"/>
    <w:rsid w:val="005F2D7A"/>
    <w:rsid w:val="005F31E2"/>
    <w:rsid w:val="005F3AA5"/>
    <w:rsid w:val="005F3D7A"/>
    <w:rsid w:val="005F3EC3"/>
    <w:rsid w:val="005F41BA"/>
    <w:rsid w:val="005F42B3"/>
    <w:rsid w:val="005F7494"/>
    <w:rsid w:val="00600970"/>
    <w:rsid w:val="006011C5"/>
    <w:rsid w:val="0060124E"/>
    <w:rsid w:val="00601DA3"/>
    <w:rsid w:val="006020ED"/>
    <w:rsid w:val="00605FC5"/>
    <w:rsid w:val="00607115"/>
    <w:rsid w:val="00607A6D"/>
    <w:rsid w:val="00607A90"/>
    <w:rsid w:val="00610C65"/>
    <w:rsid w:val="00611607"/>
    <w:rsid w:val="00612FF3"/>
    <w:rsid w:val="00614F2C"/>
    <w:rsid w:val="0061691D"/>
    <w:rsid w:val="00622100"/>
    <w:rsid w:val="006236B0"/>
    <w:rsid w:val="006247A0"/>
    <w:rsid w:val="00626442"/>
    <w:rsid w:val="00626B89"/>
    <w:rsid w:val="0063569D"/>
    <w:rsid w:val="00635E7D"/>
    <w:rsid w:val="00636107"/>
    <w:rsid w:val="0063680E"/>
    <w:rsid w:val="00636C20"/>
    <w:rsid w:val="00644B30"/>
    <w:rsid w:val="006452AD"/>
    <w:rsid w:val="0065224D"/>
    <w:rsid w:val="00652D2C"/>
    <w:rsid w:val="00653F90"/>
    <w:rsid w:val="0065439D"/>
    <w:rsid w:val="00656CB0"/>
    <w:rsid w:val="006572A6"/>
    <w:rsid w:val="00657D3B"/>
    <w:rsid w:val="00660053"/>
    <w:rsid w:val="00662ACA"/>
    <w:rsid w:val="0066327D"/>
    <w:rsid w:val="00664EA6"/>
    <w:rsid w:val="00667E8D"/>
    <w:rsid w:val="00670366"/>
    <w:rsid w:val="006726C9"/>
    <w:rsid w:val="0067431F"/>
    <w:rsid w:val="00674B03"/>
    <w:rsid w:val="006764FB"/>
    <w:rsid w:val="00677C04"/>
    <w:rsid w:val="00680159"/>
    <w:rsid w:val="00680F91"/>
    <w:rsid w:val="00681A5E"/>
    <w:rsid w:val="00681E93"/>
    <w:rsid w:val="00681F7A"/>
    <w:rsid w:val="00684078"/>
    <w:rsid w:val="00684596"/>
    <w:rsid w:val="00685030"/>
    <w:rsid w:val="00685512"/>
    <w:rsid w:val="006860EC"/>
    <w:rsid w:val="006901E2"/>
    <w:rsid w:val="00690BD4"/>
    <w:rsid w:val="006921CA"/>
    <w:rsid w:val="00692EFB"/>
    <w:rsid w:val="00694466"/>
    <w:rsid w:val="00696945"/>
    <w:rsid w:val="00696E2F"/>
    <w:rsid w:val="00696F77"/>
    <w:rsid w:val="0069747C"/>
    <w:rsid w:val="006A059C"/>
    <w:rsid w:val="006A22E7"/>
    <w:rsid w:val="006A2AEE"/>
    <w:rsid w:val="006A2EFF"/>
    <w:rsid w:val="006A34A9"/>
    <w:rsid w:val="006A448D"/>
    <w:rsid w:val="006A57C5"/>
    <w:rsid w:val="006B0C45"/>
    <w:rsid w:val="006B1E81"/>
    <w:rsid w:val="006B33F8"/>
    <w:rsid w:val="006B3941"/>
    <w:rsid w:val="006B3CE1"/>
    <w:rsid w:val="006B54A1"/>
    <w:rsid w:val="006B7236"/>
    <w:rsid w:val="006B78A3"/>
    <w:rsid w:val="006C1FCA"/>
    <w:rsid w:val="006C3302"/>
    <w:rsid w:val="006C3963"/>
    <w:rsid w:val="006C42D6"/>
    <w:rsid w:val="006C6708"/>
    <w:rsid w:val="006C6A97"/>
    <w:rsid w:val="006D00FB"/>
    <w:rsid w:val="006D2D60"/>
    <w:rsid w:val="006D6D6D"/>
    <w:rsid w:val="006E3146"/>
    <w:rsid w:val="006E408F"/>
    <w:rsid w:val="006E6420"/>
    <w:rsid w:val="006F23C7"/>
    <w:rsid w:val="006F63E2"/>
    <w:rsid w:val="006F652A"/>
    <w:rsid w:val="006F6EC3"/>
    <w:rsid w:val="006F7BF3"/>
    <w:rsid w:val="00701880"/>
    <w:rsid w:val="00701BC5"/>
    <w:rsid w:val="007026DA"/>
    <w:rsid w:val="00704021"/>
    <w:rsid w:val="0070524C"/>
    <w:rsid w:val="0070707B"/>
    <w:rsid w:val="00707D34"/>
    <w:rsid w:val="00717FF4"/>
    <w:rsid w:val="00722429"/>
    <w:rsid w:val="007236B1"/>
    <w:rsid w:val="00725153"/>
    <w:rsid w:val="007254C6"/>
    <w:rsid w:val="00727FC8"/>
    <w:rsid w:val="00730107"/>
    <w:rsid w:val="00735FA3"/>
    <w:rsid w:val="00737845"/>
    <w:rsid w:val="007409B9"/>
    <w:rsid w:val="00740BD2"/>
    <w:rsid w:val="00740C84"/>
    <w:rsid w:val="00743BF5"/>
    <w:rsid w:val="00744CC7"/>
    <w:rsid w:val="00745A69"/>
    <w:rsid w:val="00754F8B"/>
    <w:rsid w:val="007558E6"/>
    <w:rsid w:val="00756B68"/>
    <w:rsid w:val="00756C9A"/>
    <w:rsid w:val="007609AD"/>
    <w:rsid w:val="00761077"/>
    <w:rsid w:val="00761A30"/>
    <w:rsid w:val="00762B96"/>
    <w:rsid w:val="00763B48"/>
    <w:rsid w:val="00764C1E"/>
    <w:rsid w:val="00766293"/>
    <w:rsid w:val="007665C4"/>
    <w:rsid w:val="00766A96"/>
    <w:rsid w:val="007675FC"/>
    <w:rsid w:val="00770C9E"/>
    <w:rsid w:val="007711B2"/>
    <w:rsid w:val="00771F74"/>
    <w:rsid w:val="00777229"/>
    <w:rsid w:val="00777B9E"/>
    <w:rsid w:val="00781F03"/>
    <w:rsid w:val="00782435"/>
    <w:rsid w:val="00782A2C"/>
    <w:rsid w:val="00782B2B"/>
    <w:rsid w:val="007831A9"/>
    <w:rsid w:val="00784605"/>
    <w:rsid w:val="00785006"/>
    <w:rsid w:val="00787A79"/>
    <w:rsid w:val="00787EFC"/>
    <w:rsid w:val="00790E7D"/>
    <w:rsid w:val="00791058"/>
    <w:rsid w:val="00791E77"/>
    <w:rsid w:val="00794898"/>
    <w:rsid w:val="007962AD"/>
    <w:rsid w:val="007976DA"/>
    <w:rsid w:val="007A1262"/>
    <w:rsid w:val="007A27B6"/>
    <w:rsid w:val="007A2944"/>
    <w:rsid w:val="007A40E5"/>
    <w:rsid w:val="007A51D0"/>
    <w:rsid w:val="007A5814"/>
    <w:rsid w:val="007A6615"/>
    <w:rsid w:val="007A68D0"/>
    <w:rsid w:val="007A6E39"/>
    <w:rsid w:val="007A79F4"/>
    <w:rsid w:val="007B063B"/>
    <w:rsid w:val="007B15E1"/>
    <w:rsid w:val="007B32E7"/>
    <w:rsid w:val="007B4C39"/>
    <w:rsid w:val="007B6A43"/>
    <w:rsid w:val="007B7590"/>
    <w:rsid w:val="007B75D1"/>
    <w:rsid w:val="007B7C13"/>
    <w:rsid w:val="007C0702"/>
    <w:rsid w:val="007C1336"/>
    <w:rsid w:val="007C2FD2"/>
    <w:rsid w:val="007C4683"/>
    <w:rsid w:val="007C5E83"/>
    <w:rsid w:val="007C654A"/>
    <w:rsid w:val="007D3C78"/>
    <w:rsid w:val="007D4EB1"/>
    <w:rsid w:val="007D5D5D"/>
    <w:rsid w:val="007D7CEB"/>
    <w:rsid w:val="007E1510"/>
    <w:rsid w:val="007E2D97"/>
    <w:rsid w:val="007E2FB5"/>
    <w:rsid w:val="007E3273"/>
    <w:rsid w:val="007E4212"/>
    <w:rsid w:val="007E4B9D"/>
    <w:rsid w:val="007F1564"/>
    <w:rsid w:val="007F22F1"/>
    <w:rsid w:val="007F2A8A"/>
    <w:rsid w:val="007F2E53"/>
    <w:rsid w:val="007F3BAC"/>
    <w:rsid w:val="007F5863"/>
    <w:rsid w:val="007F6A3D"/>
    <w:rsid w:val="007F759C"/>
    <w:rsid w:val="007F7942"/>
    <w:rsid w:val="00800DE8"/>
    <w:rsid w:val="008011DE"/>
    <w:rsid w:val="00801FC0"/>
    <w:rsid w:val="008042A9"/>
    <w:rsid w:val="008053DE"/>
    <w:rsid w:val="00805EAC"/>
    <w:rsid w:val="00807333"/>
    <w:rsid w:val="0081007A"/>
    <w:rsid w:val="0081012F"/>
    <w:rsid w:val="008106B4"/>
    <w:rsid w:val="008117E0"/>
    <w:rsid w:val="00811B6B"/>
    <w:rsid w:val="00812330"/>
    <w:rsid w:val="008127C7"/>
    <w:rsid w:val="00813BD7"/>
    <w:rsid w:val="008150F7"/>
    <w:rsid w:val="00817648"/>
    <w:rsid w:val="00825257"/>
    <w:rsid w:val="00826744"/>
    <w:rsid w:val="008274CD"/>
    <w:rsid w:val="008276F7"/>
    <w:rsid w:val="00827CB3"/>
    <w:rsid w:val="00830096"/>
    <w:rsid w:val="00830CE1"/>
    <w:rsid w:val="00836274"/>
    <w:rsid w:val="0083671F"/>
    <w:rsid w:val="0083750B"/>
    <w:rsid w:val="0084143B"/>
    <w:rsid w:val="00842668"/>
    <w:rsid w:val="00843A32"/>
    <w:rsid w:val="00844ED2"/>
    <w:rsid w:val="00847E3B"/>
    <w:rsid w:val="00852BA2"/>
    <w:rsid w:val="0085437D"/>
    <w:rsid w:val="00860999"/>
    <w:rsid w:val="008632C0"/>
    <w:rsid w:val="008647D4"/>
    <w:rsid w:val="00866C86"/>
    <w:rsid w:val="0087134D"/>
    <w:rsid w:val="00871D2F"/>
    <w:rsid w:val="00871EA0"/>
    <w:rsid w:val="008733D5"/>
    <w:rsid w:val="008736EC"/>
    <w:rsid w:val="00876A1F"/>
    <w:rsid w:val="008844D0"/>
    <w:rsid w:val="008851D6"/>
    <w:rsid w:val="00885CA2"/>
    <w:rsid w:val="00886993"/>
    <w:rsid w:val="008877EC"/>
    <w:rsid w:val="00891355"/>
    <w:rsid w:val="00893AFD"/>
    <w:rsid w:val="008952BB"/>
    <w:rsid w:val="008953D3"/>
    <w:rsid w:val="00895B18"/>
    <w:rsid w:val="00896BE4"/>
    <w:rsid w:val="00897BD7"/>
    <w:rsid w:val="008A0908"/>
    <w:rsid w:val="008A27B3"/>
    <w:rsid w:val="008A3DEB"/>
    <w:rsid w:val="008A3E08"/>
    <w:rsid w:val="008A475C"/>
    <w:rsid w:val="008A4D29"/>
    <w:rsid w:val="008A52E2"/>
    <w:rsid w:val="008A6ABD"/>
    <w:rsid w:val="008A7B29"/>
    <w:rsid w:val="008B1CF5"/>
    <w:rsid w:val="008B2337"/>
    <w:rsid w:val="008B2D54"/>
    <w:rsid w:val="008B333D"/>
    <w:rsid w:val="008B4558"/>
    <w:rsid w:val="008B5938"/>
    <w:rsid w:val="008B64B4"/>
    <w:rsid w:val="008B7C94"/>
    <w:rsid w:val="008C040C"/>
    <w:rsid w:val="008C0F36"/>
    <w:rsid w:val="008C1208"/>
    <w:rsid w:val="008C1F36"/>
    <w:rsid w:val="008C24A8"/>
    <w:rsid w:val="008C4F78"/>
    <w:rsid w:val="008C5794"/>
    <w:rsid w:val="008D0017"/>
    <w:rsid w:val="008D10AE"/>
    <w:rsid w:val="008D1C64"/>
    <w:rsid w:val="008D27AA"/>
    <w:rsid w:val="008D41B0"/>
    <w:rsid w:val="008D4944"/>
    <w:rsid w:val="008D5939"/>
    <w:rsid w:val="008D6610"/>
    <w:rsid w:val="008D68F1"/>
    <w:rsid w:val="008E01F2"/>
    <w:rsid w:val="008E19B1"/>
    <w:rsid w:val="008E2D19"/>
    <w:rsid w:val="008E6E8B"/>
    <w:rsid w:val="008E7EC8"/>
    <w:rsid w:val="008F2FBB"/>
    <w:rsid w:val="008F4A17"/>
    <w:rsid w:val="008F4BA4"/>
    <w:rsid w:val="008F4BB5"/>
    <w:rsid w:val="008F5E24"/>
    <w:rsid w:val="008F66FB"/>
    <w:rsid w:val="009014D2"/>
    <w:rsid w:val="009016CD"/>
    <w:rsid w:val="009019B8"/>
    <w:rsid w:val="0090304F"/>
    <w:rsid w:val="0090365E"/>
    <w:rsid w:val="0090558F"/>
    <w:rsid w:val="009056D1"/>
    <w:rsid w:val="00907CBA"/>
    <w:rsid w:val="00911682"/>
    <w:rsid w:val="00911BDC"/>
    <w:rsid w:val="00912303"/>
    <w:rsid w:val="0091322B"/>
    <w:rsid w:val="00913E33"/>
    <w:rsid w:val="009157B1"/>
    <w:rsid w:val="0092215D"/>
    <w:rsid w:val="00922E7D"/>
    <w:rsid w:val="00923656"/>
    <w:rsid w:val="00923FF6"/>
    <w:rsid w:val="00924BDF"/>
    <w:rsid w:val="0092644E"/>
    <w:rsid w:val="0093014F"/>
    <w:rsid w:val="00932C48"/>
    <w:rsid w:val="009332D1"/>
    <w:rsid w:val="0093414B"/>
    <w:rsid w:val="009351CF"/>
    <w:rsid w:val="00935B4C"/>
    <w:rsid w:val="00937EAC"/>
    <w:rsid w:val="00941692"/>
    <w:rsid w:val="00942494"/>
    <w:rsid w:val="00942BDA"/>
    <w:rsid w:val="009451CF"/>
    <w:rsid w:val="00946FA3"/>
    <w:rsid w:val="0094770E"/>
    <w:rsid w:val="0095193D"/>
    <w:rsid w:val="00953026"/>
    <w:rsid w:val="00955045"/>
    <w:rsid w:val="00955998"/>
    <w:rsid w:val="00957134"/>
    <w:rsid w:val="009633D1"/>
    <w:rsid w:val="00963ADA"/>
    <w:rsid w:val="009640CA"/>
    <w:rsid w:val="00964EB9"/>
    <w:rsid w:val="009653F1"/>
    <w:rsid w:val="009675BD"/>
    <w:rsid w:val="00967906"/>
    <w:rsid w:val="00970B94"/>
    <w:rsid w:val="009733D5"/>
    <w:rsid w:val="00973C87"/>
    <w:rsid w:val="00976369"/>
    <w:rsid w:val="009767FC"/>
    <w:rsid w:val="009777D9"/>
    <w:rsid w:val="00985169"/>
    <w:rsid w:val="0098776E"/>
    <w:rsid w:val="0099043A"/>
    <w:rsid w:val="009913E4"/>
    <w:rsid w:val="00993845"/>
    <w:rsid w:val="009964D2"/>
    <w:rsid w:val="009973DC"/>
    <w:rsid w:val="009977BA"/>
    <w:rsid w:val="009A25D6"/>
    <w:rsid w:val="009A2A89"/>
    <w:rsid w:val="009A3374"/>
    <w:rsid w:val="009A3561"/>
    <w:rsid w:val="009A483E"/>
    <w:rsid w:val="009A5A9A"/>
    <w:rsid w:val="009A752A"/>
    <w:rsid w:val="009B0FF6"/>
    <w:rsid w:val="009B1805"/>
    <w:rsid w:val="009B2183"/>
    <w:rsid w:val="009B2F9A"/>
    <w:rsid w:val="009B6C97"/>
    <w:rsid w:val="009C034C"/>
    <w:rsid w:val="009C2905"/>
    <w:rsid w:val="009C2EB0"/>
    <w:rsid w:val="009C41C1"/>
    <w:rsid w:val="009C44F7"/>
    <w:rsid w:val="009C4879"/>
    <w:rsid w:val="009C4A33"/>
    <w:rsid w:val="009D0B15"/>
    <w:rsid w:val="009D12C9"/>
    <w:rsid w:val="009D226B"/>
    <w:rsid w:val="009D2710"/>
    <w:rsid w:val="009D75C0"/>
    <w:rsid w:val="009D76FE"/>
    <w:rsid w:val="009D7BBD"/>
    <w:rsid w:val="009E1F26"/>
    <w:rsid w:val="009E2589"/>
    <w:rsid w:val="009E451A"/>
    <w:rsid w:val="009E54E5"/>
    <w:rsid w:val="009E7C05"/>
    <w:rsid w:val="009F1EC5"/>
    <w:rsid w:val="009F27AC"/>
    <w:rsid w:val="009F2855"/>
    <w:rsid w:val="009F2AD6"/>
    <w:rsid w:val="009F7E82"/>
    <w:rsid w:val="00A006D8"/>
    <w:rsid w:val="00A03D2B"/>
    <w:rsid w:val="00A03DB9"/>
    <w:rsid w:val="00A0420A"/>
    <w:rsid w:val="00A10D66"/>
    <w:rsid w:val="00A13052"/>
    <w:rsid w:val="00A13392"/>
    <w:rsid w:val="00A16988"/>
    <w:rsid w:val="00A171C8"/>
    <w:rsid w:val="00A172DB"/>
    <w:rsid w:val="00A17734"/>
    <w:rsid w:val="00A21B5F"/>
    <w:rsid w:val="00A226DC"/>
    <w:rsid w:val="00A25AA7"/>
    <w:rsid w:val="00A27D0C"/>
    <w:rsid w:val="00A305B0"/>
    <w:rsid w:val="00A330BD"/>
    <w:rsid w:val="00A353DB"/>
    <w:rsid w:val="00A35C4E"/>
    <w:rsid w:val="00A402B0"/>
    <w:rsid w:val="00A42906"/>
    <w:rsid w:val="00A42A48"/>
    <w:rsid w:val="00A42DAC"/>
    <w:rsid w:val="00A43B66"/>
    <w:rsid w:val="00A444B5"/>
    <w:rsid w:val="00A445BE"/>
    <w:rsid w:val="00A4477A"/>
    <w:rsid w:val="00A449CD"/>
    <w:rsid w:val="00A454A1"/>
    <w:rsid w:val="00A45962"/>
    <w:rsid w:val="00A45C14"/>
    <w:rsid w:val="00A45D8D"/>
    <w:rsid w:val="00A51EB1"/>
    <w:rsid w:val="00A51F88"/>
    <w:rsid w:val="00A52FAD"/>
    <w:rsid w:val="00A532A3"/>
    <w:rsid w:val="00A5680F"/>
    <w:rsid w:val="00A56A7F"/>
    <w:rsid w:val="00A578FC"/>
    <w:rsid w:val="00A5795A"/>
    <w:rsid w:val="00A63FCA"/>
    <w:rsid w:val="00A64E41"/>
    <w:rsid w:val="00A64F63"/>
    <w:rsid w:val="00A65062"/>
    <w:rsid w:val="00A65A89"/>
    <w:rsid w:val="00A65E52"/>
    <w:rsid w:val="00A66A02"/>
    <w:rsid w:val="00A66CCB"/>
    <w:rsid w:val="00A67233"/>
    <w:rsid w:val="00A705EE"/>
    <w:rsid w:val="00A7106B"/>
    <w:rsid w:val="00A769C9"/>
    <w:rsid w:val="00A82274"/>
    <w:rsid w:val="00A822FC"/>
    <w:rsid w:val="00A831B7"/>
    <w:rsid w:val="00A84519"/>
    <w:rsid w:val="00A850FC"/>
    <w:rsid w:val="00A8761A"/>
    <w:rsid w:val="00A91A79"/>
    <w:rsid w:val="00A93658"/>
    <w:rsid w:val="00A96FE8"/>
    <w:rsid w:val="00AA4261"/>
    <w:rsid w:val="00AA4769"/>
    <w:rsid w:val="00AA65E5"/>
    <w:rsid w:val="00AA7F5E"/>
    <w:rsid w:val="00AB18D2"/>
    <w:rsid w:val="00AB1A62"/>
    <w:rsid w:val="00AB27B0"/>
    <w:rsid w:val="00AB4517"/>
    <w:rsid w:val="00AB46A7"/>
    <w:rsid w:val="00AB4A71"/>
    <w:rsid w:val="00AB4B0B"/>
    <w:rsid w:val="00AB5FE0"/>
    <w:rsid w:val="00AC0A12"/>
    <w:rsid w:val="00AC1FFD"/>
    <w:rsid w:val="00AC2B74"/>
    <w:rsid w:val="00AC3160"/>
    <w:rsid w:val="00AC6F31"/>
    <w:rsid w:val="00AC705E"/>
    <w:rsid w:val="00AC76E4"/>
    <w:rsid w:val="00AC7ED7"/>
    <w:rsid w:val="00AD050D"/>
    <w:rsid w:val="00AD1229"/>
    <w:rsid w:val="00AD1749"/>
    <w:rsid w:val="00AD4232"/>
    <w:rsid w:val="00AD62EB"/>
    <w:rsid w:val="00AD6772"/>
    <w:rsid w:val="00AD6899"/>
    <w:rsid w:val="00AD7850"/>
    <w:rsid w:val="00AD7C59"/>
    <w:rsid w:val="00AE23BA"/>
    <w:rsid w:val="00AE3569"/>
    <w:rsid w:val="00AE36F0"/>
    <w:rsid w:val="00AE74F6"/>
    <w:rsid w:val="00AE7F01"/>
    <w:rsid w:val="00AE7F9A"/>
    <w:rsid w:val="00AF1A02"/>
    <w:rsid w:val="00AF1E44"/>
    <w:rsid w:val="00AF628F"/>
    <w:rsid w:val="00AF68EA"/>
    <w:rsid w:val="00AF7748"/>
    <w:rsid w:val="00AF7FAC"/>
    <w:rsid w:val="00B005EC"/>
    <w:rsid w:val="00B04205"/>
    <w:rsid w:val="00B07977"/>
    <w:rsid w:val="00B07F9D"/>
    <w:rsid w:val="00B1046D"/>
    <w:rsid w:val="00B1184E"/>
    <w:rsid w:val="00B11B49"/>
    <w:rsid w:val="00B12561"/>
    <w:rsid w:val="00B1293D"/>
    <w:rsid w:val="00B136E0"/>
    <w:rsid w:val="00B13B5E"/>
    <w:rsid w:val="00B14F59"/>
    <w:rsid w:val="00B1556D"/>
    <w:rsid w:val="00B168F6"/>
    <w:rsid w:val="00B177CF"/>
    <w:rsid w:val="00B17815"/>
    <w:rsid w:val="00B179DD"/>
    <w:rsid w:val="00B204AF"/>
    <w:rsid w:val="00B2189D"/>
    <w:rsid w:val="00B23284"/>
    <w:rsid w:val="00B235F4"/>
    <w:rsid w:val="00B241D1"/>
    <w:rsid w:val="00B2452E"/>
    <w:rsid w:val="00B25525"/>
    <w:rsid w:val="00B31C88"/>
    <w:rsid w:val="00B361D0"/>
    <w:rsid w:val="00B36D74"/>
    <w:rsid w:val="00B372C4"/>
    <w:rsid w:val="00B3798E"/>
    <w:rsid w:val="00B379DA"/>
    <w:rsid w:val="00B412E2"/>
    <w:rsid w:val="00B41397"/>
    <w:rsid w:val="00B4370E"/>
    <w:rsid w:val="00B44089"/>
    <w:rsid w:val="00B44720"/>
    <w:rsid w:val="00B45414"/>
    <w:rsid w:val="00B454B2"/>
    <w:rsid w:val="00B46F63"/>
    <w:rsid w:val="00B473B6"/>
    <w:rsid w:val="00B47BBE"/>
    <w:rsid w:val="00B520EA"/>
    <w:rsid w:val="00B52705"/>
    <w:rsid w:val="00B53027"/>
    <w:rsid w:val="00B5335E"/>
    <w:rsid w:val="00B57735"/>
    <w:rsid w:val="00B57F24"/>
    <w:rsid w:val="00B6169E"/>
    <w:rsid w:val="00B62094"/>
    <w:rsid w:val="00B62652"/>
    <w:rsid w:val="00B62CE5"/>
    <w:rsid w:val="00B639C2"/>
    <w:rsid w:val="00B63BC2"/>
    <w:rsid w:val="00B655EF"/>
    <w:rsid w:val="00B65757"/>
    <w:rsid w:val="00B6775A"/>
    <w:rsid w:val="00B70D00"/>
    <w:rsid w:val="00B736E7"/>
    <w:rsid w:val="00B74449"/>
    <w:rsid w:val="00B76904"/>
    <w:rsid w:val="00B80528"/>
    <w:rsid w:val="00B8112E"/>
    <w:rsid w:val="00B82E08"/>
    <w:rsid w:val="00B838EE"/>
    <w:rsid w:val="00B8559A"/>
    <w:rsid w:val="00B8630E"/>
    <w:rsid w:val="00B8689A"/>
    <w:rsid w:val="00B87C9B"/>
    <w:rsid w:val="00B87E79"/>
    <w:rsid w:val="00B90166"/>
    <w:rsid w:val="00B92B34"/>
    <w:rsid w:val="00B93B85"/>
    <w:rsid w:val="00B953BC"/>
    <w:rsid w:val="00B95481"/>
    <w:rsid w:val="00B95F38"/>
    <w:rsid w:val="00B9629E"/>
    <w:rsid w:val="00BA0E27"/>
    <w:rsid w:val="00BA18A7"/>
    <w:rsid w:val="00BA371C"/>
    <w:rsid w:val="00BA5260"/>
    <w:rsid w:val="00BA70F4"/>
    <w:rsid w:val="00BA781B"/>
    <w:rsid w:val="00BB0290"/>
    <w:rsid w:val="00BB1C0F"/>
    <w:rsid w:val="00BB2F96"/>
    <w:rsid w:val="00BB39AD"/>
    <w:rsid w:val="00BB6915"/>
    <w:rsid w:val="00BB6B97"/>
    <w:rsid w:val="00BB6BEB"/>
    <w:rsid w:val="00BB6D9B"/>
    <w:rsid w:val="00BB742B"/>
    <w:rsid w:val="00BC02A1"/>
    <w:rsid w:val="00BC316B"/>
    <w:rsid w:val="00BC42B3"/>
    <w:rsid w:val="00BC5F68"/>
    <w:rsid w:val="00BC6B46"/>
    <w:rsid w:val="00BD0D33"/>
    <w:rsid w:val="00BD15B4"/>
    <w:rsid w:val="00BD2AD1"/>
    <w:rsid w:val="00BD2B26"/>
    <w:rsid w:val="00BD3909"/>
    <w:rsid w:val="00BD3C6A"/>
    <w:rsid w:val="00BD40B5"/>
    <w:rsid w:val="00BD438D"/>
    <w:rsid w:val="00BD43C8"/>
    <w:rsid w:val="00BD4983"/>
    <w:rsid w:val="00BD6D43"/>
    <w:rsid w:val="00BD7B9C"/>
    <w:rsid w:val="00BE3D9D"/>
    <w:rsid w:val="00BE56D3"/>
    <w:rsid w:val="00BE5D6C"/>
    <w:rsid w:val="00BE6315"/>
    <w:rsid w:val="00BE6925"/>
    <w:rsid w:val="00BE7141"/>
    <w:rsid w:val="00BF566E"/>
    <w:rsid w:val="00BF5887"/>
    <w:rsid w:val="00BF6BC0"/>
    <w:rsid w:val="00BF7D86"/>
    <w:rsid w:val="00C00B78"/>
    <w:rsid w:val="00C02D20"/>
    <w:rsid w:val="00C037E3"/>
    <w:rsid w:val="00C04BDB"/>
    <w:rsid w:val="00C05CD6"/>
    <w:rsid w:val="00C0657A"/>
    <w:rsid w:val="00C0693F"/>
    <w:rsid w:val="00C06F65"/>
    <w:rsid w:val="00C072AC"/>
    <w:rsid w:val="00C10F73"/>
    <w:rsid w:val="00C124D0"/>
    <w:rsid w:val="00C14707"/>
    <w:rsid w:val="00C1578C"/>
    <w:rsid w:val="00C15B34"/>
    <w:rsid w:val="00C203A3"/>
    <w:rsid w:val="00C24380"/>
    <w:rsid w:val="00C24ADC"/>
    <w:rsid w:val="00C26432"/>
    <w:rsid w:val="00C2660D"/>
    <w:rsid w:val="00C269FB"/>
    <w:rsid w:val="00C30D34"/>
    <w:rsid w:val="00C330FE"/>
    <w:rsid w:val="00C33366"/>
    <w:rsid w:val="00C338B6"/>
    <w:rsid w:val="00C34BC6"/>
    <w:rsid w:val="00C350F1"/>
    <w:rsid w:val="00C3665F"/>
    <w:rsid w:val="00C37499"/>
    <w:rsid w:val="00C4131A"/>
    <w:rsid w:val="00C43F76"/>
    <w:rsid w:val="00C451C3"/>
    <w:rsid w:val="00C469F9"/>
    <w:rsid w:val="00C46E8F"/>
    <w:rsid w:val="00C47469"/>
    <w:rsid w:val="00C50293"/>
    <w:rsid w:val="00C518AE"/>
    <w:rsid w:val="00C52682"/>
    <w:rsid w:val="00C5393E"/>
    <w:rsid w:val="00C53E9E"/>
    <w:rsid w:val="00C540B7"/>
    <w:rsid w:val="00C54801"/>
    <w:rsid w:val="00C54BDC"/>
    <w:rsid w:val="00C54CD4"/>
    <w:rsid w:val="00C551AA"/>
    <w:rsid w:val="00C563DC"/>
    <w:rsid w:val="00C6214B"/>
    <w:rsid w:val="00C62484"/>
    <w:rsid w:val="00C62C73"/>
    <w:rsid w:val="00C6339C"/>
    <w:rsid w:val="00C66C70"/>
    <w:rsid w:val="00C67B0F"/>
    <w:rsid w:val="00C72C78"/>
    <w:rsid w:val="00C7723A"/>
    <w:rsid w:val="00C80A1E"/>
    <w:rsid w:val="00C84D0E"/>
    <w:rsid w:val="00C8694B"/>
    <w:rsid w:val="00C86C44"/>
    <w:rsid w:val="00C91426"/>
    <w:rsid w:val="00C91529"/>
    <w:rsid w:val="00C96439"/>
    <w:rsid w:val="00C97492"/>
    <w:rsid w:val="00C97ACB"/>
    <w:rsid w:val="00CA3B9D"/>
    <w:rsid w:val="00CA3C83"/>
    <w:rsid w:val="00CA4542"/>
    <w:rsid w:val="00CA7362"/>
    <w:rsid w:val="00CB1856"/>
    <w:rsid w:val="00CB1FCC"/>
    <w:rsid w:val="00CB3BD7"/>
    <w:rsid w:val="00CB49A0"/>
    <w:rsid w:val="00CB50B0"/>
    <w:rsid w:val="00CB6563"/>
    <w:rsid w:val="00CC11A2"/>
    <w:rsid w:val="00CC19BB"/>
    <w:rsid w:val="00CC1EEC"/>
    <w:rsid w:val="00CC2409"/>
    <w:rsid w:val="00CC3955"/>
    <w:rsid w:val="00CC6BA5"/>
    <w:rsid w:val="00CC769D"/>
    <w:rsid w:val="00CD1887"/>
    <w:rsid w:val="00CD2F1C"/>
    <w:rsid w:val="00CD3481"/>
    <w:rsid w:val="00CD35CD"/>
    <w:rsid w:val="00CD430B"/>
    <w:rsid w:val="00CD46BC"/>
    <w:rsid w:val="00CD4F54"/>
    <w:rsid w:val="00CD6539"/>
    <w:rsid w:val="00CD672C"/>
    <w:rsid w:val="00CD729C"/>
    <w:rsid w:val="00CD7E9C"/>
    <w:rsid w:val="00CE10FB"/>
    <w:rsid w:val="00CE14F2"/>
    <w:rsid w:val="00CE3394"/>
    <w:rsid w:val="00CE43CE"/>
    <w:rsid w:val="00CE63DD"/>
    <w:rsid w:val="00CF11E1"/>
    <w:rsid w:val="00CF1D07"/>
    <w:rsid w:val="00CF32BD"/>
    <w:rsid w:val="00CF60EA"/>
    <w:rsid w:val="00D007DA"/>
    <w:rsid w:val="00D03DCC"/>
    <w:rsid w:val="00D064E7"/>
    <w:rsid w:val="00D070BE"/>
    <w:rsid w:val="00D071C9"/>
    <w:rsid w:val="00D07921"/>
    <w:rsid w:val="00D11BB7"/>
    <w:rsid w:val="00D1408A"/>
    <w:rsid w:val="00D164D4"/>
    <w:rsid w:val="00D178F1"/>
    <w:rsid w:val="00D2022D"/>
    <w:rsid w:val="00D20D9A"/>
    <w:rsid w:val="00D30195"/>
    <w:rsid w:val="00D301E2"/>
    <w:rsid w:val="00D31752"/>
    <w:rsid w:val="00D34D0B"/>
    <w:rsid w:val="00D35351"/>
    <w:rsid w:val="00D35A02"/>
    <w:rsid w:val="00D36D2D"/>
    <w:rsid w:val="00D37225"/>
    <w:rsid w:val="00D414F0"/>
    <w:rsid w:val="00D433EF"/>
    <w:rsid w:val="00D43957"/>
    <w:rsid w:val="00D4482A"/>
    <w:rsid w:val="00D44A4E"/>
    <w:rsid w:val="00D51999"/>
    <w:rsid w:val="00D51EE2"/>
    <w:rsid w:val="00D52FD1"/>
    <w:rsid w:val="00D548C3"/>
    <w:rsid w:val="00D5575F"/>
    <w:rsid w:val="00D57A65"/>
    <w:rsid w:val="00D60177"/>
    <w:rsid w:val="00D60C19"/>
    <w:rsid w:val="00D61684"/>
    <w:rsid w:val="00D62CAB"/>
    <w:rsid w:val="00D62F5A"/>
    <w:rsid w:val="00D641DB"/>
    <w:rsid w:val="00D64EE7"/>
    <w:rsid w:val="00D654C5"/>
    <w:rsid w:val="00D65C75"/>
    <w:rsid w:val="00D66366"/>
    <w:rsid w:val="00D663BC"/>
    <w:rsid w:val="00D70742"/>
    <w:rsid w:val="00D71052"/>
    <w:rsid w:val="00D731C7"/>
    <w:rsid w:val="00D73965"/>
    <w:rsid w:val="00D75576"/>
    <w:rsid w:val="00D7583C"/>
    <w:rsid w:val="00D760CD"/>
    <w:rsid w:val="00D766BB"/>
    <w:rsid w:val="00D80035"/>
    <w:rsid w:val="00D80ECB"/>
    <w:rsid w:val="00D82A2D"/>
    <w:rsid w:val="00D82D6E"/>
    <w:rsid w:val="00D83F70"/>
    <w:rsid w:val="00D84394"/>
    <w:rsid w:val="00D84EC5"/>
    <w:rsid w:val="00D8511C"/>
    <w:rsid w:val="00D86ABF"/>
    <w:rsid w:val="00D87692"/>
    <w:rsid w:val="00D87933"/>
    <w:rsid w:val="00D9080A"/>
    <w:rsid w:val="00D92254"/>
    <w:rsid w:val="00D929DC"/>
    <w:rsid w:val="00D92FF6"/>
    <w:rsid w:val="00D93922"/>
    <w:rsid w:val="00D9582D"/>
    <w:rsid w:val="00D95CBC"/>
    <w:rsid w:val="00D960F0"/>
    <w:rsid w:val="00D96340"/>
    <w:rsid w:val="00D976C4"/>
    <w:rsid w:val="00DA03CC"/>
    <w:rsid w:val="00DA0AB6"/>
    <w:rsid w:val="00DA112A"/>
    <w:rsid w:val="00DA2330"/>
    <w:rsid w:val="00DA339B"/>
    <w:rsid w:val="00DA41F3"/>
    <w:rsid w:val="00DA559E"/>
    <w:rsid w:val="00DB33FA"/>
    <w:rsid w:val="00DC14EF"/>
    <w:rsid w:val="00DC2D4D"/>
    <w:rsid w:val="00DC3871"/>
    <w:rsid w:val="00DC3DAE"/>
    <w:rsid w:val="00DC5185"/>
    <w:rsid w:val="00DC51DE"/>
    <w:rsid w:val="00DC6085"/>
    <w:rsid w:val="00DC608A"/>
    <w:rsid w:val="00DC7518"/>
    <w:rsid w:val="00DC7AB9"/>
    <w:rsid w:val="00DD10BF"/>
    <w:rsid w:val="00DD28F3"/>
    <w:rsid w:val="00DD5C7C"/>
    <w:rsid w:val="00DD61DC"/>
    <w:rsid w:val="00DD687A"/>
    <w:rsid w:val="00DD798F"/>
    <w:rsid w:val="00DE0A85"/>
    <w:rsid w:val="00DE0D16"/>
    <w:rsid w:val="00DE1015"/>
    <w:rsid w:val="00DE3CAB"/>
    <w:rsid w:val="00DE4538"/>
    <w:rsid w:val="00DE5DDD"/>
    <w:rsid w:val="00DE67EE"/>
    <w:rsid w:val="00DF09E8"/>
    <w:rsid w:val="00DF5722"/>
    <w:rsid w:val="00DF5B2A"/>
    <w:rsid w:val="00DF61DC"/>
    <w:rsid w:val="00DF685E"/>
    <w:rsid w:val="00E00C72"/>
    <w:rsid w:val="00E01164"/>
    <w:rsid w:val="00E01A5F"/>
    <w:rsid w:val="00E01DB4"/>
    <w:rsid w:val="00E01E2D"/>
    <w:rsid w:val="00E021C4"/>
    <w:rsid w:val="00E02D46"/>
    <w:rsid w:val="00E04659"/>
    <w:rsid w:val="00E05DF3"/>
    <w:rsid w:val="00E05E56"/>
    <w:rsid w:val="00E07D42"/>
    <w:rsid w:val="00E12D27"/>
    <w:rsid w:val="00E13BCC"/>
    <w:rsid w:val="00E144ED"/>
    <w:rsid w:val="00E15CD7"/>
    <w:rsid w:val="00E21FB8"/>
    <w:rsid w:val="00E22357"/>
    <w:rsid w:val="00E241DD"/>
    <w:rsid w:val="00E2470C"/>
    <w:rsid w:val="00E27500"/>
    <w:rsid w:val="00E30C86"/>
    <w:rsid w:val="00E31881"/>
    <w:rsid w:val="00E31ECD"/>
    <w:rsid w:val="00E323BB"/>
    <w:rsid w:val="00E3446A"/>
    <w:rsid w:val="00E36197"/>
    <w:rsid w:val="00E36FBF"/>
    <w:rsid w:val="00E3714A"/>
    <w:rsid w:val="00E406AC"/>
    <w:rsid w:val="00E41B86"/>
    <w:rsid w:val="00E43927"/>
    <w:rsid w:val="00E4538D"/>
    <w:rsid w:val="00E479AB"/>
    <w:rsid w:val="00E501B1"/>
    <w:rsid w:val="00E53685"/>
    <w:rsid w:val="00E55BB9"/>
    <w:rsid w:val="00E57DEB"/>
    <w:rsid w:val="00E612DC"/>
    <w:rsid w:val="00E62300"/>
    <w:rsid w:val="00E62B01"/>
    <w:rsid w:val="00E64559"/>
    <w:rsid w:val="00E64A3E"/>
    <w:rsid w:val="00E65329"/>
    <w:rsid w:val="00E66220"/>
    <w:rsid w:val="00E70078"/>
    <w:rsid w:val="00E71312"/>
    <w:rsid w:val="00E76371"/>
    <w:rsid w:val="00E76A97"/>
    <w:rsid w:val="00E775D6"/>
    <w:rsid w:val="00E81012"/>
    <w:rsid w:val="00E812C4"/>
    <w:rsid w:val="00E822B2"/>
    <w:rsid w:val="00E837F9"/>
    <w:rsid w:val="00E83879"/>
    <w:rsid w:val="00E85929"/>
    <w:rsid w:val="00E8668F"/>
    <w:rsid w:val="00E87582"/>
    <w:rsid w:val="00E87EB5"/>
    <w:rsid w:val="00EA0547"/>
    <w:rsid w:val="00EA2A50"/>
    <w:rsid w:val="00EA3351"/>
    <w:rsid w:val="00EA78B0"/>
    <w:rsid w:val="00EA7A20"/>
    <w:rsid w:val="00EB138F"/>
    <w:rsid w:val="00EB7BF8"/>
    <w:rsid w:val="00EC20B1"/>
    <w:rsid w:val="00EC314E"/>
    <w:rsid w:val="00EC379B"/>
    <w:rsid w:val="00EC3D5E"/>
    <w:rsid w:val="00EC58DA"/>
    <w:rsid w:val="00EC7ACD"/>
    <w:rsid w:val="00ED1526"/>
    <w:rsid w:val="00ED301D"/>
    <w:rsid w:val="00ED3374"/>
    <w:rsid w:val="00ED3BDB"/>
    <w:rsid w:val="00ED3E2C"/>
    <w:rsid w:val="00ED5097"/>
    <w:rsid w:val="00ED5513"/>
    <w:rsid w:val="00ED6086"/>
    <w:rsid w:val="00ED71D8"/>
    <w:rsid w:val="00EE17C8"/>
    <w:rsid w:val="00EE4C22"/>
    <w:rsid w:val="00EF0592"/>
    <w:rsid w:val="00EF0C4E"/>
    <w:rsid w:val="00EF1247"/>
    <w:rsid w:val="00EF326B"/>
    <w:rsid w:val="00EF45A8"/>
    <w:rsid w:val="00EF5C08"/>
    <w:rsid w:val="00EF6913"/>
    <w:rsid w:val="00EF7BA2"/>
    <w:rsid w:val="00F010B4"/>
    <w:rsid w:val="00F01D32"/>
    <w:rsid w:val="00F02767"/>
    <w:rsid w:val="00F02C2C"/>
    <w:rsid w:val="00F03367"/>
    <w:rsid w:val="00F04C54"/>
    <w:rsid w:val="00F05084"/>
    <w:rsid w:val="00F10DB4"/>
    <w:rsid w:val="00F12BF6"/>
    <w:rsid w:val="00F132BB"/>
    <w:rsid w:val="00F13D8C"/>
    <w:rsid w:val="00F16B67"/>
    <w:rsid w:val="00F16D28"/>
    <w:rsid w:val="00F16D55"/>
    <w:rsid w:val="00F202B5"/>
    <w:rsid w:val="00F207E4"/>
    <w:rsid w:val="00F21190"/>
    <w:rsid w:val="00F227FA"/>
    <w:rsid w:val="00F229D6"/>
    <w:rsid w:val="00F23B8F"/>
    <w:rsid w:val="00F260EC"/>
    <w:rsid w:val="00F26C9C"/>
    <w:rsid w:val="00F33E34"/>
    <w:rsid w:val="00F3600C"/>
    <w:rsid w:val="00F42234"/>
    <w:rsid w:val="00F422B3"/>
    <w:rsid w:val="00F431B0"/>
    <w:rsid w:val="00F43386"/>
    <w:rsid w:val="00F46DE1"/>
    <w:rsid w:val="00F47D5F"/>
    <w:rsid w:val="00F51CD5"/>
    <w:rsid w:val="00F5261F"/>
    <w:rsid w:val="00F54556"/>
    <w:rsid w:val="00F5679E"/>
    <w:rsid w:val="00F567D3"/>
    <w:rsid w:val="00F63B2A"/>
    <w:rsid w:val="00F64704"/>
    <w:rsid w:val="00F64B2D"/>
    <w:rsid w:val="00F66374"/>
    <w:rsid w:val="00F66772"/>
    <w:rsid w:val="00F724DF"/>
    <w:rsid w:val="00F733FD"/>
    <w:rsid w:val="00F750F7"/>
    <w:rsid w:val="00F76A0F"/>
    <w:rsid w:val="00F76D5D"/>
    <w:rsid w:val="00F804D5"/>
    <w:rsid w:val="00F82B7B"/>
    <w:rsid w:val="00F83129"/>
    <w:rsid w:val="00F83144"/>
    <w:rsid w:val="00F8419D"/>
    <w:rsid w:val="00F84E1F"/>
    <w:rsid w:val="00F84F2A"/>
    <w:rsid w:val="00F84FF5"/>
    <w:rsid w:val="00F853F0"/>
    <w:rsid w:val="00F9006C"/>
    <w:rsid w:val="00F9113C"/>
    <w:rsid w:val="00F93D5D"/>
    <w:rsid w:val="00F94A53"/>
    <w:rsid w:val="00F95654"/>
    <w:rsid w:val="00F96907"/>
    <w:rsid w:val="00FA097A"/>
    <w:rsid w:val="00FA0B83"/>
    <w:rsid w:val="00FA0EA2"/>
    <w:rsid w:val="00FA42C3"/>
    <w:rsid w:val="00FA4FE2"/>
    <w:rsid w:val="00FA54E0"/>
    <w:rsid w:val="00FA6454"/>
    <w:rsid w:val="00FA6A10"/>
    <w:rsid w:val="00FA6D94"/>
    <w:rsid w:val="00FB0CD0"/>
    <w:rsid w:val="00FB1116"/>
    <w:rsid w:val="00FB1FB0"/>
    <w:rsid w:val="00FB4B93"/>
    <w:rsid w:val="00FB52FD"/>
    <w:rsid w:val="00FC0837"/>
    <w:rsid w:val="00FC39F6"/>
    <w:rsid w:val="00FC7979"/>
    <w:rsid w:val="00FD0A8E"/>
    <w:rsid w:val="00FD3536"/>
    <w:rsid w:val="00FD3F63"/>
    <w:rsid w:val="00FD4C37"/>
    <w:rsid w:val="00FD51AC"/>
    <w:rsid w:val="00FE0E6C"/>
    <w:rsid w:val="00FE1BC8"/>
    <w:rsid w:val="00FE1ECC"/>
    <w:rsid w:val="00FE38C5"/>
    <w:rsid w:val="00FE4814"/>
    <w:rsid w:val="00FE682E"/>
    <w:rsid w:val="00FE76B6"/>
    <w:rsid w:val="00FE7E18"/>
    <w:rsid w:val="00FE7FE7"/>
    <w:rsid w:val="00FF0EBD"/>
    <w:rsid w:val="00FF3964"/>
    <w:rsid w:val="00FF4164"/>
    <w:rsid w:val="00FF61FD"/>
    <w:rsid w:val="00FF78A5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15F9B55"/>
  <w15:docId w15:val="{D19DF9E8-414E-4AF8-AB99-C3F1224C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C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6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4C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064CD"/>
    <w:pPr>
      <w:spacing w:after="120"/>
    </w:pPr>
  </w:style>
  <w:style w:type="character" w:styleId="PageNumber">
    <w:name w:val="page number"/>
    <w:basedOn w:val="DefaultParagraphFont"/>
    <w:rsid w:val="002064CD"/>
  </w:style>
  <w:style w:type="paragraph" w:styleId="BodyTextIndent">
    <w:name w:val="Body Text Indent"/>
    <w:basedOn w:val="Normal"/>
    <w:rsid w:val="002064CD"/>
    <w:pPr>
      <w:spacing w:after="120"/>
      <w:ind w:left="360"/>
    </w:pPr>
  </w:style>
  <w:style w:type="paragraph" w:styleId="BodyText2">
    <w:name w:val="Body Text 2"/>
    <w:basedOn w:val="Normal"/>
    <w:rsid w:val="002064CD"/>
    <w:pPr>
      <w:spacing w:after="120" w:line="480" w:lineRule="auto"/>
    </w:pPr>
  </w:style>
  <w:style w:type="paragraph" w:styleId="BodyText3">
    <w:name w:val="Body Text 3"/>
    <w:basedOn w:val="Normal"/>
    <w:rsid w:val="002064CD"/>
    <w:pPr>
      <w:spacing w:after="120"/>
    </w:pPr>
    <w:rPr>
      <w:sz w:val="16"/>
      <w:szCs w:val="16"/>
    </w:rPr>
  </w:style>
  <w:style w:type="paragraph" w:customStyle="1" w:styleId="Default">
    <w:name w:val="Default"/>
    <w:rsid w:val="009B21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rsid w:val="002B23E0"/>
    <w:pPr>
      <w:spacing w:after="120" w:line="480" w:lineRule="auto"/>
      <w:ind w:left="360"/>
    </w:pPr>
  </w:style>
  <w:style w:type="character" w:customStyle="1" w:styleId="apple-converted-space">
    <w:name w:val="apple-converted-space"/>
    <w:basedOn w:val="DefaultParagraphFont"/>
    <w:rsid w:val="00D80ECB"/>
  </w:style>
  <w:style w:type="paragraph" w:customStyle="1" w:styleId="CarCar">
    <w:name w:val="Car Car"/>
    <w:basedOn w:val="Normal"/>
    <w:rsid w:val="00306104"/>
    <w:pPr>
      <w:spacing w:after="160" w:line="240" w:lineRule="exact"/>
    </w:pPr>
    <w:rPr>
      <w:rFonts w:ascii="Verdana" w:hAnsi="Verdana"/>
      <w:i/>
      <w:sz w:val="20"/>
      <w:szCs w:val="20"/>
    </w:rPr>
  </w:style>
  <w:style w:type="character" w:styleId="Emphasis">
    <w:name w:val="Emphasis"/>
    <w:uiPriority w:val="20"/>
    <w:qFormat/>
    <w:rsid w:val="00312F65"/>
    <w:rPr>
      <w:i/>
      <w:iCs/>
    </w:rPr>
  </w:style>
  <w:style w:type="paragraph" w:styleId="BalloonText">
    <w:name w:val="Balloon Text"/>
    <w:basedOn w:val="Normal"/>
    <w:link w:val="BalloonTextChar"/>
    <w:rsid w:val="00DC7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1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7A661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61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A2EFF"/>
    <w:pPr>
      <w:spacing w:before="100" w:beforeAutospacing="1" w:after="100" w:afterAutospacing="1"/>
    </w:pPr>
    <w:rPr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7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7499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3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t@stat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4129-58E3-4739-8F82-6C1E7BF6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29, 2011</vt:lpstr>
    </vt:vector>
  </TitlesOfParts>
  <Company>.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29, 2011</dc:title>
  <dc:creator>Катарина  Каличаниин</dc:creator>
  <cp:lastModifiedBy>Jasmina Crnomarkovic</cp:lastModifiedBy>
  <cp:revision>4</cp:revision>
  <cp:lastPrinted>2024-03-11T11:15:00Z</cp:lastPrinted>
  <dcterms:created xsi:type="dcterms:W3CDTF">2024-08-28T08:26:00Z</dcterms:created>
  <dcterms:modified xsi:type="dcterms:W3CDTF">2024-08-28T10:24:00Z</dcterms:modified>
</cp:coreProperties>
</file>