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0188"/>
      </w:tblGrid>
      <w:tr w:rsidR="007E0B11" w:rsidRPr="0085732C" w14:paraId="5C3CAFD1" w14:textId="77777777" w:rsidTr="008B6860">
        <w:trPr>
          <w:trHeight w:val="486"/>
        </w:trPr>
        <w:tc>
          <w:tcPr>
            <w:tcW w:w="10188" w:type="dxa"/>
            <w:shd w:val="clear" w:color="auto" w:fill="auto"/>
          </w:tcPr>
          <w:p w14:paraId="49C44BAD" w14:textId="2B840CF0" w:rsidR="007E0B11" w:rsidRPr="0085732C" w:rsidRDefault="00931836" w:rsidP="00F37AE9">
            <w:pPr>
              <w:jc w:val="right"/>
              <w:rPr>
                <w:rFonts w:ascii="Tahoma" w:hAnsi="Tahoma" w:cs="Tahoma"/>
                <w:sz w:val="18"/>
                <w:szCs w:val="18"/>
              </w:rPr>
            </w:pPr>
            <w:bookmarkStart w:id="0" w:name="_GoBack"/>
            <w:bookmarkEnd w:id="0"/>
            <w:r>
              <w:rPr>
                <w:rFonts w:ascii="Tahoma" w:hAnsi="Tahoma" w:cs="Tahoma"/>
                <w:sz w:val="18"/>
                <w:szCs w:val="18"/>
              </w:rPr>
              <w:t>September</w:t>
            </w:r>
            <w:r w:rsidR="001D6597" w:rsidRPr="0085732C">
              <w:rPr>
                <w:rFonts w:ascii="Tahoma" w:hAnsi="Tahoma" w:cs="Tahoma"/>
                <w:sz w:val="18"/>
                <w:szCs w:val="18"/>
              </w:rPr>
              <w:t xml:space="preserve"> </w:t>
            </w:r>
            <w:r>
              <w:rPr>
                <w:rFonts w:ascii="Tahoma" w:hAnsi="Tahoma" w:cs="Tahoma"/>
                <w:sz w:val="18"/>
                <w:szCs w:val="18"/>
              </w:rPr>
              <w:t>29</w:t>
            </w:r>
            <w:r w:rsidR="000C0658" w:rsidRPr="0085732C">
              <w:rPr>
                <w:rFonts w:ascii="Tahoma" w:hAnsi="Tahoma" w:cs="Tahoma"/>
                <w:sz w:val="18"/>
                <w:szCs w:val="18"/>
              </w:rPr>
              <w:t xml:space="preserve">, </w:t>
            </w:r>
            <w:r w:rsidR="00E8303A" w:rsidRPr="0085732C">
              <w:rPr>
                <w:rFonts w:ascii="Tahoma" w:hAnsi="Tahoma" w:cs="Tahoma"/>
                <w:sz w:val="18"/>
                <w:szCs w:val="18"/>
              </w:rPr>
              <w:t>20</w:t>
            </w:r>
            <w:r w:rsidR="00DF49FC" w:rsidRPr="0085732C">
              <w:rPr>
                <w:rFonts w:ascii="Tahoma" w:hAnsi="Tahoma" w:cs="Tahoma"/>
                <w:sz w:val="18"/>
                <w:szCs w:val="18"/>
              </w:rPr>
              <w:t>2</w:t>
            </w:r>
            <w:r w:rsidR="009B4243" w:rsidRPr="0085732C">
              <w:rPr>
                <w:rFonts w:ascii="Tahoma" w:hAnsi="Tahoma" w:cs="Tahoma"/>
                <w:sz w:val="18"/>
                <w:szCs w:val="18"/>
              </w:rPr>
              <w:t>3</w:t>
            </w:r>
          </w:p>
          <w:tbl>
            <w:tblPr>
              <w:tblW w:w="1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5"/>
              <w:gridCol w:w="9925"/>
            </w:tblGrid>
            <w:tr w:rsidR="000C0658" w:rsidRPr="0085732C" w14:paraId="1E446A3D" w14:textId="77777777" w:rsidTr="008B6860">
              <w:trPr>
                <w:trHeight w:val="33"/>
              </w:trPr>
              <w:tc>
                <w:tcPr>
                  <w:tcW w:w="9925" w:type="dxa"/>
                  <w:tcBorders>
                    <w:top w:val="nil"/>
                    <w:left w:val="nil"/>
                    <w:bottom w:val="nil"/>
                    <w:right w:val="nil"/>
                  </w:tcBorders>
                  <w:shd w:val="clear" w:color="auto" w:fill="auto"/>
                </w:tcPr>
                <w:p w14:paraId="0A980A43" w14:textId="05018D90" w:rsidR="000C0658" w:rsidRPr="0085732C" w:rsidRDefault="000C0658" w:rsidP="000C0658">
                  <w:pPr>
                    <w:rPr>
                      <w:rFonts w:ascii="Tahoma" w:hAnsi="Tahoma" w:cs="Tahoma"/>
                      <w:b/>
                      <w:bCs/>
                      <w:sz w:val="18"/>
                      <w:szCs w:val="18"/>
                    </w:rPr>
                  </w:pPr>
                  <w:r w:rsidRPr="0085732C">
                    <w:rPr>
                      <w:rFonts w:ascii="Tahoma" w:hAnsi="Tahoma" w:cs="Tahoma"/>
                      <w:b/>
                      <w:bCs/>
                      <w:sz w:val="18"/>
                      <w:szCs w:val="18"/>
                    </w:rPr>
                    <w:t xml:space="preserve">INDUSTRIAL PRODUCTION </w:t>
                  </w:r>
                  <w:r w:rsidR="00435BAC" w:rsidRPr="0085732C">
                    <w:rPr>
                      <w:rFonts w:ascii="Tahoma" w:hAnsi="Tahoma" w:cs="Tahoma"/>
                      <w:b/>
                      <w:bCs/>
                      <w:sz w:val="18"/>
                      <w:szCs w:val="18"/>
                    </w:rPr>
                    <w:t xml:space="preserve">INDICES, </w:t>
                  </w:r>
                  <w:r w:rsidR="00931836">
                    <w:rPr>
                      <w:rFonts w:ascii="Tahoma" w:hAnsi="Tahoma" w:cs="Tahoma"/>
                      <w:b/>
                      <w:bCs/>
                      <w:sz w:val="18"/>
                      <w:szCs w:val="18"/>
                    </w:rPr>
                    <w:t>AUGUST</w:t>
                  </w:r>
                  <w:r w:rsidR="00D734EB" w:rsidRPr="0085732C">
                    <w:rPr>
                      <w:rFonts w:ascii="Tahoma" w:hAnsi="Tahoma" w:cs="Tahoma"/>
                      <w:b/>
                      <w:bCs/>
                      <w:sz w:val="18"/>
                      <w:szCs w:val="18"/>
                    </w:rPr>
                    <w:t xml:space="preserve"> 202</w:t>
                  </w:r>
                  <w:r w:rsidR="00521EC2">
                    <w:rPr>
                      <w:rFonts w:ascii="Tahoma" w:hAnsi="Tahoma" w:cs="Tahoma"/>
                      <w:b/>
                      <w:bCs/>
                      <w:sz w:val="18"/>
                      <w:szCs w:val="18"/>
                    </w:rPr>
                    <w:t>3</w:t>
                  </w:r>
                </w:p>
                <w:p w14:paraId="05CE5AB9" w14:textId="77777777" w:rsidR="000C0658" w:rsidRPr="0085732C" w:rsidRDefault="000C0658" w:rsidP="00F37AE9">
                  <w:pPr>
                    <w:jc w:val="center"/>
                    <w:rPr>
                      <w:rFonts w:ascii="Tahoma" w:hAnsi="Tahoma" w:cs="Tahoma"/>
                      <w:sz w:val="18"/>
                      <w:szCs w:val="18"/>
                    </w:rPr>
                  </w:pPr>
                </w:p>
              </w:tc>
              <w:tc>
                <w:tcPr>
                  <w:tcW w:w="9925" w:type="dxa"/>
                  <w:tcBorders>
                    <w:top w:val="nil"/>
                    <w:left w:val="nil"/>
                    <w:bottom w:val="nil"/>
                    <w:right w:val="nil"/>
                  </w:tcBorders>
                  <w:shd w:val="clear" w:color="auto" w:fill="auto"/>
                </w:tcPr>
                <w:p w14:paraId="587B2F64" w14:textId="77777777" w:rsidR="000C0658" w:rsidRPr="0085732C" w:rsidRDefault="000C0658" w:rsidP="00F37AE9">
                  <w:pPr>
                    <w:jc w:val="center"/>
                    <w:rPr>
                      <w:rFonts w:ascii="Tahoma" w:hAnsi="Tahoma" w:cs="Tahoma"/>
                      <w:bCs/>
                      <w:sz w:val="18"/>
                      <w:szCs w:val="18"/>
                    </w:rPr>
                  </w:pPr>
                </w:p>
                <w:p w14:paraId="08D5F469" w14:textId="77777777" w:rsidR="000C0658" w:rsidRPr="0085732C" w:rsidRDefault="00E21CCD" w:rsidP="00F37AE9">
                  <w:pPr>
                    <w:jc w:val="center"/>
                    <w:rPr>
                      <w:rFonts w:ascii="Tahoma" w:hAnsi="Tahoma" w:cs="Tahoma"/>
                      <w:bCs/>
                      <w:sz w:val="18"/>
                      <w:szCs w:val="18"/>
                    </w:rPr>
                  </w:pPr>
                  <w:r w:rsidRPr="0085732C">
                    <w:rPr>
                      <w:rFonts w:ascii="Tahoma" w:hAnsi="Tahoma" w:cs="Tahoma"/>
                      <w:bCs/>
                      <w:sz w:val="18"/>
                      <w:szCs w:val="18"/>
                    </w:rPr>
                    <w:t>Republic of Serbia</w:t>
                  </w:r>
                  <w:r w:rsidRPr="0085732C">
                    <w:rPr>
                      <w:rFonts w:ascii="Tahoma" w:hAnsi="Tahoma" w:cs="Tahoma"/>
                      <w:sz w:val="18"/>
                      <w:szCs w:val="18"/>
                      <w:vertAlign w:val="superscript"/>
                    </w:rPr>
                    <w:t>1)</w:t>
                  </w:r>
                  <w:r w:rsidRPr="0085732C">
                    <w:rPr>
                      <w:rFonts w:ascii="Tahoma" w:hAnsi="Tahoma" w:cs="Tahoma"/>
                      <w:bCs/>
                      <w:sz w:val="18"/>
                      <w:szCs w:val="18"/>
                    </w:rPr>
                    <w:t xml:space="preserve">  –  INDUSTRIAL PRODUCTION IN APRIL 2011</w:t>
                  </w:r>
                </w:p>
                <w:p w14:paraId="130E14E6" w14:textId="77777777" w:rsidR="000C0658" w:rsidRPr="0085732C" w:rsidRDefault="000C0658" w:rsidP="00F37AE9">
                  <w:pPr>
                    <w:jc w:val="center"/>
                    <w:rPr>
                      <w:rFonts w:ascii="Tahoma" w:hAnsi="Tahoma" w:cs="Tahoma"/>
                      <w:sz w:val="18"/>
                      <w:szCs w:val="18"/>
                    </w:rPr>
                  </w:pPr>
                </w:p>
              </w:tc>
            </w:tr>
          </w:tbl>
          <w:p w14:paraId="41AC5FDB" w14:textId="52492A78" w:rsidR="002871F8" w:rsidRDefault="00673738" w:rsidP="002871F8">
            <w:pPr>
              <w:pStyle w:val="BodyText"/>
              <w:jc w:val="both"/>
              <w:rPr>
                <w:rFonts w:ascii="Tahoma" w:hAnsi="Tahoma" w:cs="Tahoma"/>
                <w:b/>
                <w:bCs/>
                <w:sz w:val="18"/>
                <w:szCs w:val="18"/>
                <w:lang w:val="en-GB"/>
              </w:rPr>
            </w:pPr>
            <w:r w:rsidRPr="0085732C">
              <w:rPr>
                <w:rFonts w:ascii="Tahoma" w:hAnsi="Tahoma" w:cs="Tahoma"/>
                <w:b/>
                <w:bCs/>
                <w:sz w:val="18"/>
                <w:szCs w:val="18"/>
                <w:lang w:val="en-GB"/>
              </w:rPr>
              <w:t xml:space="preserve">The industrial production in the Republic of Serbia in </w:t>
            </w:r>
            <w:r w:rsidR="00931836">
              <w:rPr>
                <w:rFonts w:ascii="Tahoma" w:hAnsi="Tahoma" w:cs="Tahoma"/>
                <w:b/>
                <w:bCs/>
                <w:sz w:val="18"/>
                <w:szCs w:val="18"/>
                <w:lang w:val="en-GB"/>
              </w:rPr>
              <w:t>August</w:t>
            </w:r>
            <w:r w:rsidR="00F20FAC" w:rsidRPr="0085732C">
              <w:rPr>
                <w:rFonts w:ascii="Tahoma" w:hAnsi="Tahoma" w:cs="Tahoma"/>
                <w:b/>
                <w:bCs/>
                <w:sz w:val="18"/>
                <w:szCs w:val="18"/>
                <w:lang w:val="en-GB"/>
              </w:rPr>
              <w:t xml:space="preserve"> </w:t>
            </w:r>
            <w:r w:rsidR="000F77F2" w:rsidRPr="0085732C">
              <w:rPr>
                <w:rFonts w:ascii="Tahoma" w:hAnsi="Tahoma" w:cs="Tahoma"/>
                <w:b/>
                <w:bCs/>
                <w:sz w:val="18"/>
                <w:szCs w:val="18"/>
                <w:lang w:val="en-GB"/>
              </w:rPr>
              <w:t>20</w:t>
            </w:r>
            <w:r w:rsidR="00D734EB" w:rsidRPr="0085732C">
              <w:rPr>
                <w:rFonts w:ascii="Tahoma" w:hAnsi="Tahoma" w:cs="Tahoma"/>
                <w:b/>
                <w:bCs/>
                <w:sz w:val="18"/>
                <w:szCs w:val="18"/>
                <w:lang w:val="en-GB"/>
              </w:rPr>
              <w:t>2</w:t>
            </w:r>
            <w:r w:rsidR="00521EC2">
              <w:rPr>
                <w:rFonts w:ascii="Tahoma" w:hAnsi="Tahoma" w:cs="Tahoma"/>
                <w:b/>
                <w:bCs/>
                <w:sz w:val="18"/>
                <w:szCs w:val="18"/>
                <w:lang w:val="en-GB"/>
              </w:rPr>
              <w:t>3</w:t>
            </w:r>
            <w:r w:rsidR="00F20FAC" w:rsidRPr="0085732C">
              <w:rPr>
                <w:rFonts w:ascii="Tahoma" w:hAnsi="Tahoma" w:cs="Tahoma"/>
                <w:b/>
                <w:bCs/>
                <w:sz w:val="18"/>
                <w:szCs w:val="18"/>
                <w:lang w:val="en-GB"/>
              </w:rPr>
              <w:t xml:space="preserve"> </w:t>
            </w:r>
            <w:r w:rsidR="00DB36CC" w:rsidRPr="0085732C">
              <w:rPr>
                <w:rFonts w:ascii="Tahoma" w:hAnsi="Tahoma" w:cs="Tahoma"/>
                <w:b/>
                <w:bCs/>
                <w:sz w:val="18"/>
                <w:szCs w:val="18"/>
                <w:lang w:val="en-GB"/>
              </w:rPr>
              <w:t>in</w:t>
            </w:r>
            <w:r w:rsidR="000F77F2" w:rsidRPr="0085732C">
              <w:rPr>
                <w:rFonts w:ascii="Tahoma" w:hAnsi="Tahoma" w:cs="Tahoma"/>
                <w:b/>
                <w:bCs/>
                <w:sz w:val="18"/>
                <w:szCs w:val="18"/>
                <w:lang w:val="en-GB"/>
              </w:rPr>
              <w:t xml:space="preserve">creased by </w:t>
            </w:r>
            <w:r w:rsidR="00A9122B">
              <w:rPr>
                <w:rFonts w:ascii="Tahoma" w:hAnsi="Tahoma" w:cs="Tahoma"/>
                <w:b/>
                <w:bCs/>
                <w:sz w:val="18"/>
                <w:szCs w:val="18"/>
                <w:lang w:val="en-GB"/>
              </w:rPr>
              <w:t>5</w:t>
            </w:r>
            <w:r w:rsidR="000F77F2" w:rsidRPr="0085732C">
              <w:rPr>
                <w:rFonts w:ascii="Tahoma" w:hAnsi="Tahoma" w:cs="Tahoma"/>
                <w:b/>
                <w:bCs/>
                <w:sz w:val="18"/>
                <w:szCs w:val="18"/>
                <w:lang w:val="en-GB"/>
              </w:rPr>
              <w:t>.</w:t>
            </w:r>
            <w:r w:rsidR="00A9122B">
              <w:rPr>
                <w:rFonts w:ascii="Tahoma" w:hAnsi="Tahoma" w:cs="Tahoma"/>
                <w:b/>
                <w:bCs/>
                <w:sz w:val="18"/>
                <w:szCs w:val="18"/>
                <w:lang w:val="en-GB"/>
              </w:rPr>
              <w:t>8</w:t>
            </w:r>
            <w:r w:rsidR="000F77F2" w:rsidRPr="0085732C">
              <w:rPr>
                <w:rFonts w:ascii="Tahoma" w:hAnsi="Tahoma" w:cs="Tahoma"/>
                <w:b/>
                <w:bCs/>
                <w:sz w:val="18"/>
                <w:szCs w:val="18"/>
                <w:lang w:val="en-GB"/>
              </w:rPr>
              <w:t>% relative to</w:t>
            </w:r>
            <w:r w:rsidR="00F20FAC" w:rsidRPr="0085732C">
              <w:rPr>
                <w:rFonts w:ascii="Tahoma" w:hAnsi="Tahoma" w:cs="Tahoma"/>
                <w:b/>
                <w:bCs/>
                <w:sz w:val="18"/>
                <w:szCs w:val="18"/>
                <w:lang w:val="en-GB"/>
              </w:rPr>
              <w:t xml:space="preserve"> </w:t>
            </w:r>
            <w:r w:rsidR="00931836">
              <w:rPr>
                <w:rFonts w:ascii="Tahoma" w:hAnsi="Tahoma" w:cs="Tahoma"/>
                <w:b/>
                <w:bCs/>
                <w:sz w:val="18"/>
                <w:szCs w:val="18"/>
                <w:lang w:val="en-GB"/>
              </w:rPr>
              <w:t>August</w:t>
            </w:r>
            <w:r w:rsidR="00CD15A1" w:rsidRPr="0085732C">
              <w:rPr>
                <w:rFonts w:ascii="Tahoma" w:hAnsi="Tahoma" w:cs="Tahoma"/>
                <w:b/>
                <w:bCs/>
                <w:sz w:val="18"/>
                <w:szCs w:val="18"/>
                <w:lang w:val="en-GB"/>
              </w:rPr>
              <w:t xml:space="preserve"> 20</w:t>
            </w:r>
            <w:r w:rsidR="00281A8A" w:rsidRPr="0085732C">
              <w:rPr>
                <w:rFonts w:ascii="Tahoma" w:hAnsi="Tahoma" w:cs="Tahoma"/>
                <w:b/>
                <w:bCs/>
                <w:sz w:val="18"/>
                <w:szCs w:val="18"/>
                <w:lang w:val="en-GB"/>
              </w:rPr>
              <w:t>2</w:t>
            </w:r>
            <w:r w:rsidR="00521EC2">
              <w:rPr>
                <w:rFonts w:ascii="Tahoma" w:hAnsi="Tahoma" w:cs="Tahoma"/>
                <w:b/>
                <w:bCs/>
                <w:sz w:val="18"/>
                <w:szCs w:val="18"/>
                <w:lang w:val="en-GB"/>
              </w:rPr>
              <w:t>2</w:t>
            </w:r>
            <w:r w:rsidR="00E1399E" w:rsidRPr="0085732C">
              <w:rPr>
                <w:rFonts w:ascii="Tahoma" w:hAnsi="Tahoma" w:cs="Tahoma"/>
                <w:b/>
                <w:bCs/>
                <w:sz w:val="18"/>
                <w:szCs w:val="18"/>
                <w:lang w:val="en-GB"/>
              </w:rPr>
              <w:t>, and relative to</w:t>
            </w:r>
            <w:r w:rsidR="0056536D" w:rsidRPr="0085732C">
              <w:rPr>
                <w:rFonts w:ascii="Tahoma" w:hAnsi="Tahoma" w:cs="Tahoma"/>
                <w:b/>
                <w:bCs/>
                <w:sz w:val="18"/>
                <w:szCs w:val="18"/>
                <w:lang w:val="en-GB"/>
              </w:rPr>
              <w:t xml:space="preserve"> 20</w:t>
            </w:r>
            <w:r w:rsidR="00281A8A" w:rsidRPr="0085732C">
              <w:rPr>
                <w:rFonts w:ascii="Tahoma" w:hAnsi="Tahoma" w:cs="Tahoma"/>
                <w:b/>
                <w:bCs/>
                <w:sz w:val="18"/>
                <w:szCs w:val="18"/>
                <w:lang w:val="en-GB"/>
              </w:rPr>
              <w:t>2</w:t>
            </w:r>
            <w:r w:rsidR="00521EC2">
              <w:rPr>
                <w:rFonts w:ascii="Tahoma" w:hAnsi="Tahoma" w:cs="Tahoma"/>
                <w:b/>
                <w:bCs/>
                <w:sz w:val="18"/>
                <w:szCs w:val="18"/>
                <w:lang w:val="en-GB"/>
              </w:rPr>
              <w:t>2</w:t>
            </w:r>
            <w:r w:rsidR="00CD15A1" w:rsidRPr="0085732C">
              <w:rPr>
                <w:rFonts w:ascii="Tahoma" w:hAnsi="Tahoma" w:cs="Tahoma"/>
                <w:b/>
                <w:bCs/>
                <w:sz w:val="18"/>
                <w:szCs w:val="18"/>
                <w:lang w:val="en-GB"/>
              </w:rPr>
              <w:t xml:space="preserve"> average</w:t>
            </w:r>
            <w:r w:rsidR="002871F8" w:rsidRPr="0085732C">
              <w:rPr>
                <w:rFonts w:ascii="Tahoma" w:hAnsi="Tahoma" w:cs="Tahoma"/>
                <w:b/>
                <w:bCs/>
                <w:sz w:val="18"/>
                <w:szCs w:val="18"/>
                <w:lang w:val="en-GB"/>
              </w:rPr>
              <w:t xml:space="preserve">, it </w:t>
            </w:r>
            <w:r w:rsidR="002B2397">
              <w:rPr>
                <w:rFonts w:ascii="Tahoma" w:hAnsi="Tahoma" w:cs="Tahoma"/>
                <w:b/>
                <w:bCs/>
                <w:sz w:val="18"/>
                <w:szCs w:val="18"/>
                <w:lang w:val="en-GB"/>
              </w:rPr>
              <w:t>in</w:t>
            </w:r>
            <w:r w:rsidR="002871F8" w:rsidRPr="0085732C">
              <w:rPr>
                <w:rFonts w:ascii="Tahoma" w:hAnsi="Tahoma" w:cs="Tahoma"/>
                <w:b/>
                <w:bCs/>
                <w:sz w:val="18"/>
                <w:szCs w:val="18"/>
                <w:lang w:val="en-GB"/>
              </w:rPr>
              <w:t xml:space="preserve">creased by </w:t>
            </w:r>
            <w:r w:rsidR="00A9122B">
              <w:rPr>
                <w:rFonts w:ascii="Tahoma" w:hAnsi="Tahoma" w:cs="Tahoma"/>
                <w:b/>
                <w:bCs/>
                <w:sz w:val="18"/>
                <w:szCs w:val="18"/>
                <w:lang w:val="en-GB"/>
              </w:rPr>
              <w:t>0</w:t>
            </w:r>
            <w:r w:rsidR="002871F8" w:rsidRPr="0085732C">
              <w:rPr>
                <w:rFonts w:ascii="Tahoma" w:hAnsi="Tahoma" w:cs="Tahoma"/>
                <w:b/>
                <w:bCs/>
                <w:sz w:val="18"/>
                <w:szCs w:val="18"/>
                <w:lang w:val="en-GB"/>
              </w:rPr>
              <w:t>.</w:t>
            </w:r>
            <w:r w:rsidR="00A9122B">
              <w:rPr>
                <w:rFonts w:ascii="Tahoma" w:hAnsi="Tahoma" w:cs="Tahoma"/>
                <w:b/>
                <w:bCs/>
                <w:sz w:val="18"/>
                <w:szCs w:val="18"/>
                <w:lang w:val="en-GB"/>
              </w:rPr>
              <w:t>6</w:t>
            </w:r>
            <w:r w:rsidR="002871F8" w:rsidRPr="0085732C">
              <w:rPr>
                <w:rFonts w:ascii="Tahoma" w:hAnsi="Tahoma" w:cs="Tahoma"/>
                <w:b/>
                <w:bCs/>
                <w:sz w:val="18"/>
                <w:szCs w:val="18"/>
                <w:lang w:val="en-GB"/>
              </w:rPr>
              <w:t>%.</w:t>
            </w:r>
            <w:r w:rsidR="00D47B3C">
              <w:rPr>
                <w:rFonts w:ascii="Tahoma" w:hAnsi="Tahoma" w:cs="Tahoma"/>
                <w:b/>
                <w:bCs/>
                <w:sz w:val="18"/>
                <w:szCs w:val="18"/>
                <w:lang w:val="en-GB"/>
              </w:rPr>
              <w:t xml:space="preserve"> Industrial production in the period January – </w:t>
            </w:r>
            <w:r w:rsidR="00931836">
              <w:rPr>
                <w:rFonts w:ascii="Tahoma" w:hAnsi="Tahoma" w:cs="Tahoma"/>
                <w:b/>
                <w:bCs/>
                <w:sz w:val="18"/>
                <w:szCs w:val="18"/>
                <w:lang w:val="en-GB"/>
              </w:rPr>
              <w:t>August</w:t>
            </w:r>
            <w:r w:rsidR="00D47B3C">
              <w:rPr>
                <w:rFonts w:ascii="Tahoma" w:hAnsi="Tahoma" w:cs="Tahoma"/>
                <w:b/>
                <w:bCs/>
                <w:sz w:val="18"/>
                <w:szCs w:val="18"/>
                <w:lang w:val="en-GB"/>
              </w:rPr>
              <w:t xml:space="preserve"> 2023 relative to the same period 2022, increased by </w:t>
            </w:r>
            <w:r w:rsidR="00A9122B">
              <w:rPr>
                <w:rFonts w:ascii="Tahoma" w:hAnsi="Tahoma" w:cs="Tahoma"/>
                <w:b/>
                <w:bCs/>
                <w:sz w:val="18"/>
                <w:szCs w:val="18"/>
                <w:lang w:val="en-GB"/>
              </w:rPr>
              <w:t>2</w:t>
            </w:r>
            <w:r w:rsidR="00D47B3C">
              <w:rPr>
                <w:rFonts w:ascii="Tahoma" w:hAnsi="Tahoma" w:cs="Tahoma"/>
                <w:b/>
                <w:bCs/>
                <w:sz w:val="18"/>
                <w:szCs w:val="18"/>
                <w:lang w:val="en-GB"/>
              </w:rPr>
              <w:t>.</w:t>
            </w:r>
            <w:r w:rsidR="00A9122B">
              <w:rPr>
                <w:rFonts w:ascii="Tahoma" w:hAnsi="Tahoma" w:cs="Tahoma"/>
                <w:b/>
                <w:bCs/>
                <w:sz w:val="18"/>
                <w:szCs w:val="18"/>
                <w:lang w:val="en-GB"/>
              </w:rPr>
              <w:t>4</w:t>
            </w:r>
            <w:r w:rsidR="00D47B3C">
              <w:rPr>
                <w:rFonts w:ascii="Tahoma" w:hAnsi="Tahoma" w:cs="Tahoma"/>
                <w:b/>
                <w:bCs/>
                <w:sz w:val="18"/>
                <w:szCs w:val="18"/>
                <w:lang w:val="en-GB"/>
              </w:rPr>
              <w:t>%.</w:t>
            </w:r>
            <w:r w:rsidR="002871F8" w:rsidRPr="0085732C">
              <w:rPr>
                <w:rFonts w:ascii="Tahoma" w:hAnsi="Tahoma" w:cs="Tahoma"/>
                <w:b/>
                <w:bCs/>
                <w:sz w:val="18"/>
                <w:szCs w:val="18"/>
                <w:lang w:val="en-GB"/>
              </w:rPr>
              <w:t xml:space="preserve"> </w:t>
            </w:r>
          </w:p>
          <w:p w14:paraId="0CE62928" w14:textId="3BE79BED" w:rsidR="00DA0F12" w:rsidRPr="0085732C" w:rsidRDefault="00DA0F12" w:rsidP="00371D2A">
            <w:pPr>
              <w:pStyle w:val="BodyText"/>
              <w:jc w:val="both"/>
              <w:rPr>
                <w:rFonts w:ascii="Tahoma" w:hAnsi="Tahoma" w:cs="Tahoma"/>
                <w:bCs/>
                <w:sz w:val="18"/>
                <w:szCs w:val="18"/>
                <w:lang w:val="en-GB"/>
              </w:rPr>
            </w:pPr>
            <w:r w:rsidRPr="0085732C">
              <w:rPr>
                <w:rFonts w:ascii="Tahoma" w:hAnsi="Tahoma" w:cs="Tahoma"/>
                <w:bCs/>
                <w:sz w:val="18"/>
                <w:szCs w:val="18"/>
                <w:lang w:val="en-GB"/>
              </w:rPr>
              <w:t xml:space="preserve">Observed by </w:t>
            </w:r>
            <w:r w:rsidRPr="0085732C">
              <w:rPr>
                <w:rFonts w:ascii="Tahoma" w:hAnsi="Tahoma" w:cs="Tahoma"/>
                <w:b/>
                <w:bCs/>
                <w:sz w:val="18"/>
                <w:szCs w:val="18"/>
                <w:lang w:val="en-GB"/>
              </w:rPr>
              <w:t>sections</w:t>
            </w:r>
            <w:r w:rsidRPr="0085732C">
              <w:rPr>
                <w:rFonts w:ascii="Tahoma" w:hAnsi="Tahoma" w:cs="Tahoma"/>
                <w:bCs/>
                <w:sz w:val="18"/>
                <w:szCs w:val="18"/>
                <w:lang w:val="en-GB"/>
              </w:rPr>
              <w:t>,</w:t>
            </w:r>
            <w:r w:rsidR="000B209D" w:rsidRPr="0085732C">
              <w:rPr>
                <w:rFonts w:ascii="Tahoma" w:hAnsi="Tahoma" w:cs="Tahoma"/>
                <w:bCs/>
                <w:sz w:val="18"/>
                <w:szCs w:val="18"/>
                <w:lang w:val="en-GB"/>
              </w:rPr>
              <w:t xml:space="preserve"> i</w:t>
            </w:r>
            <w:r w:rsidR="009910D8" w:rsidRPr="0085732C">
              <w:rPr>
                <w:rFonts w:ascii="Tahoma" w:hAnsi="Tahoma" w:cs="Tahoma"/>
                <w:bCs/>
                <w:sz w:val="18"/>
                <w:szCs w:val="18"/>
                <w:lang w:val="en-GB"/>
              </w:rPr>
              <w:t>n</w:t>
            </w:r>
            <w:r w:rsidR="00F20FAC" w:rsidRPr="0085732C">
              <w:rPr>
                <w:rFonts w:ascii="Tahoma" w:hAnsi="Tahoma" w:cs="Tahoma"/>
                <w:bCs/>
                <w:sz w:val="18"/>
                <w:szCs w:val="18"/>
                <w:lang w:val="en-GB"/>
              </w:rPr>
              <w:t xml:space="preserve"> </w:t>
            </w:r>
            <w:r w:rsidR="00931836">
              <w:rPr>
                <w:rFonts w:ascii="Tahoma" w:hAnsi="Tahoma" w:cs="Tahoma"/>
                <w:bCs/>
                <w:sz w:val="18"/>
                <w:szCs w:val="18"/>
                <w:lang w:val="en-GB"/>
              </w:rPr>
              <w:t>August</w:t>
            </w:r>
            <w:r w:rsidRPr="0085732C">
              <w:rPr>
                <w:rFonts w:ascii="Tahoma" w:hAnsi="Tahoma" w:cs="Tahoma"/>
                <w:bCs/>
                <w:sz w:val="18"/>
                <w:szCs w:val="18"/>
                <w:lang w:val="en-GB"/>
              </w:rPr>
              <w:t xml:space="preserve"> 20</w:t>
            </w:r>
            <w:r w:rsidR="00D734EB" w:rsidRPr="0085732C">
              <w:rPr>
                <w:rFonts w:ascii="Tahoma" w:hAnsi="Tahoma" w:cs="Tahoma"/>
                <w:bCs/>
                <w:sz w:val="18"/>
                <w:szCs w:val="18"/>
                <w:lang w:val="en-GB"/>
              </w:rPr>
              <w:t>2</w:t>
            </w:r>
            <w:r w:rsidR="00521EC2">
              <w:rPr>
                <w:rFonts w:ascii="Tahoma" w:hAnsi="Tahoma" w:cs="Tahoma"/>
                <w:bCs/>
                <w:sz w:val="18"/>
                <w:szCs w:val="18"/>
                <w:lang w:val="en-GB"/>
              </w:rPr>
              <w:t>3</w:t>
            </w:r>
            <w:r w:rsidR="00F20FAC" w:rsidRPr="0085732C">
              <w:rPr>
                <w:rFonts w:ascii="Tahoma" w:hAnsi="Tahoma" w:cs="Tahoma"/>
                <w:bCs/>
                <w:sz w:val="18"/>
                <w:szCs w:val="18"/>
                <w:lang w:val="en-GB"/>
              </w:rPr>
              <w:t xml:space="preserve"> </w:t>
            </w:r>
            <w:r w:rsidR="009910D8" w:rsidRPr="0085732C">
              <w:rPr>
                <w:rFonts w:ascii="Tahoma" w:hAnsi="Tahoma" w:cs="Tahoma"/>
                <w:bCs/>
                <w:sz w:val="18"/>
                <w:szCs w:val="18"/>
                <w:lang w:val="en-GB"/>
              </w:rPr>
              <w:t xml:space="preserve">compared </w:t>
            </w:r>
            <w:r w:rsidRPr="0085732C">
              <w:rPr>
                <w:rFonts w:ascii="Tahoma" w:hAnsi="Tahoma" w:cs="Tahoma"/>
                <w:bCs/>
                <w:sz w:val="18"/>
                <w:szCs w:val="18"/>
                <w:lang w:val="en-GB"/>
              </w:rPr>
              <w:t xml:space="preserve">with </w:t>
            </w:r>
            <w:r w:rsidR="00931836">
              <w:rPr>
                <w:rFonts w:ascii="Tahoma" w:hAnsi="Tahoma" w:cs="Tahoma"/>
                <w:bCs/>
                <w:sz w:val="18"/>
                <w:szCs w:val="18"/>
                <w:lang w:val="en-GB"/>
              </w:rPr>
              <w:t>August</w:t>
            </w:r>
            <w:r w:rsidRPr="0085732C">
              <w:rPr>
                <w:rFonts w:ascii="Tahoma" w:hAnsi="Tahoma" w:cs="Tahoma"/>
                <w:bCs/>
                <w:sz w:val="18"/>
                <w:szCs w:val="18"/>
                <w:lang w:val="en-GB"/>
              </w:rPr>
              <w:t xml:space="preserve"> 20</w:t>
            </w:r>
            <w:r w:rsidR="00281A8A" w:rsidRPr="0085732C">
              <w:rPr>
                <w:rFonts w:ascii="Tahoma" w:hAnsi="Tahoma" w:cs="Tahoma"/>
                <w:bCs/>
                <w:sz w:val="18"/>
                <w:szCs w:val="18"/>
                <w:lang w:val="en-GB"/>
              </w:rPr>
              <w:t>2</w:t>
            </w:r>
            <w:r w:rsidR="00521EC2">
              <w:rPr>
                <w:rFonts w:ascii="Tahoma" w:hAnsi="Tahoma" w:cs="Tahoma"/>
                <w:bCs/>
                <w:sz w:val="18"/>
                <w:szCs w:val="18"/>
                <w:lang w:val="en-GB"/>
              </w:rPr>
              <w:t>2</w:t>
            </w:r>
            <w:r w:rsidRPr="0085732C">
              <w:rPr>
                <w:rFonts w:ascii="Tahoma" w:hAnsi="Tahoma" w:cs="Tahoma"/>
                <w:bCs/>
                <w:sz w:val="18"/>
                <w:szCs w:val="18"/>
                <w:lang w:val="en-GB"/>
              </w:rPr>
              <w:t>, the following trends were noted:</w:t>
            </w:r>
          </w:p>
          <w:p w14:paraId="08C9E3F8" w14:textId="1E1DD511" w:rsidR="00A9122B" w:rsidRPr="00A9122B" w:rsidRDefault="00A9122B" w:rsidP="00015E8C">
            <w:pPr>
              <w:pStyle w:val="BodyText"/>
              <w:numPr>
                <w:ilvl w:val="0"/>
                <w:numId w:val="32"/>
              </w:numPr>
              <w:spacing w:after="0"/>
              <w:jc w:val="both"/>
              <w:rPr>
                <w:rFonts w:ascii="Tahoma" w:hAnsi="Tahoma" w:cs="Tahoma"/>
                <w:bCs/>
                <w:sz w:val="18"/>
                <w:szCs w:val="18"/>
                <w:lang w:val="en-GB"/>
              </w:rPr>
            </w:pPr>
            <w:r w:rsidRPr="0085732C">
              <w:rPr>
                <w:rFonts w:ascii="Tahoma" w:hAnsi="Tahoma" w:cs="Tahoma"/>
                <w:bCs/>
                <w:sz w:val="18"/>
                <w:szCs w:val="18"/>
                <w:lang w:val="en-GB"/>
              </w:rPr>
              <w:t xml:space="preserve">the section of </w:t>
            </w:r>
            <w:r w:rsidRPr="0085732C">
              <w:rPr>
                <w:rFonts w:ascii="Tahoma" w:hAnsi="Tahoma" w:cs="Tahoma"/>
                <w:sz w:val="18"/>
                <w:szCs w:val="18"/>
                <w:lang w:val="en-GB"/>
              </w:rPr>
              <w:t xml:space="preserve">mining and quarrying– </w:t>
            </w:r>
            <w:r>
              <w:rPr>
                <w:rFonts w:ascii="Tahoma" w:hAnsi="Tahoma" w:cs="Tahoma"/>
                <w:b/>
                <w:sz w:val="18"/>
                <w:szCs w:val="18"/>
                <w:lang w:val="en-GB"/>
              </w:rPr>
              <w:t>growth</w:t>
            </w:r>
            <w:r w:rsidRPr="0085732C">
              <w:rPr>
                <w:rFonts w:ascii="Tahoma" w:hAnsi="Tahoma" w:cs="Tahoma"/>
                <w:sz w:val="18"/>
                <w:szCs w:val="18"/>
                <w:lang w:val="en-GB"/>
              </w:rPr>
              <w:t xml:space="preserve"> of </w:t>
            </w:r>
            <w:r>
              <w:rPr>
                <w:rFonts w:ascii="Tahoma" w:hAnsi="Tahoma" w:cs="Tahoma"/>
                <w:sz w:val="18"/>
                <w:szCs w:val="18"/>
                <w:lang w:val="en-GB"/>
              </w:rPr>
              <w:t>17</w:t>
            </w:r>
            <w:r w:rsidRPr="0085732C">
              <w:rPr>
                <w:rFonts w:ascii="Tahoma" w:hAnsi="Tahoma" w:cs="Tahoma"/>
                <w:sz w:val="18"/>
                <w:szCs w:val="18"/>
                <w:lang w:val="en-GB"/>
              </w:rPr>
              <w:t>.</w:t>
            </w:r>
            <w:r>
              <w:rPr>
                <w:rFonts w:ascii="Tahoma" w:hAnsi="Tahoma" w:cs="Tahoma"/>
                <w:sz w:val="18"/>
                <w:szCs w:val="18"/>
                <w:lang w:val="en-GB"/>
              </w:rPr>
              <w:t>0</w:t>
            </w:r>
            <w:r w:rsidRPr="0085732C">
              <w:rPr>
                <w:rFonts w:ascii="Tahoma" w:hAnsi="Tahoma" w:cs="Tahoma"/>
                <w:sz w:val="18"/>
                <w:szCs w:val="18"/>
                <w:lang w:val="en-GB"/>
              </w:rPr>
              <w:t>%</w:t>
            </w:r>
          </w:p>
          <w:p w14:paraId="4F5A51DC" w14:textId="0EB85940" w:rsidR="00D47B3C" w:rsidRPr="0085732C" w:rsidRDefault="00D47B3C" w:rsidP="00015E8C">
            <w:pPr>
              <w:pStyle w:val="BodyText"/>
              <w:numPr>
                <w:ilvl w:val="0"/>
                <w:numId w:val="32"/>
              </w:numPr>
              <w:spacing w:after="0"/>
              <w:jc w:val="both"/>
              <w:rPr>
                <w:rFonts w:ascii="Tahoma" w:hAnsi="Tahoma" w:cs="Tahoma"/>
                <w:bCs/>
                <w:sz w:val="18"/>
                <w:szCs w:val="18"/>
                <w:lang w:val="en-GB"/>
              </w:rPr>
            </w:pPr>
            <w:r w:rsidRPr="0085732C">
              <w:rPr>
                <w:rFonts w:ascii="Tahoma" w:hAnsi="Tahoma" w:cs="Tahoma"/>
                <w:bCs/>
                <w:sz w:val="18"/>
                <w:szCs w:val="18"/>
                <w:lang w:val="en-GB"/>
              </w:rPr>
              <w:t xml:space="preserve">the section of electricity, gas, steam and air conditioning supply – </w:t>
            </w:r>
            <w:r w:rsidRPr="0085732C">
              <w:rPr>
                <w:rFonts w:ascii="Tahoma" w:hAnsi="Tahoma" w:cs="Tahoma"/>
                <w:b/>
                <w:sz w:val="18"/>
                <w:szCs w:val="18"/>
                <w:lang w:val="en-GB"/>
              </w:rPr>
              <w:t xml:space="preserve">growth </w:t>
            </w:r>
            <w:r w:rsidRPr="0085732C">
              <w:rPr>
                <w:rFonts w:ascii="Tahoma" w:hAnsi="Tahoma" w:cs="Tahoma"/>
                <w:bCs/>
                <w:sz w:val="18"/>
                <w:szCs w:val="18"/>
                <w:lang w:val="en-GB"/>
              </w:rPr>
              <w:t xml:space="preserve">of </w:t>
            </w:r>
            <w:r w:rsidR="002B2397">
              <w:rPr>
                <w:rFonts w:ascii="Tahoma" w:hAnsi="Tahoma" w:cs="Tahoma"/>
                <w:bCs/>
                <w:sz w:val="18"/>
                <w:szCs w:val="18"/>
                <w:lang w:val="en-GB"/>
              </w:rPr>
              <w:t>1</w:t>
            </w:r>
            <w:r w:rsidR="00A9122B">
              <w:rPr>
                <w:rFonts w:ascii="Tahoma" w:hAnsi="Tahoma" w:cs="Tahoma"/>
                <w:bCs/>
                <w:sz w:val="18"/>
                <w:szCs w:val="18"/>
                <w:lang w:val="en-GB"/>
              </w:rPr>
              <w:t>6</w:t>
            </w:r>
            <w:r w:rsidRPr="0085732C">
              <w:rPr>
                <w:rFonts w:ascii="Tahoma" w:hAnsi="Tahoma" w:cs="Tahoma"/>
                <w:bCs/>
                <w:sz w:val="18"/>
                <w:szCs w:val="18"/>
                <w:lang w:val="en-GB"/>
              </w:rPr>
              <w:t>.</w:t>
            </w:r>
            <w:r w:rsidR="00A9122B">
              <w:rPr>
                <w:rFonts w:ascii="Tahoma" w:hAnsi="Tahoma" w:cs="Tahoma"/>
                <w:bCs/>
                <w:sz w:val="18"/>
                <w:szCs w:val="18"/>
                <w:lang w:val="en-GB"/>
              </w:rPr>
              <w:t>6</w:t>
            </w:r>
            <w:r w:rsidRPr="0085732C">
              <w:rPr>
                <w:rFonts w:ascii="Tahoma" w:hAnsi="Tahoma" w:cs="Tahoma"/>
                <w:bCs/>
                <w:sz w:val="18"/>
                <w:szCs w:val="18"/>
                <w:lang w:val="en-GB"/>
              </w:rPr>
              <w:t>%,</w:t>
            </w:r>
            <w:r w:rsidR="00A9122B">
              <w:rPr>
                <w:rFonts w:ascii="Tahoma" w:hAnsi="Tahoma" w:cs="Tahoma"/>
                <w:bCs/>
                <w:sz w:val="18"/>
                <w:szCs w:val="18"/>
                <w:lang w:val="en-GB"/>
              </w:rPr>
              <w:t xml:space="preserve"> and</w:t>
            </w:r>
            <w:r w:rsidRPr="0085732C">
              <w:rPr>
                <w:rFonts w:ascii="Tahoma" w:hAnsi="Tahoma" w:cs="Tahoma"/>
                <w:bCs/>
                <w:sz w:val="18"/>
                <w:szCs w:val="18"/>
                <w:lang w:val="en-GB"/>
              </w:rPr>
              <w:t xml:space="preserve"> </w:t>
            </w:r>
          </w:p>
          <w:p w14:paraId="071CE167" w14:textId="7DB1B04B" w:rsidR="009B4243" w:rsidRPr="0085732C" w:rsidRDefault="009B4243" w:rsidP="00015E8C">
            <w:pPr>
              <w:pStyle w:val="BodyText"/>
              <w:numPr>
                <w:ilvl w:val="0"/>
                <w:numId w:val="32"/>
              </w:numPr>
              <w:jc w:val="both"/>
              <w:rPr>
                <w:rFonts w:ascii="Tahoma" w:hAnsi="Tahoma" w:cs="Tahoma"/>
                <w:bCs/>
                <w:sz w:val="18"/>
                <w:szCs w:val="18"/>
                <w:lang w:val="en-GB"/>
              </w:rPr>
            </w:pPr>
            <w:r w:rsidRPr="0085732C">
              <w:rPr>
                <w:rFonts w:ascii="Tahoma" w:hAnsi="Tahoma" w:cs="Tahoma"/>
                <w:bCs/>
                <w:sz w:val="18"/>
                <w:szCs w:val="18"/>
                <w:lang w:val="en-GB"/>
              </w:rPr>
              <w:t xml:space="preserve">the section of </w:t>
            </w:r>
            <w:r w:rsidR="00F429AA" w:rsidRPr="0085732C">
              <w:rPr>
                <w:rFonts w:ascii="Tahoma" w:hAnsi="Tahoma" w:cs="Tahoma"/>
                <w:bCs/>
                <w:sz w:val="18"/>
                <w:szCs w:val="18"/>
                <w:lang w:val="en-GB"/>
              </w:rPr>
              <w:t>manufacturing</w:t>
            </w:r>
            <w:r w:rsidRPr="0085732C">
              <w:rPr>
                <w:rFonts w:ascii="Tahoma" w:hAnsi="Tahoma" w:cs="Tahoma"/>
                <w:bCs/>
                <w:sz w:val="18"/>
                <w:szCs w:val="18"/>
                <w:lang w:val="en-GB"/>
              </w:rPr>
              <w:t xml:space="preserve"> – </w:t>
            </w:r>
            <w:r w:rsidR="00A9122B">
              <w:rPr>
                <w:rFonts w:ascii="Tahoma" w:hAnsi="Tahoma" w:cs="Tahoma"/>
                <w:b/>
                <w:sz w:val="18"/>
                <w:szCs w:val="18"/>
                <w:lang w:val="en-GB"/>
              </w:rPr>
              <w:t xml:space="preserve">growth </w:t>
            </w:r>
            <w:r w:rsidR="00A9122B">
              <w:rPr>
                <w:rFonts w:ascii="Tahoma" w:hAnsi="Tahoma" w:cs="Tahoma"/>
                <w:bCs/>
                <w:sz w:val="18"/>
                <w:szCs w:val="18"/>
                <w:lang w:val="en-GB"/>
              </w:rPr>
              <w:t>of 2.4%.</w:t>
            </w:r>
          </w:p>
          <w:p w14:paraId="04B33604" w14:textId="68B760DE" w:rsidR="00C675F5" w:rsidRDefault="00C675F5" w:rsidP="00F83B75">
            <w:pPr>
              <w:pStyle w:val="BodyText"/>
              <w:jc w:val="both"/>
              <w:rPr>
                <w:rFonts w:ascii="Tahoma" w:hAnsi="Tahoma" w:cs="Tahoma"/>
                <w:sz w:val="18"/>
                <w:szCs w:val="18"/>
                <w:shd w:val="clear" w:color="auto" w:fill="FFFFFF"/>
                <w:lang w:val="en-GB"/>
              </w:rPr>
            </w:pPr>
            <w:r w:rsidRPr="0085732C">
              <w:rPr>
                <w:rFonts w:ascii="Tahoma" w:hAnsi="Tahoma" w:cs="Tahoma"/>
                <w:sz w:val="18"/>
                <w:szCs w:val="18"/>
                <w:shd w:val="clear" w:color="auto" w:fill="FFFFFF"/>
                <w:lang w:val="en-GB"/>
              </w:rPr>
              <w:t>The data on industrial production</w:t>
            </w:r>
            <w:r w:rsidRPr="0085732C">
              <w:rPr>
                <w:rStyle w:val="apple-converted-space"/>
                <w:rFonts w:ascii="Tahoma" w:hAnsi="Tahoma" w:cs="Tahoma"/>
                <w:sz w:val="18"/>
                <w:szCs w:val="18"/>
                <w:shd w:val="clear" w:color="auto" w:fill="FFFFFF"/>
                <w:lang w:val="en-GB"/>
              </w:rPr>
              <w:t> </w:t>
            </w:r>
            <w:r w:rsidRPr="0085732C">
              <w:rPr>
                <w:rFonts w:ascii="Tahoma" w:hAnsi="Tahoma" w:cs="Tahoma"/>
                <w:b/>
                <w:bCs/>
                <w:sz w:val="18"/>
                <w:szCs w:val="18"/>
                <w:shd w:val="clear" w:color="auto" w:fill="FFFFFF"/>
                <w:lang w:val="en-GB"/>
              </w:rPr>
              <w:t xml:space="preserve">by </w:t>
            </w:r>
            <w:r w:rsidR="00C62214" w:rsidRPr="0085732C">
              <w:rPr>
                <w:rFonts w:ascii="Tahoma" w:hAnsi="Tahoma" w:cs="Tahoma"/>
                <w:b/>
                <w:bCs/>
                <w:sz w:val="18"/>
                <w:szCs w:val="18"/>
                <w:shd w:val="clear" w:color="auto" w:fill="FFFFFF"/>
                <w:lang w:val="en-GB"/>
              </w:rPr>
              <w:t>MIGS</w:t>
            </w:r>
            <w:r w:rsidRPr="0085732C">
              <w:rPr>
                <w:rStyle w:val="apple-converted-space"/>
                <w:rFonts w:ascii="Tahoma" w:hAnsi="Tahoma" w:cs="Tahoma"/>
                <w:sz w:val="18"/>
                <w:szCs w:val="18"/>
                <w:shd w:val="clear" w:color="auto" w:fill="FFFFFF"/>
                <w:lang w:val="en-GB"/>
              </w:rPr>
              <w:t> </w:t>
            </w:r>
            <w:r w:rsidRPr="0085732C">
              <w:rPr>
                <w:rFonts w:ascii="Tahoma" w:hAnsi="Tahoma" w:cs="Tahoma"/>
                <w:sz w:val="18"/>
                <w:szCs w:val="18"/>
                <w:shd w:val="clear" w:color="auto" w:fill="FFFFFF"/>
                <w:lang w:val="en-GB"/>
              </w:rPr>
              <w:t xml:space="preserve">in </w:t>
            </w:r>
            <w:r w:rsidR="00931836">
              <w:rPr>
                <w:rFonts w:ascii="Tahoma" w:hAnsi="Tahoma" w:cs="Tahoma"/>
                <w:bCs/>
                <w:sz w:val="18"/>
                <w:szCs w:val="18"/>
                <w:lang w:val="en-GB"/>
              </w:rPr>
              <w:t>August</w:t>
            </w:r>
            <w:r w:rsidR="00F20FAC" w:rsidRPr="0085732C">
              <w:rPr>
                <w:rFonts w:ascii="Tahoma" w:hAnsi="Tahoma" w:cs="Tahoma"/>
                <w:bCs/>
                <w:sz w:val="18"/>
                <w:szCs w:val="18"/>
                <w:lang w:val="en-GB"/>
              </w:rPr>
              <w:t xml:space="preserve"> </w:t>
            </w:r>
            <w:r w:rsidRPr="0085732C">
              <w:rPr>
                <w:rFonts w:ascii="Tahoma" w:hAnsi="Tahoma" w:cs="Tahoma"/>
                <w:sz w:val="18"/>
                <w:szCs w:val="18"/>
                <w:shd w:val="clear" w:color="auto" w:fill="FFFFFF"/>
                <w:lang w:val="en-GB"/>
              </w:rPr>
              <w:t>20</w:t>
            </w:r>
            <w:r w:rsidR="00D734EB" w:rsidRPr="0085732C">
              <w:rPr>
                <w:rFonts w:ascii="Tahoma" w:hAnsi="Tahoma" w:cs="Tahoma"/>
                <w:sz w:val="18"/>
                <w:szCs w:val="18"/>
                <w:shd w:val="clear" w:color="auto" w:fill="FFFFFF"/>
                <w:lang w:val="en-GB"/>
              </w:rPr>
              <w:t>2</w:t>
            </w:r>
            <w:r w:rsidR="00521EC2">
              <w:rPr>
                <w:rFonts w:ascii="Tahoma" w:hAnsi="Tahoma" w:cs="Tahoma"/>
                <w:sz w:val="18"/>
                <w:szCs w:val="18"/>
                <w:shd w:val="clear" w:color="auto" w:fill="FFFFFF"/>
                <w:lang w:val="en-GB"/>
              </w:rPr>
              <w:t>3</w:t>
            </w:r>
            <w:r w:rsidRPr="0085732C">
              <w:rPr>
                <w:rFonts w:ascii="Tahoma" w:hAnsi="Tahoma" w:cs="Tahoma"/>
                <w:sz w:val="18"/>
                <w:szCs w:val="18"/>
                <w:shd w:val="clear" w:color="auto" w:fill="FFFFFF"/>
                <w:lang w:val="en-GB"/>
              </w:rPr>
              <w:t xml:space="preserve">, compared to </w:t>
            </w:r>
            <w:r w:rsidR="00F429AA">
              <w:rPr>
                <w:rFonts w:ascii="Tahoma" w:hAnsi="Tahoma" w:cs="Tahoma"/>
                <w:bCs/>
                <w:sz w:val="18"/>
                <w:szCs w:val="18"/>
                <w:lang w:val="en-GB"/>
              </w:rPr>
              <w:t>June</w:t>
            </w:r>
            <w:r w:rsidR="001F1F25" w:rsidRPr="0085732C">
              <w:rPr>
                <w:rFonts w:ascii="Tahoma" w:hAnsi="Tahoma" w:cs="Tahoma"/>
                <w:bCs/>
                <w:sz w:val="18"/>
                <w:szCs w:val="18"/>
                <w:lang w:val="en-GB"/>
              </w:rPr>
              <w:t xml:space="preserve"> </w:t>
            </w:r>
            <w:r w:rsidRPr="0085732C">
              <w:rPr>
                <w:rFonts w:ascii="Tahoma" w:hAnsi="Tahoma" w:cs="Tahoma"/>
                <w:sz w:val="18"/>
                <w:szCs w:val="18"/>
                <w:shd w:val="clear" w:color="auto" w:fill="FFFFFF"/>
                <w:lang w:val="en-GB"/>
              </w:rPr>
              <w:t>20</w:t>
            </w:r>
            <w:r w:rsidR="00281A8A" w:rsidRPr="0085732C">
              <w:rPr>
                <w:rFonts w:ascii="Tahoma" w:hAnsi="Tahoma" w:cs="Tahoma"/>
                <w:sz w:val="18"/>
                <w:szCs w:val="18"/>
                <w:shd w:val="clear" w:color="auto" w:fill="FFFFFF"/>
                <w:lang w:val="en-GB"/>
              </w:rPr>
              <w:t>2</w:t>
            </w:r>
            <w:r w:rsidR="00521EC2">
              <w:rPr>
                <w:rFonts w:ascii="Tahoma" w:hAnsi="Tahoma" w:cs="Tahoma"/>
                <w:sz w:val="18"/>
                <w:szCs w:val="18"/>
                <w:shd w:val="clear" w:color="auto" w:fill="FFFFFF"/>
                <w:lang w:val="en-GB"/>
              </w:rPr>
              <w:t>2</w:t>
            </w:r>
            <w:r w:rsidRPr="0085732C">
              <w:rPr>
                <w:rFonts w:ascii="Tahoma" w:hAnsi="Tahoma" w:cs="Tahoma"/>
                <w:sz w:val="18"/>
                <w:szCs w:val="18"/>
                <w:shd w:val="clear" w:color="auto" w:fill="FFFFFF"/>
                <w:lang w:val="en-GB"/>
              </w:rPr>
              <w:t>, expressed</w:t>
            </w:r>
            <w:r w:rsidRPr="0085732C">
              <w:rPr>
                <w:rStyle w:val="apple-converted-space"/>
                <w:rFonts w:ascii="Tahoma" w:hAnsi="Tahoma" w:cs="Tahoma"/>
                <w:sz w:val="18"/>
                <w:szCs w:val="18"/>
                <w:shd w:val="clear" w:color="auto" w:fill="FFFFFF"/>
                <w:lang w:val="en-GB"/>
              </w:rPr>
              <w:t> </w:t>
            </w:r>
            <w:r w:rsidR="0043135B" w:rsidRPr="0085732C">
              <w:rPr>
                <w:rFonts w:ascii="Tahoma" w:hAnsi="Tahoma" w:cs="Tahoma"/>
                <w:b/>
                <w:bCs/>
                <w:sz w:val="18"/>
                <w:szCs w:val="18"/>
                <w:lang w:val="en-GB"/>
              </w:rPr>
              <w:t>growth</w:t>
            </w:r>
            <w:r w:rsidRPr="0085732C">
              <w:rPr>
                <w:rStyle w:val="apple-converted-space"/>
                <w:rFonts w:ascii="Tahoma" w:hAnsi="Tahoma" w:cs="Tahoma"/>
                <w:sz w:val="18"/>
                <w:szCs w:val="18"/>
                <w:shd w:val="clear" w:color="auto" w:fill="FFFFFF"/>
                <w:lang w:val="en-GB"/>
              </w:rPr>
              <w:t> </w:t>
            </w:r>
            <w:r w:rsidRPr="0085732C">
              <w:rPr>
                <w:rFonts w:ascii="Tahoma" w:hAnsi="Tahoma" w:cs="Tahoma"/>
                <w:sz w:val="18"/>
                <w:szCs w:val="18"/>
                <w:shd w:val="clear" w:color="auto" w:fill="FFFFFF"/>
                <w:lang w:val="en-GB"/>
              </w:rPr>
              <w:t>in the production of:</w:t>
            </w:r>
          </w:p>
          <w:p w14:paraId="11787174" w14:textId="24632728" w:rsidR="00F429AA" w:rsidRDefault="00F429AA" w:rsidP="00015E8C">
            <w:pPr>
              <w:pStyle w:val="BodyText"/>
              <w:numPr>
                <w:ilvl w:val="0"/>
                <w:numId w:val="32"/>
              </w:numPr>
              <w:tabs>
                <w:tab w:val="left" w:pos="0"/>
              </w:tabs>
              <w:spacing w:after="0"/>
              <w:jc w:val="both"/>
              <w:rPr>
                <w:rFonts w:ascii="Tahoma" w:hAnsi="Tahoma" w:cs="Tahoma"/>
                <w:sz w:val="18"/>
                <w:szCs w:val="18"/>
                <w:lang w:val="en-GB"/>
              </w:rPr>
            </w:pPr>
            <w:r w:rsidRPr="0085732C">
              <w:rPr>
                <w:rFonts w:ascii="Tahoma" w:hAnsi="Tahoma" w:cs="Tahoma"/>
                <w:sz w:val="18"/>
                <w:szCs w:val="18"/>
                <w:lang w:val="en-GB"/>
              </w:rPr>
              <w:t xml:space="preserve">intermediate products, energy excluded, by </w:t>
            </w:r>
            <w:r w:rsidR="00A9122B">
              <w:rPr>
                <w:rFonts w:ascii="Tahoma" w:hAnsi="Tahoma" w:cs="Tahoma"/>
                <w:sz w:val="18"/>
                <w:szCs w:val="18"/>
                <w:lang w:val="en-GB"/>
              </w:rPr>
              <w:t>12</w:t>
            </w:r>
            <w:r w:rsidRPr="0085732C">
              <w:rPr>
                <w:rFonts w:ascii="Tahoma" w:hAnsi="Tahoma" w:cs="Tahoma"/>
                <w:sz w:val="18"/>
                <w:szCs w:val="18"/>
                <w:lang w:val="en-GB"/>
              </w:rPr>
              <w:t>.</w:t>
            </w:r>
            <w:r w:rsidR="00A9122B">
              <w:rPr>
                <w:rFonts w:ascii="Tahoma" w:hAnsi="Tahoma" w:cs="Tahoma"/>
                <w:sz w:val="18"/>
                <w:szCs w:val="18"/>
                <w:lang w:val="en-GB"/>
              </w:rPr>
              <w:t>9</w:t>
            </w:r>
            <w:r w:rsidRPr="0085732C">
              <w:rPr>
                <w:rFonts w:ascii="Tahoma" w:hAnsi="Tahoma" w:cs="Tahoma"/>
                <w:sz w:val="18"/>
                <w:szCs w:val="18"/>
                <w:lang w:val="en-GB"/>
              </w:rPr>
              <w:t>%</w:t>
            </w:r>
            <w:r>
              <w:rPr>
                <w:rFonts w:ascii="Tahoma" w:hAnsi="Tahoma" w:cs="Tahoma"/>
                <w:sz w:val="18"/>
                <w:szCs w:val="18"/>
                <w:lang w:val="en-GB"/>
              </w:rPr>
              <w:t>, and</w:t>
            </w:r>
          </w:p>
          <w:p w14:paraId="179A73DF" w14:textId="72DC0A70" w:rsidR="00A9122B" w:rsidRDefault="00A9122B" w:rsidP="00A9122B">
            <w:pPr>
              <w:pStyle w:val="BodyText"/>
              <w:numPr>
                <w:ilvl w:val="0"/>
                <w:numId w:val="32"/>
              </w:numPr>
              <w:tabs>
                <w:tab w:val="left" w:pos="0"/>
              </w:tabs>
              <w:spacing w:after="0"/>
              <w:jc w:val="both"/>
              <w:rPr>
                <w:rFonts w:ascii="Tahoma" w:hAnsi="Tahoma" w:cs="Tahoma"/>
                <w:sz w:val="18"/>
                <w:szCs w:val="18"/>
                <w:lang w:val="en-GB"/>
              </w:rPr>
            </w:pPr>
            <w:r w:rsidRPr="0085732C">
              <w:rPr>
                <w:rFonts w:ascii="Tahoma" w:hAnsi="Tahoma" w:cs="Tahoma"/>
                <w:sz w:val="18"/>
                <w:szCs w:val="18"/>
                <w:lang w:val="en-GB"/>
              </w:rPr>
              <w:t xml:space="preserve">energy, by </w:t>
            </w:r>
            <w:r>
              <w:rPr>
                <w:rFonts w:ascii="Tahoma" w:hAnsi="Tahoma" w:cs="Tahoma"/>
                <w:sz w:val="18"/>
                <w:szCs w:val="18"/>
                <w:lang w:val="en-GB"/>
              </w:rPr>
              <w:t>10</w:t>
            </w:r>
            <w:r w:rsidRPr="0085732C">
              <w:rPr>
                <w:rFonts w:ascii="Tahoma" w:hAnsi="Tahoma" w:cs="Tahoma"/>
                <w:sz w:val="18"/>
                <w:szCs w:val="18"/>
                <w:lang w:val="en-GB"/>
              </w:rPr>
              <w:t>.</w:t>
            </w:r>
            <w:r>
              <w:rPr>
                <w:rFonts w:ascii="Tahoma" w:hAnsi="Tahoma" w:cs="Tahoma"/>
                <w:sz w:val="18"/>
                <w:szCs w:val="18"/>
                <w:lang w:val="en-GB"/>
              </w:rPr>
              <w:t>3</w:t>
            </w:r>
            <w:r w:rsidRPr="0085732C">
              <w:rPr>
                <w:rFonts w:ascii="Tahoma" w:hAnsi="Tahoma" w:cs="Tahoma"/>
                <w:sz w:val="18"/>
                <w:szCs w:val="18"/>
                <w:lang w:val="en-GB"/>
              </w:rPr>
              <w:t>%,</w:t>
            </w:r>
          </w:p>
          <w:p w14:paraId="572271E3" w14:textId="77777777" w:rsidR="00B40C39" w:rsidRDefault="00B40C39" w:rsidP="009B4243">
            <w:pPr>
              <w:pStyle w:val="BodyText"/>
              <w:spacing w:after="0"/>
              <w:jc w:val="both"/>
              <w:rPr>
                <w:rFonts w:ascii="Tahoma" w:hAnsi="Tahoma" w:cs="Tahoma"/>
                <w:sz w:val="18"/>
                <w:szCs w:val="18"/>
                <w:shd w:val="clear" w:color="auto" w:fill="FFFFFF"/>
                <w:lang w:val="en-GB"/>
              </w:rPr>
            </w:pPr>
          </w:p>
          <w:p w14:paraId="61878BA1" w14:textId="1907B11D" w:rsidR="009B4243" w:rsidRDefault="009B4243" w:rsidP="009B4243">
            <w:pPr>
              <w:pStyle w:val="BodyText"/>
              <w:spacing w:after="0"/>
              <w:jc w:val="both"/>
              <w:rPr>
                <w:rFonts w:ascii="Tahoma" w:hAnsi="Tahoma" w:cs="Tahoma"/>
                <w:sz w:val="18"/>
                <w:szCs w:val="18"/>
                <w:shd w:val="clear" w:color="auto" w:fill="FFFFFF"/>
                <w:lang w:val="en-GB"/>
              </w:rPr>
            </w:pPr>
            <w:r w:rsidRPr="0085732C">
              <w:rPr>
                <w:rFonts w:ascii="Tahoma" w:hAnsi="Tahoma" w:cs="Tahoma"/>
                <w:sz w:val="18"/>
                <w:szCs w:val="18"/>
                <w:shd w:val="clear" w:color="auto" w:fill="FFFFFF"/>
                <w:lang w:val="en-GB"/>
              </w:rPr>
              <w:t xml:space="preserve">while </w:t>
            </w:r>
            <w:r w:rsidRPr="0085732C">
              <w:rPr>
                <w:rFonts w:ascii="Tahoma" w:hAnsi="Tahoma" w:cs="Tahoma"/>
                <w:b/>
                <w:sz w:val="18"/>
                <w:szCs w:val="18"/>
                <w:shd w:val="clear" w:color="auto" w:fill="FFFFFF"/>
                <w:lang w:val="en-GB"/>
              </w:rPr>
              <w:t>fall</w:t>
            </w:r>
            <w:r w:rsidRPr="0085732C">
              <w:rPr>
                <w:rFonts w:ascii="Tahoma" w:hAnsi="Tahoma" w:cs="Tahoma"/>
                <w:sz w:val="18"/>
                <w:szCs w:val="18"/>
                <w:shd w:val="clear" w:color="auto" w:fill="FFFFFF"/>
                <w:lang w:val="en-GB"/>
              </w:rPr>
              <w:t xml:space="preserve"> was noted for</w:t>
            </w:r>
          </w:p>
          <w:p w14:paraId="3462B00D" w14:textId="76846B0C" w:rsidR="00A9122B" w:rsidRDefault="00A9122B" w:rsidP="00A9122B">
            <w:pPr>
              <w:pStyle w:val="BodyText"/>
              <w:numPr>
                <w:ilvl w:val="0"/>
                <w:numId w:val="32"/>
              </w:numPr>
              <w:tabs>
                <w:tab w:val="left" w:pos="0"/>
              </w:tabs>
              <w:spacing w:after="0"/>
              <w:jc w:val="both"/>
              <w:rPr>
                <w:rFonts w:ascii="Tahoma" w:hAnsi="Tahoma" w:cs="Tahoma"/>
                <w:sz w:val="18"/>
                <w:szCs w:val="18"/>
                <w:lang w:val="en-GB"/>
              </w:rPr>
            </w:pPr>
            <w:r w:rsidRPr="0085732C">
              <w:rPr>
                <w:rFonts w:ascii="Tahoma" w:hAnsi="Tahoma" w:cs="Tahoma"/>
                <w:sz w:val="18"/>
                <w:szCs w:val="18"/>
                <w:lang w:val="en-GB"/>
              </w:rPr>
              <w:t xml:space="preserve">capital goods, by </w:t>
            </w:r>
            <w:r>
              <w:rPr>
                <w:rFonts w:ascii="Tahoma" w:hAnsi="Tahoma" w:cs="Tahoma"/>
                <w:sz w:val="18"/>
                <w:szCs w:val="18"/>
                <w:lang w:val="en-GB"/>
              </w:rPr>
              <w:t>1</w:t>
            </w:r>
            <w:r w:rsidRPr="0085732C">
              <w:rPr>
                <w:rFonts w:ascii="Tahoma" w:hAnsi="Tahoma" w:cs="Tahoma"/>
                <w:sz w:val="18"/>
                <w:szCs w:val="18"/>
                <w:lang w:val="en-GB"/>
              </w:rPr>
              <w:t>.</w:t>
            </w:r>
            <w:r>
              <w:rPr>
                <w:rFonts w:ascii="Tahoma" w:hAnsi="Tahoma" w:cs="Tahoma"/>
                <w:sz w:val="18"/>
                <w:szCs w:val="18"/>
                <w:lang w:val="en-GB"/>
              </w:rPr>
              <w:t>8</w:t>
            </w:r>
            <w:r w:rsidRPr="0085732C">
              <w:rPr>
                <w:rFonts w:ascii="Tahoma" w:hAnsi="Tahoma" w:cs="Tahoma"/>
                <w:sz w:val="18"/>
                <w:szCs w:val="18"/>
                <w:lang w:val="en-GB"/>
              </w:rPr>
              <w:t>%,</w:t>
            </w:r>
          </w:p>
          <w:p w14:paraId="147A783B" w14:textId="73F5500E" w:rsidR="00F429AA" w:rsidRDefault="00F429AA" w:rsidP="00015E8C">
            <w:pPr>
              <w:pStyle w:val="BodyText"/>
              <w:numPr>
                <w:ilvl w:val="0"/>
                <w:numId w:val="32"/>
              </w:numPr>
              <w:tabs>
                <w:tab w:val="left" w:pos="0"/>
              </w:tabs>
              <w:spacing w:after="0"/>
              <w:jc w:val="both"/>
              <w:rPr>
                <w:rFonts w:ascii="Tahoma" w:hAnsi="Tahoma" w:cs="Tahoma"/>
                <w:sz w:val="18"/>
                <w:szCs w:val="18"/>
                <w:lang w:val="en-GB"/>
              </w:rPr>
            </w:pPr>
            <w:r w:rsidRPr="002B2397">
              <w:rPr>
                <w:rFonts w:ascii="Tahoma" w:hAnsi="Tahoma" w:cs="Tahoma"/>
                <w:sz w:val="18"/>
                <w:szCs w:val="18"/>
                <w:lang w:val="en-GB"/>
              </w:rPr>
              <w:t xml:space="preserve">non - durable consumer goods, by </w:t>
            </w:r>
            <w:r>
              <w:rPr>
                <w:rFonts w:ascii="Tahoma" w:hAnsi="Tahoma" w:cs="Tahoma"/>
                <w:sz w:val="18"/>
                <w:szCs w:val="18"/>
                <w:lang w:val="en-GB"/>
              </w:rPr>
              <w:t>2</w:t>
            </w:r>
            <w:r w:rsidRPr="002B2397">
              <w:rPr>
                <w:rFonts w:ascii="Tahoma" w:hAnsi="Tahoma" w:cs="Tahoma"/>
                <w:sz w:val="18"/>
                <w:szCs w:val="18"/>
                <w:lang w:val="en-GB"/>
              </w:rPr>
              <w:t>.</w:t>
            </w:r>
            <w:r w:rsidR="00A9122B">
              <w:rPr>
                <w:rFonts w:ascii="Tahoma" w:hAnsi="Tahoma" w:cs="Tahoma"/>
                <w:sz w:val="18"/>
                <w:szCs w:val="18"/>
                <w:lang w:val="en-GB"/>
              </w:rPr>
              <w:t>0</w:t>
            </w:r>
            <w:r w:rsidRPr="002B2397">
              <w:rPr>
                <w:rFonts w:ascii="Tahoma" w:hAnsi="Tahoma" w:cs="Tahoma"/>
                <w:sz w:val="18"/>
                <w:szCs w:val="18"/>
                <w:lang w:val="en-GB"/>
              </w:rPr>
              <w:t>%</w:t>
            </w:r>
            <w:r w:rsidR="00A9122B">
              <w:rPr>
                <w:rFonts w:ascii="Tahoma" w:hAnsi="Tahoma" w:cs="Tahoma"/>
                <w:sz w:val="18"/>
                <w:szCs w:val="18"/>
                <w:lang w:val="en-GB"/>
              </w:rPr>
              <w:t>, and</w:t>
            </w:r>
          </w:p>
          <w:p w14:paraId="3C707EBB" w14:textId="42CBA1B7" w:rsidR="00A9122B" w:rsidRDefault="00A9122B" w:rsidP="00A9122B">
            <w:pPr>
              <w:pStyle w:val="BodyText"/>
              <w:numPr>
                <w:ilvl w:val="0"/>
                <w:numId w:val="32"/>
              </w:numPr>
              <w:tabs>
                <w:tab w:val="left" w:pos="0"/>
              </w:tabs>
              <w:spacing w:after="0"/>
              <w:jc w:val="both"/>
              <w:rPr>
                <w:rFonts w:ascii="Tahoma" w:hAnsi="Tahoma" w:cs="Tahoma"/>
                <w:sz w:val="18"/>
                <w:szCs w:val="18"/>
                <w:lang w:val="en-GB"/>
              </w:rPr>
            </w:pPr>
            <w:r w:rsidRPr="0085732C">
              <w:rPr>
                <w:rFonts w:ascii="Tahoma" w:hAnsi="Tahoma" w:cs="Tahoma"/>
                <w:sz w:val="18"/>
                <w:szCs w:val="18"/>
                <w:lang w:val="en-GB"/>
              </w:rPr>
              <w:t xml:space="preserve">durable consumer goods, by </w:t>
            </w:r>
            <w:r>
              <w:rPr>
                <w:rFonts w:ascii="Tahoma" w:hAnsi="Tahoma" w:cs="Tahoma"/>
                <w:sz w:val="18"/>
                <w:szCs w:val="18"/>
                <w:lang w:val="en-GB"/>
              </w:rPr>
              <w:t>7.8</w:t>
            </w:r>
            <w:r w:rsidRPr="0085732C">
              <w:rPr>
                <w:rFonts w:ascii="Tahoma" w:hAnsi="Tahoma" w:cs="Tahoma"/>
                <w:sz w:val="18"/>
                <w:szCs w:val="18"/>
                <w:lang w:val="en-GB"/>
              </w:rPr>
              <w:t>%</w:t>
            </w:r>
            <w:r w:rsidR="00B40C39">
              <w:rPr>
                <w:rFonts w:ascii="Tahoma" w:hAnsi="Tahoma" w:cs="Tahoma"/>
                <w:sz w:val="18"/>
                <w:szCs w:val="18"/>
                <w:lang w:val="en-GB"/>
              </w:rPr>
              <w:t>.</w:t>
            </w:r>
          </w:p>
          <w:p w14:paraId="2D0F14A7" w14:textId="77777777" w:rsidR="00F429AA" w:rsidRDefault="00F429AA" w:rsidP="00F429AA">
            <w:pPr>
              <w:pStyle w:val="BodyText"/>
              <w:jc w:val="both"/>
              <w:rPr>
                <w:rFonts w:ascii="Tahoma" w:hAnsi="Tahoma" w:cs="Tahoma"/>
                <w:sz w:val="18"/>
                <w:szCs w:val="18"/>
                <w:lang w:val="hr-HR"/>
              </w:rPr>
            </w:pPr>
          </w:p>
          <w:p w14:paraId="12AD1A43" w14:textId="7646105A" w:rsidR="00C675F5" w:rsidRPr="0085732C" w:rsidRDefault="00C42873" w:rsidP="00F37AE9">
            <w:pPr>
              <w:pStyle w:val="BodyText"/>
              <w:tabs>
                <w:tab w:val="left" w:pos="0"/>
              </w:tabs>
              <w:jc w:val="both"/>
              <w:rPr>
                <w:rFonts w:ascii="Tahoma" w:hAnsi="Tahoma" w:cs="Tahoma"/>
                <w:sz w:val="18"/>
                <w:szCs w:val="18"/>
                <w:lang w:val="en-GB"/>
              </w:rPr>
            </w:pPr>
            <w:r w:rsidRPr="0085732C">
              <w:rPr>
                <w:rFonts w:ascii="Tahoma" w:hAnsi="Tahoma" w:cs="Tahoma"/>
                <w:sz w:val="18"/>
                <w:szCs w:val="18"/>
                <w:lang w:val="en-GB"/>
              </w:rPr>
              <w:t>I</w:t>
            </w:r>
            <w:r w:rsidR="00C675F5" w:rsidRPr="0085732C">
              <w:rPr>
                <w:rFonts w:ascii="Tahoma" w:hAnsi="Tahoma" w:cs="Tahoma"/>
                <w:sz w:val="18"/>
                <w:szCs w:val="18"/>
                <w:lang w:val="en-GB"/>
              </w:rPr>
              <w:t xml:space="preserve">ndustrial production volume in </w:t>
            </w:r>
            <w:r w:rsidR="00A9122B">
              <w:rPr>
                <w:rFonts w:ascii="Tahoma" w:hAnsi="Tahoma" w:cs="Tahoma"/>
                <w:bCs/>
                <w:sz w:val="18"/>
                <w:szCs w:val="18"/>
                <w:lang w:val="en-GB"/>
              </w:rPr>
              <w:t>August</w:t>
            </w:r>
            <w:r w:rsidR="00F20FAC" w:rsidRPr="0085732C">
              <w:rPr>
                <w:rFonts w:ascii="Tahoma" w:hAnsi="Tahoma" w:cs="Tahoma"/>
                <w:bCs/>
                <w:sz w:val="18"/>
                <w:szCs w:val="18"/>
                <w:lang w:val="en-GB"/>
              </w:rPr>
              <w:t xml:space="preserve"> </w:t>
            </w:r>
            <w:r w:rsidR="00C675F5" w:rsidRPr="0085732C">
              <w:rPr>
                <w:rFonts w:ascii="Tahoma" w:hAnsi="Tahoma" w:cs="Tahoma"/>
                <w:sz w:val="18"/>
                <w:szCs w:val="18"/>
                <w:lang w:val="en-GB"/>
              </w:rPr>
              <w:t>20</w:t>
            </w:r>
            <w:r w:rsidR="00D734EB" w:rsidRPr="0085732C">
              <w:rPr>
                <w:rFonts w:ascii="Tahoma" w:hAnsi="Tahoma" w:cs="Tahoma"/>
                <w:sz w:val="18"/>
                <w:szCs w:val="18"/>
                <w:lang w:val="en-GB"/>
              </w:rPr>
              <w:t>2</w:t>
            </w:r>
            <w:r w:rsidR="001F54C5">
              <w:rPr>
                <w:rFonts w:ascii="Tahoma" w:hAnsi="Tahoma" w:cs="Tahoma"/>
                <w:sz w:val="18"/>
                <w:szCs w:val="18"/>
                <w:lang w:val="en-GB"/>
              </w:rPr>
              <w:t>3</w:t>
            </w:r>
            <w:r w:rsidR="00C675F5" w:rsidRPr="0085732C">
              <w:rPr>
                <w:rFonts w:ascii="Tahoma" w:hAnsi="Tahoma" w:cs="Tahoma"/>
                <w:sz w:val="18"/>
                <w:szCs w:val="18"/>
                <w:lang w:val="en-GB"/>
              </w:rPr>
              <w:t xml:space="preserve">, compared to </w:t>
            </w:r>
            <w:r w:rsidR="00A9122B">
              <w:rPr>
                <w:rFonts w:ascii="Tahoma" w:hAnsi="Tahoma" w:cs="Tahoma"/>
                <w:sz w:val="18"/>
                <w:szCs w:val="18"/>
                <w:lang w:val="en-GB"/>
              </w:rPr>
              <w:t>August</w:t>
            </w:r>
            <w:r w:rsidR="00BC7E5E" w:rsidRPr="0085732C">
              <w:rPr>
                <w:rFonts w:ascii="Tahoma" w:hAnsi="Tahoma" w:cs="Tahoma"/>
                <w:sz w:val="18"/>
                <w:szCs w:val="18"/>
                <w:shd w:val="clear" w:color="auto" w:fill="FFFFFF"/>
                <w:lang w:val="en-GB"/>
              </w:rPr>
              <w:t xml:space="preserve"> 20</w:t>
            </w:r>
            <w:r w:rsidR="00281A8A" w:rsidRPr="0085732C">
              <w:rPr>
                <w:rFonts w:ascii="Tahoma" w:hAnsi="Tahoma" w:cs="Tahoma"/>
                <w:sz w:val="18"/>
                <w:szCs w:val="18"/>
                <w:shd w:val="clear" w:color="auto" w:fill="FFFFFF"/>
                <w:lang w:val="en-GB"/>
              </w:rPr>
              <w:t>2</w:t>
            </w:r>
            <w:r w:rsidR="001F54C5">
              <w:rPr>
                <w:rFonts w:ascii="Tahoma" w:hAnsi="Tahoma" w:cs="Tahoma"/>
                <w:sz w:val="18"/>
                <w:szCs w:val="18"/>
                <w:shd w:val="clear" w:color="auto" w:fill="FFFFFF"/>
                <w:lang w:val="en-GB"/>
              </w:rPr>
              <w:t>2</w:t>
            </w:r>
            <w:r w:rsidR="00C675F5" w:rsidRPr="0085732C">
              <w:rPr>
                <w:rFonts w:ascii="Tahoma" w:hAnsi="Tahoma" w:cs="Tahoma"/>
                <w:sz w:val="18"/>
                <w:szCs w:val="18"/>
                <w:lang w:val="en-GB"/>
              </w:rPr>
              <w:t>, expressed the following trends:</w:t>
            </w:r>
          </w:p>
          <w:p w14:paraId="15D54180" w14:textId="68DD5EAC" w:rsidR="00C675F5" w:rsidRPr="0085732C" w:rsidRDefault="0043135B" w:rsidP="00015E8C">
            <w:pPr>
              <w:pStyle w:val="BodyText"/>
              <w:numPr>
                <w:ilvl w:val="0"/>
                <w:numId w:val="32"/>
              </w:numPr>
              <w:tabs>
                <w:tab w:val="left" w:pos="0"/>
              </w:tabs>
              <w:spacing w:after="0"/>
              <w:jc w:val="both"/>
              <w:rPr>
                <w:rFonts w:ascii="Tahoma" w:hAnsi="Tahoma" w:cs="Tahoma"/>
                <w:sz w:val="18"/>
                <w:szCs w:val="18"/>
                <w:lang w:val="en-GB"/>
              </w:rPr>
            </w:pPr>
            <w:r w:rsidRPr="0085732C">
              <w:rPr>
                <w:rFonts w:ascii="Tahoma" w:hAnsi="Tahoma" w:cs="Tahoma"/>
                <w:b/>
                <w:bCs/>
                <w:sz w:val="18"/>
                <w:szCs w:val="18"/>
                <w:lang w:val="en-GB"/>
              </w:rPr>
              <w:t>growth</w:t>
            </w:r>
            <w:r w:rsidR="00C675F5" w:rsidRPr="0085732C">
              <w:rPr>
                <w:rFonts w:ascii="Tahoma" w:hAnsi="Tahoma" w:cs="Tahoma"/>
                <w:sz w:val="18"/>
                <w:szCs w:val="18"/>
                <w:lang w:val="en-GB"/>
              </w:rPr>
              <w:t xml:space="preserve"> in </w:t>
            </w:r>
            <w:r w:rsidR="000A06D7" w:rsidRPr="0085732C">
              <w:rPr>
                <w:rFonts w:ascii="Tahoma" w:hAnsi="Tahoma" w:cs="Tahoma"/>
                <w:sz w:val="18"/>
                <w:szCs w:val="18"/>
                <w:lang w:val="en-GB"/>
              </w:rPr>
              <w:t>1</w:t>
            </w:r>
            <w:r w:rsidR="00A9122B">
              <w:rPr>
                <w:rFonts w:ascii="Tahoma" w:hAnsi="Tahoma" w:cs="Tahoma"/>
                <w:sz w:val="18"/>
                <w:szCs w:val="18"/>
                <w:lang w:val="en-GB"/>
              </w:rPr>
              <w:t>5</w:t>
            </w:r>
            <w:r w:rsidR="002871F8" w:rsidRPr="0085732C">
              <w:rPr>
                <w:rFonts w:ascii="Tahoma" w:hAnsi="Tahoma" w:cs="Tahoma"/>
                <w:sz w:val="18"/>
                <w:szCs w:val="18"/>
                <w:lang w:val="en-GB"/>
              </w:rPr>
              <w:t xml:space="preserve"> </w:t>
            </w:r>
            <w:r w:rsidR="00C675F5" w:rsidRPr="0085732C">
              <w:rPr>
                <w:rFonts w:ascii="Tahoma" w:hAnsi="Tahoma" w:cs="Tahoma"/>
                <w:sz w:val="18"/>
                <w:szCs w:val="18"/>
                <w:lang w:val="en-GB"/>
              </w:rPr>
              <w:t>divisions that in the structure of industria</w:t>
            </w:r>
            <w:r w:rsidR="00B6598D" w:rsidRPr="0085732C">
              <w:rPr>
                <w:rFonts w:ascii="Tahoma" w:hAnsi="Tahoma" w:cs="Tahoma"/>
                <w:sz w:val="18"/>
                <w:szCs w:val="18"/>
                <w:lang w:val="en-GB"/>
              </w:rPr>
              <w:t xml:space="preserve">l production participate with </w:t>
            </w:r>
            <w:r w:rsidR="00A9122B">
              <w:rPr>
                <w:rFonts w:ascii="Tahoma" w:hAnsi="Tahoma" w:cs="Tahoma"/>
                <w:sz w:val="18"/>
                <w:szCs w:val="18"/>
                <w:lang w:val="en-GB"/>
              </w:rPr>
              <w:t>54</w:t>
            </w:r>
            <w:r w:rsidR="00C675F5" w:rsidRPr="0085732C">
              <w:rPr>
                <w:rFonts w:ascii="Tahoma" w:hAnsi="Tahoma" w:cs="Tahoma"/>
                <w:sz w:val="18"/>
                <w:szCs w:val="18"/>
                <w:lang w:val="en-GB"/>
              </w:rPr>
              <w:t>%,</w:t>
            </w:r>
          </w:p>
          <w:p w14:paraId="313E9814" w14:textId="2443D38A" w:rsidR="00550E4A" w:rsidRPr="0085732C" w:rsidRDefault="0043135B" w:rsidP="00015E8C">
            <w:pPr>
              <w:pStyle w:val="BodyText"/>
              <w:numPr>
                <w:ilvl w:val="0"/>
                <w:numId w:val="32"/>
              </w:numPr>
              <w:tabs>
                <w:tab w:val="left" w:pos="0"/>
              </w:tabs>
              <w:spacing w:after="0"/>
              <w:jc w:val="both"/>
              <w:rPr>
                <w:rFonts w:ascii="Tahoma" w:hAnsi="Tahoma" w:cs="Tahoma"/>
                <w:sz w:val="18"/>
                <w:szCs w:val="18"/>
                <w:lang w:val="en-GB"/>
              </w:rPr>
            </w:pPr>
            <w:r w:rsidRPr="0085732C">
              <w:rPr>
                <w:rFonts w:ascii="Tahoma" w:hAnsi="Tahoma" w:cs="Tahoma"/>
                <w:b/>
                <w:bCs/>
                <w:sz w:val="18"/>
                <w:szCs w:val="18"/>
                <w:lang w:val="en-GB"/>
              </w:rPr>
              <w:t>fall</w:t>
            </w:r>
            <w:r w:rsidR="000A25A4" w:rsidRPr="0085732C">
              <w:rPr>
                <w:rFonts w:ascii="Tahoma" w:hAnsi="Tahoma" w:cs="Tahoma"/>
                <w:b/>
                <w:bCs/>
                <w:sz w:val="18"/>
                <w:szCs w:val="18"/>
                <w:lang w:val="en-GB"/>
              </w:rPr>
              <w:t xml:space="preserve"> </w:t>
            </w:r>
            <w:r w:rsidR="00C675F5" w:rsidRPr="0085732C">
              <w:rPr>
                <w:rFonts w:ascii="Tahoma" w:hAnsi="Tahoma" w:cs="Tahoma"/>
                <w:sz w:val="18"/>
                <w:szCs w:val="18"/>
                <w:lang w:val="en-GB"/>
              </w:rPr>
              <w:t xml:space="preserve">in </w:t>
            </w:r>
            <w:r w:rsidR="000A06D7" w:rsidRPr="0085732C">
              <w:rPr>
                <w:rFonts w:ascii="Tahoma" w:hAnsi="Tahoma" w:cs="Tahoma"/>
                <w:sz w:val="18"/>
                <w:szCs w:val="18"/>
                <w:lang w:val="en-GB"/>
              </w:rPr>
              <w:t>1</w:t>
            </w:r>
            <w:r w:rsidR="00A9122B">
              <w:rPr>
                <w:rFonts w:ascii="Tahoma" w:hAnsi="Tahoma" w:cs="Tahoma"/>
                <w:sz w:val="18"/>
                <w:szCs w:val="18"/>
                <w:lang w:val="en-GB"/>
              </w:rPr>
              <w:t>4</w:t>
            </w:r>
            <w:r w:rsidR="00C675F5" w:rsidRPr="0085732C">
              <w:rPr>
                <w:rFonts w:ascii="Tahoma" w:hAnsi="Tahoma" w:cs="Tahoma"/>
                <w:sz w:val="18"/>
                <w:szCs w:val="18"/>
                <w:lang w:val="en-GB"/>
              </w:rPr>
              <w:t xml:space="preserve"> divisions that in the structure of industrial production participate with </w:t>
            </w:r>
            <w:r w:rsidR="00A9122B">
              <w:rPr>
                <w:rFonts w:ascii="Tahoma" w:hAnsi="Tahoma" w:cs="Tahoma"/>
                <w:sz w:val="18"/>
                <w:szCs w:val="18"/>
                <w:lang w:val="en-GB"/>
              </w:rPr>
              <w:t>46</w:t>
            </w:r>
            <w:r w:rsidR="00B6598D" w:rsidRPr="0085732C">
              <w:rPr>
                <w:rFonts w:ascii="Tahoma" w:hAnsi="Tahoma" w:cs="Tahoma"/>
                <w:sz w:val="18"/>
                <w:szCs w:val="18"/>
                <w:lang w:val="en-GB"/>
              </w:rPr>
              <w:t>%.</w:t>
            </w:r>
          </w:p>
          <w:p w14:paraId="5A4962FA" w14:textId="542F89A5" w:rsidR="003A01B7" w:rsidRDefault="005214BE" w:rsidP="00F37AE9">
            <w:pPr>
              <w:pStyle w:val="BodyText"/>
              <w:jc w:val="both"/>
              <w:rPr>
                <w:rFonts w:ascii="Tahoma" w:hAnsi="Tahoma" w:cs="Tahoma"/>
                <w:sz w:val="18"/>
                <w:szCs w:val="18"/>
                <w:lang w:val="en-GB"/>
              </w:rPr>
            </w:pPr>
            <w:r w:rsidRPr="0085732C">
              <w:rPr>
                <w:rFonts w:ascii="Tahoma" w:hAnsi="Tahoma" w:cs="Tahoma"/>
                <w:sz w:val="18"/>
                <w:szCs w:val="18"/>
                <w:lang w:val="en-GB"/>
              </w:rPr>
              <w:t xml:space="preserve">The largest influence on industrial production </w:t>
            </w:r>
            <w:r w:rsidR="0043135B" w:rsidRPr="0085732C">
              <w:rPr>
                <w:rFonts w:ascii="Tahoma" w:hAnsi="Tahoma" w:cs="Tahoma"/>
                <w:b/>
                <w:sz w:val="18"/>
                <w:szCs w:val="18"/>
                <w:lang w:val="en-GB"/>
              </w:rPr>
              <w:t>growth</w:t>
            </w:r>
            <w:r w:rsidRPr="0085732C">
              <w:rPr>
                <w:rFonts w:ascii="Tahoma" w:hAnsi="Tahoma" w:cs="Tahoma"/>
                <w:sz w:val="18"/>
                <w:szCs w:val="18"/>
                <w:lang w:val="en-GB"/>
              </w:rPr>
              <w:t xml:space="preserve"> in </w:t>
            </w:r>
            <w:r w:rsidR="005A063B">
              <w:rPr>
                <w:rFonts w:ascii="Tahoma" w:hAnsi="Tahoma" w:cs="Tahoma"/>
                <w:bCs/>
                <w:sz w:val="18"/>
                <w:szCs w:val="18"/>
                <w:lang w:val="en-GB"/>
              </w:rPr>
              <w:t>August</w:t>
            </w:r>
            <w:r w:rsidRPr="0085732C">
              <w:rPr>
                <w:rFonts w:ascii="Tahoma" w:hAnsi="Tahoma" w:cs="Tahoma"/>
                <w:sz w:val="18"/>
                <w:szCs w:val="18"/>
                <w:lang w:val="en-GB"/>
              </w:rPr>
              <w:t xml:space="preserve"> 202</w:t>
            </w:r>
            <w:r w:rsidR="001F54C5">
              <w:rPr>
                <w:rFonts w:ascii="Tahoma" w:hAnsi="Tahoma" w:cs="Tahoma"/>
                <w:sz w:val="18"/>
                <w:szCs w:val="18"/>
                <w:lang w:val="en-GB"/>
              </w:rPr>
              <w:t>3</w:t>
            </w:r>
            <w:r w:rsidRPr="0085732C">
              <w:rPr>
                <w:rFonts w:ascii="Tahoma" w:hAnsi="Tahoma" w:cs="Tahoma"/>
                <w:sz w:val="18"/>
                <w:szCs w:val="18"/>
                <w:lang w:val="en-GB"/>
              </w:rPr>
              <w:t xml:space="preserve"> compared to </w:t>
            </w:r>
            <w:r w:rsidR="005A063B">
              <w:rPr>
                <w:rFonts w:ascii="Tahoma" w:hAnsi="Tahoma" w:cs="Tahoma"/>
                <w:bCs/>
                <w:sz w:val="18"/>
                <w:szCs w:val="18"/>
                <w:lang w:val="en-GB"/>
              </w:rPr>
              <w:t>August</w:t>
            </w:r>
            <w:r w:rsidRPr="0085732C">
              <w:rPr>
                <w:rFonts w:ascii="Tahoma" w:hAnsi="Tahoma" w:cs="Tahoma"/>
                <w:sz w:val="18"/>
                <w:szCs w:val="18"/>
                <w:lang w:val="en-GB"/>
              </w:rPr>
              <w:t xml:space="preserve"> 202</w:t>
            </w:r>
            <w:r w:rsidR="001F54C5">
              <w:rPr>
                <w:rFonts w:ascii="Tahoma" w:hAnsi="Tahoma" w:cs="Tahoma"/>
                <w:sz w:val="18"/>
                <w:szCs w:val="18"/>
                <w:lang w:val="en-GB"/>
              </w:rPr>
              <w:t xml:space="preserve">2 </w:t>
            </w:r>
            <w:r w:rsidRPr="0085732C">
              <w:rPr>
                <w:rFonts w:ascii="Tahoma" w:hAnsi="Tahoma" w:cs="Tahoma"/>
                <w:sz w:val="18"/>
                <w:szCs w:val="18"/>
                <w:lang w:val="en-GB"/>
              </w:rPr>
              <w:t xml:space="preserve">had the divisions </w:t>
            </w:r>
            <w:r w:rsidR="00AF54E6" w:rsidRPr="0085732C">
              <w:rPr>
                <w:rFonts w:ascii="Tahoma" w:hAnsi="Tahoma" w:cs="Tahoma"/>
                <w:sz w:val="18"/>
                <w:szCs w:val="18"/>
                <w:lang w:val="en-GB"/>
              </w:rPr>
              <w:t>of</w:t>
            </w:r>
            <w:r w:rsidR="008F3F44">
              <w:rPr>
                <w:rFonts w:ascii="Tahoma" w:hAnsi="Tahoma" w:cs="Tahoma"/>
                <w:sz w:val="18"/>
                <w:szCs w:val="18"/>
                <w:lang w:val="en-GB"/>
              </w:rPr>
              <w:t>:</w:t>
            </w:r>
            <w:r w:rsidR="00BF1585" w:rsidRPr="0085732C">
              <w:rPr>
                <w:rFonts w:ascii="Tahoma" w:hAnsi="Tahoma" w:cs="Tahoma"/>
                <w:sz w:val="18"/>
                <w:szCs w:val="18"/>
                <w:lang w:val="en-GB"/>
              </w:rPr>
              <w:t xml:space="preserve"> </w:t>
            </w:r>
            <w:r w:rsidR="0043135B" w:rsidRPr="0085732C">
              <w:rPr>
                <w:rFonts w:ascii="Tahoma" w:hAnsi="Tahoma" w:cs="Tahoma"/>
                <w:sz w:val="18"/>
                <w:szCs w:val="18"/>
                <w:lang w:val="en-GB"/>
              </w:rPr>
              <w:t xml:space="preserve">generation of electricity, </w:t>
            </w:r>
            <w:r w:rsidR="00F429AA">
              <w:rPr>
                <w:rFonts w:ascii="Tahoma" w:hAnsi="Tahoma" w:cs="Tahoma"/>
                <w:sz w:val="18"/>
                <w:szCs w:val="18"/>
                <w:lang w:val="en-GB"/>
              </w:rPr>
              <w:t xml:space="preserve">manufacture of </w:t>
            </w:r>
            <w:r w:rsidR="005A063B">
              <w:rPr>
                <w:rFonts w:ascii="Tahoma" w:hAnsi="Tahoma" w:cs="Tahoma"/>
                <w:sz w:val="18"/>
                <w:szCs w:val="18"/>
                <w:lang w:val="en-GB"/>
              </w:rPr>
              <w:t xml:space="preserve">chemicals and chemical products, manufacture of </w:t>
            </w:r>
            <w:r w:rsidR="00F429AA">
              <w:rPr>
                <w:rFonts w:ascii="Tahoma" w:hAnsi="Tahoma" w:cs="Tahoma"/>
                <w:sz w:val="18"/>
                <w:szCs w:val="18"/>
                <w:lang w:val="en-GB"/>
              </w:rPr>
              <w:t xml:space="preserve">basic </w:t>
            </w:r>
            <w:r w:rsidR="005A063B">
              <w:rPr>
                <w:rFonts w:ascii="Tahoma" w:hAnsi="Tahoma" w:cs="Tahoma"/>
                <w:sz w:val="18"/>
                <w:szCs w:val="18"/>
                <w:lang w:val="en-GB"/>
              </w:rPr>
              <w:t>pharmaceutical products and pharmaceutical preparati</w:t>
            </w:r>
            <w:r w:rsidR="00B40C39">
              <w:rPr>
                <w:rFonts w:ascii="Tahoma" w:hAnsi="Tahoma" w:cs="Tahoma"/>
                <w:sz w:val="18"/>
                <w:szCs w:val="18"/>
                <w:lang w:val="en-GB"/>
              </w:rPr>
              <w:t>ons, exploitation of metal ores and</w:t>
            </w:r>
            <w:r w:rsidR="005A063B">
              <w:rPr>
                <w:rFonts w:ascii="Tahoma" w:hAnsi="Tahoma" w:cs="Tahoma"/>
                <w:sz w:val="18"/>
                <w:szCs w:val="18"/>
                <w:lang w:val="en-GB"/>
              </w:rPr>
              <w:t xml:space="preserve"> manufacture of basic metals.  </w:t>
            </w:r>
          </w:p>
          <w:p w14:paraId="104F628A" w14:textId="0B22DC8D" w:rsidR="00760FA4" w:rsidRPr="0085732C" w:rsidRDefault="00760FA4" w:rsidP="00760FA4">
            <w:pPr>
              <w:pStyle w:val="BodyText"/>
              <w:jc w:val="both"/>
              <w:rPr>
                <w:rFonts w:ascii="Tahoma" w:hAnsi="Tahoma" w:cs="Tahoma"/>
                <w:sz w:val="18"/>
                <w:szCs w:val="18"/>
                <w:lang w:val="en-GB"/>
              </w:rPr>
            </w:pPr>
            <w:r w:rsidRPr="0085732C">
              <w:rPr>
                <w:rFonts w:ascii="Tahoma" w:hAnsi="Tahoma" w:cs="Tahoma"/>
                <w:b/>
                <w:bCs/>
                <w:sz w:val="18"/>
                <w:szCs w:val="18"/>
                <w:lang w:val="en-GB"/>
              </w:rPr>
              <w:t xml:space="preserve">The seasonally adjusted industrial production index for </w:t>
            </w:r>
            <w:r w:rsidR="005A063B">
              <w:rPr>
                <w:rFonts w:ascii="Tahoma" w:hAnsi="Tahoma" w:cs="Tahoma"/>
                <w:b/>
                <w:bCs/>
                <w:sz w:val="18"/>
                <w:szCs w:val="18"/>
                <w:lang w:val="en-GB"/>
              </w:rPr>
              <w:t>August</w:t>
            </w:r>
            <w:r w:rsidRPr="0085732C">
              <w:rPr>
                <w:rFonts w:ascii="Tahoma" w:hAnsi="Tahoma" w:cs="Tahoma"/>
                <w:b/>
                <w:bCs/>
                <w:sz w:val="18"/>
                <w:szCs w:val="18"/>
                <w:lang w:val="en-GB"/>
              </w:rPr>
              <w:t xml:space="preserve"> 20</w:t>
            </w:r>
            <w:r w:rsidR="00550E4A" w:rsidRPr="0085732C">
              <w:rPr>
                <w:rFonts w:ascii="Tahoma" w:hAnsi="Tahoma" w:cs="Tahoma"/>
                <w:b/>
                <w:bCs/>
                <w:sz w:val="18"/>
                <w:szCs w:val="18"/>
                <w:lang w:val="en-GB"/>
              </w:rPr>
              <w:t>2</w:t>
            </w:r>
            <w:r w:rsidR="001F54C5">
              <w:rPr>
                <w:rFonts w:ascii="Tahoma" w:hAnsi="Tahoma" w:cs="Tahoma"/>
                <w:b/>
                <w:bCs/>
                <w:sz w:val="18"/>
                <w:szCs w:val="18"/>
                <w:lang w:val="en-GB"/>
              </w:rPr>
              <w:t>3</w:t>
            </w:r>
            <w:r w:rsidRPr="0085732C">
              <w:rPr>
                <w:rFonts w:ascii="Tahoma" w:hAnsi="Tahoma" w:cs="Tahoma"/>
                <w:b/>
                <w:bCs/>
                <w:sz w:val="18"/>
                <w:szCs w:val="18"/>
                <w:lang w:val="en-GB"/>
              </w:rPr>
              <w:t xml:space="preserve">, compared to </w:t>
            </w:r>
            <w:r w:rsidR="005A063B">
              <w:rPr>
                <w:rFonts w:ascii="Tahoma" w:hAnsi="Tahoma" w:cs="Tahoma"/>
                <w:b/>
                <w:bCs/>
                <w:sz w:val="18"/>
                <w:szCs w:val="18"/>
                <w:lang w:val="en-GB"/>
              </w:rPr>
              <w:t>July</w:t>
            </w:r>
            <w:r w:rsidR="00550E4A" w:rsidRPr="0085732C">
              <w:rPr>
                <w:rFonts w:ascii="Tahoma" w:hAnsi="Tahoma" w:cs="Tahoma"/>
                <w:b/>
                <w:bCs/>
                <w:sz w:val="18"/>
                <w:szCs w:val="18"/>
                <w:lang w:val="en-GB"/>
              </w:rPr>
              <w:t xml:space="preserve"> 20</w:t>
            </w:r>
            <w:r w:rsidR="00F20FAC" w:rsidRPr="0085732C">
              <w:rPr>
                <w:rFonts w:ascii="Tahoma" w:hAnsi="Tahoma" w:cs="Tahoma"/>
                <w:b/>
                <w:bCs/>
                <w:sz w:val="18"/>
                <w:szCs w:val="18"/>
                <w:lang w:val="en-GB"/>
              </w:rPr>
              <w:t>2</w:t>
            </w:r>
            <w:r w:rsidR="003A01B7">
              <w:rPr>
                <w:rFonts w:ascii="Tahoma" w:hAnsi="Tahoma" w:cs="Tahoma"/>
                <w:b/>
                <w:bCs/>
                <w:sz w:val="18"/>
                <w:szCs w:val="18"/>
                <w:lang w:val="en-GB"/>
              </w:rPr>
              <w:t>3</w:t>
            </w:r>
            <w:r w:rsidRPr="0085732C">
              <w:rPr>
                <w:rFonts w:ascii="Tahoma" w:hAnsi="Tahoma" w:cs="Tahoma"/>
                <w:bCs/>
                <w:sz w:val="18"/>
                <w:szCs w:val="18"/>
                <w:lang w:val="en-GB"/>
              </w:rPr>
              <w:t>,</w:t>
            </w:r>
            <w:r w:rsidRPr="0085732C">
              <w:rPr>
                <w:rFonts w:ascii="Tahoma" w:hAnsi="Tahoma" w:cs="Tahoma"/>
                <w:sz w:val="18"/>
                <w:szCs w:val="18"/>
                <w:lang w:val="en-GB"/>
              </w:rPr>
              <w:t xml:space="preserve"> indicates </w:t>
            </w:r>
            <w:r w:rsidR="005A063B">
              <w:rPr>
                <w:rFonts w:ascii="Tahoma" w:hAnsi="Tahoma" w:cs="Tahoma"/>
                <w:sz w:val="18"/>
                <w:szCs w:val="18"/>
                <w:lang w:val="en-GB"/>
              </w:rPr>
              <w:t>1</w:t>
            </w:r>
            <w:r w:rsidRPr="0085732C">
              <w:rPr>
                <w:rFonts w:ascii="Tahoma" w:hAnsi="Tahoma" w:cs="Tahoma"/>
                <w:sz w:val="18"/>
                <w:szCs w:val="18"/>
                <w:lang w:val="en-GB"/>
              </w:rPr>
              <w:t>.</w:t>
            </w:r>
            <w:r w:rsidR="005A063B">
              <w:rPr>
                <w:rFonts w:ascii="Tahoma" w:hAnsi="Tahoma" w:cs="Tahoma"/>
                <w:sz w:val="18"/>
                <w:szCs w:val="18"/>
                <w:lang w:val="en-GB"/>
              </w:rPr>
              <w:t>9</w:t>
            </w:r>
            <w:r w:rsidRPr="0085732C">
              <w:rPr>
                <w:rFonts w:ascii="Tahoma" w:hAnsi="Tahoma" w:cs="Tahoma"/>
                <w:sz w:val="18"/>
                <w:szCs w:val="18"/>
                <w:lang w:val="en-GB"/>
              </w:rPr>
              <w:t xml:space="preserve">% </w:t>
            </w:r>
            <w:r w:rsidR="00E63A1B">
              <w:rPr>
                <w:rFonts w:ascii="Tahoma" w:hAnsi="Tahoma" w:cs="Tahoma"/>
                <w:sz w:val="18"/>
                <w:szCs w:val="18"/>
                <w:lang w:val="en-GB"/>
              </w:rPr>
              <w:t>growth</w:t>
            </w:r>
            <w:r w:rsidR="0002381D" w:rsidRPr="0085732C">
              <w:rPr>
                <w:rFonts w:ascii="Tahoma" w:hAnsi="Tahoma" w:cs="Tahoma"/>
                <w:sz w:val="18"/>
                <w:szCs w:val="18"/>
                <w:lang w:val="en-GB"/>
              </w:rPr>
              <w:t xml:space="preserve"> </w:t>
            </w:r>
            <w:r w:rsidRPr="0085732C">
              <w:rPr>
                <w:rFonts w:ascii="Tahoma" w:hAnsi="Tahoma" w:cs="Tahoma"/>
                <w:sz w:val="18"/>
                <w:szCs w:val="18"/>
                <w:lang w:val="en-GB"/>
              </w:rPr>
              <w:t>of the overall industrial production</w:t>
            </w:r>
            <w:r w:rsidR="0008008D" w:rsidRPr="0085732C">
              <w:rPr>
                <w:rFonts w:ascii="Tahoma" w:hAnsi="Tahoma" w:cs="Tahoma"/>
                <w:sz w:val="18"/>
                <w:szCs w:val="18"/>
                <w:lang w:val="en-GB"/>
              </w:rPr>
              <w:t xml:space="preserve">, </w:t>
            </w:r>
            <w:r w:rsidR="00866EBC" w:rsidRPr="0085732C">
              <w:rPr>
                <w:rFonts w:ascii="Tahoma" w:hAnsi="Tahoma" w:cs="Tahoma"/>
                <w:sz w:val="18"/>
                <w:szCs w:val="18"/>
                <w:lang w:val="en-GB"/>
              </w:rPr>
              <w:t xml:space="preserve">and </w:t>
            </w:r>
            <w:r w:rsidR="00E63A1B">
              <w:rPr>
                <w:rFonts w:ascii="Tahoma" w:hAnsi="Tahoma" w:cs="Tahoma"/>
                <w:sz w:val="18"/>
                <w:szCs w:val="18"/>
                <w:lang w:val="en-GB"/>
              </w:rPr>
              <w:t>1</w:t>
            </w:r>
            <w:r w:rsidR="007F6990" w:rsidRPr="0085732C">
              <w:rPr>
                <w:rFonts w:ascii="Tahoma" w:hAnsi="Tahoma" w:cs="Tahoma"/>
                <w:sz w:val="18"/>
                <w:szCs w:val="18"/>
                <w:lang w:val="en-GB"/>
              </w:rPr>
              <w:t>.</w:t>
            </w:r>
            <w:r w:rsidR="005A063B">
              <w:rPr>
                <w:rFonts w:ascii="Tahoma" w:hAnsi="Tahoma" w:cs="Tahoma"/>
                <w:sz w:val="18"/>
                <w:szCs w:val="18"/>
                <w:lang w:val="en-GB"/>
              </w:rPr>
              <w:t>2</w:t>
            </w:r>
            <w:r w:rsidR="007F6990" w:rsidRPr="0085732C">
              <w:rPr>
                <w:rFonts w:ascii="Tahoma" w:hAnsi="Tahoma" w:cs="Tahoma"/>
                <w:sz w:val="18"/>
                <w:szCs w:val="18"/>
                <w:lang w:val="en-GB"/>
              </w:rPr>
              <w:t xml:space="preserve">% </w:t>
            </w:r>
            <w:r w:rsidR="00E63A1B">
              <w:rPr>
                <w:rFonts w:ascii="Tahoma" w:hAnsi="Tahoma" w:cs="Tahoma"/>
                <w:sz w:val="18"/>
                <w:szCs w:val="18"/>
                <w:lang w:val="en-GB"/>
              </w:rPr>
              <w:t>growth</w:t>
            </w:r>
            <w:r w:rsidR="007F6990" w:rsidRPr="0085732C">
              <w:rPr>
                <w:rFonts w:ascii="Tahoma" w:hAnsi="Tahoma" w:cs="Tahoma"/>
                <w:sz w:val="18"/>
                <w:szCs w:val="18"/>
                <w:lang w:val="en-GB"/>
              </w:rPr>
              <w:t xml:space="preserve"> of </w:t>
            </w:r>
            <w:r w:rsidRPr="0085732C">
              <w:rPr>
                <w:rFonts w:ascii="Tahoma" w:hAnsi="Tahoma" w:cs="Tahoma"/>
                <w:sz w:val="18"/>
                <w:szCs w:val="18"/>
                <w:lang w:val="en-GB"/>
              </w:rPr>
              <w:t>manufacturing.</w:t>
            </w:r>
          </w:p>
          <w:p w14:paraId="5083FA69" w14:textId="2361394B" w:rsidR="00760FA4" w:rsidRPr="0085732C" w:rsidRDefault="00760FA4" w:rsidP="00760FA4">
            <w:pPr>
              <w:pStyle w:val="BodyText"/>
              <w:jc w:val="both"/>
              <w:rPr>
                <w:rFonts w:ascii="Tahoma" w:hAnsi="Tahoma" w:cs="Tahoma"/>
                <w:sz w:val="18"/>
                <w:szCs w:val="18"/>
                <w:lang w:val="en-GB"/>
              </w:rPr>
            </w:pPr>
            <w:r w:rsidRPr="0085732C">
              <w:rPr>
                <w:rFonts w:ascii="Tahoma" w:hAnsi="Tahoma" w:cs="Tahoma"/>
                <w:b/>
                <w:bCs/>
                <w:sz w:val="18"/>
                <w:szCs w:val="18"/>
                <w:lang w:val="en-GB"/>
              </w:rPr>
              <w:t xml:space="preserve">The seasonal adjustment of the industrial production index for </w:t>
            </w:r>
            <w:r w:rsidR="005A063B">
              <w:rPr>
                <w:rFonts w:ascii="Tahoma" w:hAnsi="Tahoma" w:cs="Tahoma"/>
                <w:b/>
                <w:bCs/>
                <w:sz w:val="18"/>
                <w:szCs w:val="18"/>
                <w:lang w:val="en-GB"/>
              </w:rPr>
              <w:t>August</w:t>
            </w:r>
            <w:r w:rsidR="00F20FAC" w:rsidRPr="0085732C">
              <w:rPr>
                <w:rFonts w:ascii="Tahoma" w:hAnsi="Tahoma" w:cs="Tahoma"/>
                <w:b/>
                <w:bCs/>
                <w:sz w:val="18"/>
                <w:szCs w:val="18"/>
                <w:lang w:val="en-GB"/>
              </w:rPr>
              <w:t xml:space="preserve"> </w:t>
            </w:r>
            <w:r w:rsidRPr="0085732C">
              <w:rPr>
                <w:rFonts w:ascii="Tahoma" w:hAnsi="Tahoma" w:cs="Tahoma"/>
                <w:b/>
                <w:bCs/>
                <w:sz w:val="18"/>
                <w:szCs w:val="18"/>
                <w:lang w:val="en-GB"/>
              </w:rPr>
              <w:t>20</w:t>
            </w:r>
            <w:r w:rsidR="00550E4A" w:rsidRPr="0085732C">
              <w:rPr>
                <w:rFonts w:ascii="Tahoma" w:hAnsi="Tahoma" w:cs="Tahoma"/>
                <w:b/>
                <w:bCs/>
                <w:sz w:val="18"/>
                <w:szCs w:val="18"/>
                <w:lang w:val="en-GB"/>
              </w:rPr>
              <w:t>2</w:t>
            </w:r>
            <w:r w:rsidR="001F54C5">
              <w:rPr>
                <w:rFonts w:ascii="Tahoma" w:hAnsi="Tahoma" w:cs="Tahoma"/>
                <w:b/>
                <w:bCs/>
                <w:sz w:val="18"/>
                <w:szCs w:val="18"/>
                <w:lang w:val="en-GB"/>
              </w:rPr>
              <w:t>3</w:t>
            </w:r>
            <w:r w:rsidRPr="0085732C">
              <w:rPr>
                <w:rFonts w:ascii="Tahoma" w:hAnsi="Tahoma" w:cs="Tahoma"/>
                <w:b/>
                <w:bCs/>
                <w:sz w:val="18"/>
                <w:szCs w:val="18"/>
                <w:lang w:val="en-GB"/>
              </w:rPr>
              <w:t xml:space="preserve">, compared to </w:t>
            </w:r>
            <w:r w:rsidR="00475DDB" w:rsidRPr="0085732C">
              <w:rPr>
                <w:rFonts w:ascii="Tahoma" w:hAnsi="Tahoma" w:cs="Tahoma"/>
                <w:b/>
                <w:bCs/>
                <w:sz w:val="18"/>
                <w:szCs w:val="18"/>
                <w:lang w:val="en-GB"/>
              </w:rPr>
              <w:t>20</w:t>
            </w:r>
            <w:r w:rsidR="00281A8A" w:rsidRPr="0085732C">
              <w:rPr>
                <w:rFonts w:ascii="Tahoma" w:hAnsi="Tahoma" w:cs="Tahoma"/>
                <w:b/>
                <w:bCs/>
                <w:sz w:val="18"/>
                <w:szCs w:val="18"/>
                <w:lang w:val="en-GB"/>
              </w:rPr>
              <w:t>2</w:t>
            </w:r>
            <w:r w:rsidR="001F54C5">
              <w:rPr>
                <w:rFonts w:ascii="Tahoma" w:hAnsi="Tahoma" w:cs="Tahoma"/>
                <w:b/>
                <w:bCs/>
                <w:sz w:val="18"/>
                <w:szCs w:val="18"/>
                <w:lang w:val="en-GB"/>
              </w:rPr>
              <w:t>2</w:t>
            </w:r>
            <w:r w:rsidR="00550E4A" w:rsidRPr="0085732C">
              <w:rPr>
                <w:rFonts w:ascii="Tahoma" w:hAnsi="Tahoma" w:cs="Tahoma"/>
                <w:b/>
                <w:bCs/>
                <w:sz w:val="18"/>
                <w:szCs w:val="18"/>
                <w:lang w:val="en-GB"/>
              </w:rPr>
              <w:t xml:space="preserve"> </w:t>
            </w:r>
            <w:r w:rsidR="005214BE" w:rsidRPr="0085732C">
              <w:rPr>
                <w:rFonts w:ascii="Tahoma" w:hAnsi="Tahoma" w:cs="Tahoma"/>
                <w:b/>
                <w:bCs/>
                <w:sz w:val="18"/>
                <w:szCs w:val="18"/>
                <w:lang w:val="en-GB"/>
              </w:rPr>
              <w:t>average,</w:t>
            </w:r>
            <w:r w:rsidR="005214BE" w:rsidRPr="0085732C">
              <w:rPr>
                <w:rFonts w:ascii="Tahoma" w:hAnsi="Tahoma" w:cs="Tahoma"/>
                <w:sz w:val="18"/>
                <w:szCs w:val="18"/>
                <w:lang w:val="en-GB"/>
              </w:rPr>
              <w:t xml:space="preserve"> indicates</w:t>
            </w:r>
            <w:r w:rsidRPr="0085732C">
              <w:rPr>
                <w:rFonts w:ascii="Tahoma" w:hAnsi="Tahoma" w:cs="Tahoma"/>
                <w:sz w:val="18"/>
                <w:szCs w:val="18"/>
                <w:lang w:val="en-GB"/>
              </w:rPr>
              <w:t xml:space="preserve"> overall industrial production </w:t>
            </w:r>
            <w:r w:rsidR="003A01B7">
              <w:rPr>
                <w:rFonts w:ascii="Tahoma" w:hAnsi="Tahoma" w:cs="Tahoma"/>
                <w:sz w:val="18"/>
                <w:szCs w:val="18"/>
                <w:lang w:val="en-GB"/>
              </w:rPr>
              <w:t>growth</w:t>
            </w:r>
            <w:r w:rsidR="00504091" w:rsidRPr="0085732C">
              <w:rPr>
                <w:rFonts w:ascii="Tahoma" w:hAnsi="Tahoma" w:cs="Tahoma"/>
                <w:sz w:val="18"/>
                <w:szCs w:val="18"/>
                <w:lang w:val="en-GB"/>
              </w:rPr>
              <w:t xml:space="preserve"> </w:t>
            </w:r>
            <w:r w:rsidR="003A01B7">
              <w:rPr>
                <w:rFonts w:ascii="Tahoma" w:hAnsi="Tahoma" w:cs="Tahoma"/>
                <w:sz w:val="18"/>
                <w:szCs w:val="18"/>
                <w:lang w:val="en-GB"/>
              </w:rPr>
              <w:t>of</w:t>
            </w:r>
            <w:r w:rsidR="00504091" w:rsidRPr="0085732C">
              <w:rPr>
                <w:rFonts w:ascii="Tahoma" w:hAnsi="Tahoma" w:cs="Tahoma"/>
                <w:sz w:val="18"/>
                <w:szCs w:val="18"/>
                <w:lang w:val="en-GB"/>
              </w:rPr>
              <w:t xml:space="preserve"> </w:t>
            </w:r>
            <w:r w:rsidR="005A063B">
              <w:rPr>
                <w:rFonts w:ascii="Tahoma" w:hAnsi="Tahoma" w:cs="Tahoma"/>
                <w:sz w:val="18"/>
                <w:szCs w:val="18"/>
                <w:lang w:val="en-GB"/>
              </w:rPr>
              <w:t>3</w:t>
            </w:r>
            <w:r w:rsidR="00504091" w:rsidRPr="0085732C">
              <w:rPr>
                <w:rFonts w:ascii="Tahoma" w:hAnsi="Tahoma" w:cs="Tahoma"/>
                <w:sz w:val="18"/>
                <w:szCs w:val="18"/>
                <w:lang w:val="en-GB"/>
              </w:rPr>
              <w:t>.</w:t>
            </w:r>
            <w:r w:rsidR="005A063B">
              <w:rPr>
                <w:rFonts w:ascii="Tahoma" w:hAnsi="Tahoma" w:cs="Tahoma"/>
                <w:sz w:val="18"/>
                <w:szCs w:val="18"/>
                <w:lang w:val="en-GB"/>
              </w:rPr>
              <w:t>8</w:t>
            </w:r>
            <w:r w:rsidR="00504091" w:rsidRPr="0085732C">
              <w:rPr>
                <w:rFonts w:ascii="Tahoma" w:hAnsi="Tahoma" w:cs="Tahoma"/>
                <w:sz w:val="18"/>
                <w:szCs w:val="18"/>
                <w:lang w:val="en-GB"/>
              </w:rPr>
              <w:t xml:space="preserve">% and manufacturing </w:t>
            </w:r>
            <w:r w:rsidR="0023746B">
              <w:rPr>
                <w:rFonts w:ascii="Tahoma" w:hAnsi="Tahoma" w:cs="Tahoma"/>
                <w:sz w:val="18"/>
                <w:szCs w:val="18"/>
                <w:lang w:val="en-GB"/>
              </w:rPr>
              <w:t>growth</w:t>
            </w:r>
            <w:r w:rsidR="001F54C5">
              <w:rPr>
                <w:rFonts w:ascii="Tahoma" w:hAnsi="Tahoma" w:cs="Tahoma"/>
                <w:sz w:val="18"/>
                <w:szCs w:val="18"/>
                <w:lang w:val="en-GB"/>
              </w:rPr>
              <w:t xml:space="preserve"> </w:t>
            </w:r>
            <w:r w:rsidR="003A01B7">
              <w:rPr>
                <w:rFonts w:ascii="Tahoma" w:hAnsi="Tahoma" w:cs="Tahoma"/>
                <w:sz w:val="18"/>
                <w:szCs w:val="18"/>
                <w:lang w:val="en-GB"/>
              </w:rPr>
              <w:t>of</w:t>
            </w:r>
            <w:r w:rsidR="001F54C5">
              <w:rPr>
                <w:rFonts w:ascii="Tahoma" w:hAnsi="Tahoma" w:cs="Tahoma"/>
                <w:sz w:val="18"/>
                <w:szCs w:val="18"/>
                <w:lang w:val="en-GB"/>
              </w:rPr>
              <w:t xml:space="preserve"> </w:t>
            </w:r>
            <w:r w:rsidR="005A063B">
              <w:rPr>
                <w:rFonts w:ascii="Tahoma" w:hAnsi="Tahoma" w:cs="Tahoma"/>
                <w:sz w:val="18"/>
                <w:szCs w:val="18"/>
                <w:lang w:val="en-GB"/>
              </w:rPr>
              <w:t>0</w:t>
            </w:r>
            <w:r w:rsidR="001F54C5">
              <w:rPr>
                <w:rFonts w:ascii="Tahoma" w:hAnsi="Tahoma" w:cs="Tahoma"/>
                <w:sz w:val="18"/>
                <w:szCs w:val="18"/>
                <w:lang w:val="en-GB"/>
              </w:rPr>
              <w:t>.</w:t>
            </w:r>
            <w:r w:rsidR="00E63A1B">
              <w:rPr>
                <w:rFonts w:ascii="Tahoma" w:hAnsi="Tahoma" w:cs="Tahoma"/>
                <w:sz w:val="18"/>
                <w:szCs w:val="18"/>
                <w:lang w:val="en-GB"/>
              </w:rPr>
              <w:t>8</w:t>
            </w:r>
            <w:r w:rsidR="001F54C5">
              <w:rPr>
                <w:rFonts w:ascii="Tahoma" w:hAnsi="Tahoma" w:cs="Tahoma"/>
                <w:sz w:val="18"/>
                <w:szCs w:val="18"/>
                <w:lang w:val="en-GB"/>
              </w:rPr>
              <w:t>%</w:t>
            </w:r>
            <w:r w:rsidRPr="0085732C">
              <w:rPr>
                <w:rFonts w:ascii="Tahoma" w:hAnsi="Tahoma" w:cs="Tahoma"/>
                <w:sz w:val="18"/>
                <w:szCs w:val="18"/>
                <w:lang w:val="en-GB"/>
              </w:rPr>
              <w:t>.</w:t>
            </w:r>
          </w:p>
          <w:p w14:paraId="722A6369" w14:textId="4D10545E" w:rsidR="00B54E87" w:rsidRPr="0085732C" w:rsidRDefault="00B54E87" w:rsidP="00F37AE9">
            <w:pPr>
              <w:pStyle w:val="BodyText"/>
              <w:jc w:val="both"/>
              <w:rPr>
                <w:rFonts w:ascii="Tahoma" w:hAnsi="Tahoma" w:cs="Tahoma"/>
                <w:sz w:val="18"/>
                <w:szCs w:val="18"/>
                <w:lang w:val="en-GB"/>
              </w:rPr>
            </w:pPr>
            <w:r w:rsidRPr="0085732C">
              <w:rPr>
                <w:rFonts w:ascii="Tahoma" w:hAnsi="Tahoma" w:cs="Tahoma"/>
                <w:b/>
                <w:bCs/>
                <w:sz w:val="18"/>
                <w:szCs w:val="18"/>
                <w:lang w:val="en-GB"/>
              </w:rPr>
              <w:t>The production of small-size enterprises</w:t>
            </w:r>
            <w:r w:rsidRPr="0085732C">
              <w:rPr>
                <w:rFonts w:ascii="Tahoma" w:hAnsi="Tahoma" w:cs="Tahoma"/>
                <w:sz w:val="18"/>
                <w:szCs w:val="18"/>
                <w:lang w:val="en-GB"/>
              </w:rPr>
              <w:t xml:space="preserve"> (the number of employees less than 50) that were not included in regular statistical surveys is followed on a sample of the selected units of the section of manufacturing. When the assessment of the industrial production of small-size enterprises of the sample is included, the overall industrial production in </w:t>
            </w:r>
            <w:r w:rsidR="005A063B">
              <w:rPr>
                <w:rFonts w:ascii="Tahoma" w:hAnsi="Tahoma" w:cs="Tahoma"/>
                <w:bCs/>
                <w:sz w:val="18"/>
                <w:szCs w:val="18"/>
                <w:lang w:val="en-GB"/>
              </w:rPr>
              <w:t>August</w:t>
            </w:r>
            <w:r w:rsidR="00F20FAC" w:rsidRPr="0085732C">
              <w:rPr>
                <w:rFonts w:ascii="Tahoma" w:hAnsi="Tahoma" w:cs="Tahoma"/>
                <w:bCs/>
                <w:sz w:val="18"/>
                <w:szCs w:val="18"/>
                <w:lang w:val="en-GB"/>
              </w:rPr>
              <w:t xml:space="preserve"> </w:t>
            </w:r>
            <w:r w:rsidRPr="0085732C">
              <w:rPr>
                <w:rFonts w:ascii="Tahoma" w:hAnsi="Tahoma" w:cs="Tahoma"/>
                <w:sz w:val="18"/>
                <w:szCs w:val="18"/>
                <w:lang w:val="en-GB"/>
              </w:rPr>
              <w:t>20</w:t>
            </w:r>
            <w:r w:rsidR="00550E4A" w:rsidRPr="0085732C">
              <w:rPr>
                <w:rFonts w:ascii="Tahoma" w:hAnsi="Tahoma" w:cs="Tahoma"/>
                <w:sz w:val="18"/>
                <w:szCs w:val="18"/>
                <w:lang w:val="en-GB"/>
              </w:rPr>
              <w:t>2</w:t>
            </w:r>
            <w:r w:rsidR="001F54C5">
              <w:rPr>
                <w:rFonts w:ascii="Tahoma" w:hAnsi="Tahoma" w:cs="Tahoma"/>
                <w:sz w:val="18"/>
                <w:szCs w:val="18"/>
                <w:lang w:val="en-GB"/>
              </w:rPr>
              <w:t>3</w:t>
            </w:r>
            <w:r w:rsidRPr="0085732C">
              <w:rPr>
                <w:rFonts w:ascii="Tahoma" w:hAnsi="Tahoma" w:cs="Tahoma"/>
                <w:sz w:val="18"/>
                <w:szCs w:val="18"/>
                <w:lang w:val="en-GB"/>
              </w:rPr>
              <w:t xml:space="preserve"> compared to 20</w:t>
            </w:r>
            <w:r w:rsidR="00281A8A" w:rsidRPr="0085732C">
              <w:rPr>
                <w:rFonts w:ascii="Tahoma" w:hAnsi="Tahoma" w:cs="Tahoma"/>
                <w:sz w:val="18"/>
                <w:szCs w:val="18"/>
                <w:lang w:val="en-GB"/>
              </w:rPr>
              <w:t>2</w:t>
            </w:r>
            <w:r w:rsidR="001F54C5">
              <w:rPr>
                <w:rFonts w:ascii="Tahoma" w:hAnsi="Tahoma" w:cs="Tahoma"/>
                <w:sz w:val="18"/>
                <w:szCs w:val="18"/>
                <w:lang w:val="en-GB"/>
              </w:rPr>
              <w:t>2</w:t>
            </w:r>
            <w:r w:rsidRPr="0085732C">
              <w:rPr>
                <w:rFonts w:ascii="Tahoma" w:hAnsi="Tahoma" w:cs="Tahoma"/>
                <w:sz w:val="18"/>
                <w:szCs w:val="18"/>
                <w:lang w:val="en-GB"/>
              </w:rPr>
              <w:t xml:space="preserve"> average </w:t>
            </w:r>
            <w:r w:rsidR="0023746B">
              <w:rPr>
                <w:rFonts w:ascii="Tahoma" w:hAnsi="Tahoma" w:cs="Tahoma"/>
                <w:sz w:val="18"/>
                <w:szCs w:val="18"/>
                <w:lang w:val="en-GB"/>
              </w:rPr>
              <w:t>in</w:t>
            </w:r>
            <w:r w:rsidRPr="0085732C">
              <w:rPr>
                <w:rFonts w:ascii="Tahoma" w:hAnsi="Tahoma" w:cs="Tahoma"/>
                <w:sz w:val="18"/>
                <w:szCs w:val="18"/>
                <w:lang w:val="en-GB"/>
              </w:rPr>
              <w:t xml:space="preserve">creased by </w:t>
            </w:r>
            <w:r w:rsidR="005A063B">
              <w:rPr>
                <w:rFonts w:ascii="Tahoma" w:hAnsi="Tahoma" w:cs="Tahoma"/>
                <w:sz w:val="18"/>
                <w:szCs w:val="18"/>
                <w:lang w:val="en-GB"/>
              </w:rPr>
              <w:t>0</w:t>
            </w:r>
            <w:r w:rsidRPr="0085732C">
              <w:rPr>
                <w:rFonts w:ascii="Tahoma" w:hAnsi="Tahoma" w:cs="Tahoma"/>
                <w:sz w:val="18"/>
                <w:szCs w:val="18"/>
                <w:lang w:val="en-GB"/>
              </w:rPr>
              <w:t>.</w:t>
            </w:r>
            <w:r w:rsidR="005A063B">
              <w:rPr>
                <w:rFonts w:ascii="Tahoma" w:hAnsi="Tahoma" w:cs="Tahoma"/>
                <w:sz w:val="18"/>
                <w:szCs w:val="18"/>
                <w:lang w:val="en-GB"/>
              </w:rPr>
              <w:t>7</w:t>
            </w:r>
            <w:r w:rsidRPr="0085732C">
              <w:rPr>
                <w:rFonts w:ascii="Tahoma" w:hAnsi="Tahoma" w:cs="Tahoma"/>
                <w:sz w:val="18"/>
                <w:szCs w:val="18"/>
                <w:lang w:val="en-GB"/>
              </w:rPr>
              <w:t xml:space="preserve">% and manufacturing </w:t>
            </w:r>
            <w:r w:rsidR="005A063B">
              <w:rPr>
                <w:rFonts w:ascii="Tahoma" w:hAnsi="Tahoma" w:cs="Tahoma"/>
                <w:sz w:val="18"/>
                <w:szCs w:val="18"/>
                <w:lang w:val="en-GB"/>
              </w:rPr>
              <w:t>de</w:t>
            </w:r>
            <w:r w:rsidRPr="0085732C">
              <w:rPr>
                <w:rFonts w:ascii="Tahoma" w:hAnsi="Tahoma" w:cs="Tahoma"/>
                <w:sz w:val="18"/>
                <w:szCs w:val="18"/>
                <w:lang w:val="en-GB"/>
              </w:rPr>
              <w:t xml:space="preserve">creased by </w:t>
            </w:r>
            <w:r w:rsidR="005A063B">
              <w:rPr>
                <w:rFonts w:ascii="Tahoma" w:hAnsi="Tahoma" w:cs="Tahoma"/>
                <w:sz w:val="18"/>
                <w:szCs w:val="18"/>
                <w:lang w:val="en-GB"/>
              </w:rPr>
              <w:t>1</w:t>
            </w:r>
            <w:r w:rsidR="000C0F1D" w:rsidRPr="0085732C">
              <w:rPr>
                <w:rFonts w:ascii="Tahoma" w:hAnsi="Tahoma" w:cs="Tahoma"/>
                <w:sz w:val="18"/>
                <w:szCs w:val="18"/>
                <w:lang w:val="en-GB"/>
              </w:rPr>
              <w:t>.</w:t>
            </w:r>
            <w:r w:rsidR="005A063B">
              <w:rPr>
                <w:rFonts w:ascii="Tahoma" w:hAnsi="Tahoma" w:cs="Tahoma"/>
                <w:sz w:val="18"/>
                <w:szCs w:val="18"/>
                <w:lang w:val="en-GB"/>
              </w:rPr>
              <w:t>6</w:t>
            </w:r>
            <w:r w:rsidR="00217D09" w:rsidRPr="0085732C">
              <w:rPr>
                <w:rFonts w:ascii="Tahoma" w:hAnsi="Tahoma" w:cs="Tahoma"/>
                <w:sz w:val="18"/>
                <w:szCs w:val="18"/>
                <w:lang w:val="en-GB"/>
              </w:rPr>
              <w:t>%</w:t>
            </w:r>
            <w:r w:rsidRPr="0085732C">
              <w:rPr>
                <w:rFonts w:ascii="Tahoma" w:hAnsi="Tahoma" w:cs="Tahoma"/>
                <w:sz w:val="18"/>
                <w:szCs w:val="18"/>
                <w:lang w:val="en-GB"/>
              </w:rPr>
              <w:t xml:space="preserve">. </w:t>
            </w:r>
          </w:p>
          <w:p w14:paraId="5F34A81B" w14:textId="7B29180E" w:rsidR="00CB5A51" w:rsidRPr="0085732C" w:rsidRDefault="00B54E87" w:rsidP="00F37AE9">
            <w:pPr>
              <w:jc w:val="both"/>
              <w:rPr>
                <w:rFonts w:ascii="Tahoma" w:hAnsi="Tahoma" w:cs="Tahoma"/>
                <w:sz w:val="18"/>
                <w:szCs w:val="18"/>
              </w:rPr>
            </w:pPr>
            <w:r w:rsidRPr="0085732C">
              <w:rPr>
                <w:rFonts w:ascii="Tahoma" w:hAnsi="Tahoma" w:cs="Tahoma"/>
                <w:sz w:val="18"/>
                <w:szCs w:val="18"/>
              </w:rPr>
              <w:t>The data on the industrial production in 20</w:t>
            </w:r>
            <w:r w:rsidR="00F211B9" w:rsidRPr="0085732C">
              <w:rPr>
                <w:rFonts w:ascii="Tahoma" w:hAnsi="Tahoma" w:cs="Tahoma"/>
                <w:sz w:val="18"/>
                <w:szCs w:val="18"/>
              </w:rPr>
              <w:t>2</w:t>
            </w:r>
            <w:r w:rsidR="00562D10" w:rsidRPr="0085732C">
              <w:rPr>
                <w:rFonts w:ascii="Tahoma" w:hAnsi="Tahoma" w:cs="Tahoma"/>
                <w:sz w:val="18"/>
                <w:szCs w:val="18"/>
              </w:rPr>
              <w:t>3</w:t>
            </w:r>
            <w:r w:rsidRPr="0085732C">
              <w:rPr>
                <w:rFonts w:ascii="Tahoma" w:hAnsi="Tahoma" w:cs="Tahoma"/>
                <w:sz w:val="18"/>
                <w:szCs w:val="18"/>
              </w:rPr>
              <w:t xml:space="preserve"> will be published on the last working day in a month and will refer to the previous month.</w:t>
            </w:r>
          </w:p>
          <w:p w14:paraId="0222027B" w14:textId="77777777" w:rsidR="00923FF5" w:rsidRPr="0085732C" w:rsidRDefault="00923FF5" w:rsidP="008B6860">
            <w:pPr>
              <w:jc w:val="both"/>
              <w:rPr>
                <w:rFonts w:ascii="Tahoma" w:hAnsi="Tahoma" w:cs="Tahoma"/>
                <w:sz w:val="18"/>
                <w:szCs w:val="18"/>
              </w:rPr>
            </w:pPr>
          </w:p>
          <w:p w14:paraId="17961F64" w14:textId="7105252E" w:rsidR="00F61F1E" w:rsidRPr="0085732C" w:rsidRDefault="00E25362" w:rsidP="008B6860">
            <w:pPr>
              <w:jc w:val="both"/>
              <w:rPr>
                <w:rFonts w:ascii="Tahoma" w:hAnsi="Tahoma" w:cs="Tahoma"/>
                <w:sz w:val="18"/>
                <w:szCs w:val="18"/>
              </w:rPr>
            </w:pPr>
            <w:r w:rsidRPr="0085732C">
              <w:rPr>
                <w:rFonts w:ascii="Tahoma" w:hAnsi="Tahoma" w:cs="Tahoma"/>
                <w:sz w:val="18"/>
                <w:szCs w:val="18"/>
              </w:rPr>
              <w:t xml:space="preserve">Starting from 1999 the Statistical Office of the Republic of Serbia has not at disposal and may not provide available certain data relative to AP Kosovo and Metohia and therefore these data are not included in the coverage for the Republic of Serbia (total). </w:t>
            </w:r>
          </w:p>
          <w:p w14:paraId="6DC5E705" w14:textId="02EB4A82" w:rsidR="007F6990" w:rsidRPr="0085732C" w:rsidRDefault="007F6990" w:rsidP="007F6990">
            <w:pPr>
              <w:rPr>
                <w:rFonts w:ascii="Tahoma" w:hAnsi="Tahoma" w:cs="Tahoma"/>
                <w:sz w:val="18"/>
                <w:szCs w:val="18"/>
              </w:rPr>
            </w:pPr>
          </w:p>
        </w:tc>
      </w:tr>
      <w:tr w:rsidR="00521EC2" w:rsidRPr="0085732C" w14:paraId="5D43994C" w14:textId="77777777" w:rsidTr="008B6860">
        <w:trPr>
          <w:trHeight w:val="486"/>
        </w:trPr>
        <w:tc>
          <w:tcPr>
            <w:tcW w:w="10188" w:type="dxa"/>
            <w:shd w:val="clear" w:color="auto" w:fill="auto"/>
          </w:tcPr>
          <w:p w14:paraId="54E12B36" w14:textId="77777777" w:rsidR="00521EC2" w:rsidRDefault="00521EC2" w:rsidP="00F37AE9">
            <w:pPr>
              <w:jc w:val="right"/>
              <w:rPr>
                <w:rFonts w:ascii="Tahoma" w:hAnsi="Tahoma" w:cs="Tahoma"/>
                <w:sz w:val="18"/>
                <w:szCs w:val="18"/>
              </w:rPr>
            </w:pPr>
          </w:p>
        </w:tc>
      </w:tr>
    </w:tbl>
    <w:p w14:paraId="1F31BF37" w14:textId="77777777" w:rsidR="003F7AD5" w:rsidRPr="0085732C" w:rsidRDefault="003F7AD5" w:rsidP="0023746B"/>
    <w:sectPr w:rsidR="003F7AD5" w:rsidRPr="0085732C" w:rsidSect="00B94D30">
      <w:footerReference w:type="default" r:id="rId8"/>
      <w:headerReference w:type="first" r:id="rId9"/>
      <w:footerReference w:type="first" r:id="rId10"/>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B6691" w14:textId="77777777" w:rsidR="00D122E8" w:rsidRDefault="00D122E8">
      <w:r>
        <w:separator/>
      </w:r>
    </w:p>
  </w:endnote>
  <w:endnote w:type="continuationSeparator" w:id="0">
    <w:p w14:paraId="741D94EA" w14:textId="77777777" w:rsidR="00D122E8" w:rsidRDefault="00D1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88"/>
      <w:gridCol w:w="5400"/>
    </w:tblGrid>
    <w:tr w:rsidR="002F4AC4" w:rsidRPr="00F37AE9" w14:paraId="00611996" w14:textId="77777777" w:rsidTr="00F37AE9">
      <w:tc>
        <w:tcPr>
          <w:tcW w:w="4788" w:type="dxa"/>
          <w:shd w:val="clear" w:color="auto" w:fill="auto"/>
        </w:tcPr>
        <w:p w14:paraId="333FA53C" w14:textId="77777777" w:rsidR="002F4AC4" w:rsidRPr="00F37AE9" w:rsidRDefault="002F4AC4" w:rsidP="00F37AE9">
          <w:pPr>
            <w:jc w:val="both"/>
            <w:rPr>
              <w:rFonts w:ascii="Tahoma" w:hAnsi="Tahoma" w:cs="Tahoma"/>
              <w:color w:val="333333"/>
              <w:sz w:val="22"/>
              <w:szCs w:val="22"/>
            </w:rPr>
          </w:pPr>
        </w:p>
      </w:tc>
      <w:tc>
        <w:tcPr>
          <w:tcW w:w="5400" w:type="dxa"/>
          <w:shd w:val="clear" w:color="auto" w:fill="auto"/>
        </w:tcPr>
        <w:p w14:paraId="2BB2AB44" w14:textId="77777777" w:rsidR="002F4AC4" w:rsidRPr="00F37AE9" w:rsidRDefault="002F4AC4" w:rsidP="00520691">
          <w:pPr>
            <w:rPr>
              <w:rFonts w:ascii="Tahoma" w:hAnsi="Tahoma" w:cs="Tahoma"/>
              <w:color w:val="333333"/>
              <w:sz w:val="22"/>
              <w:szCs w:val="22"/>
              <w:lang w:val="sr-Cyrl-CS"/>
            </w:rPr>
          </w:pPr>
        </w:p>
      </w:tc>
    </w:tr>
    <w:tr w:rsidR="002F4AC4" w:rsidRPr="00F37AE9" w14:paraId="4399F683" w14:textId="77777777" w:rsidTr="00F37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281F46B7" w14:textId="77777777" w:rsidR="002F4AC4" w:rsidRPr="00F37AE9" w:rsidRDefault="002F4AC4" w:rsidP="00F37AE9">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14:paraId="52E8AF4D" w14:textId="77777777" w:rsidR="002F4AC4" w:rsidRPr="00F37AE9" w:rsidRDefault="002F4AC4" w:rsidP="00F37AE9">
          <w:pPr>
            <w:ind w:left="972"/>
            <w:jc w:val="both"/>
            <w:rPr>
              <w:rFonts w:ascii="Tahoma" w:hAnsi="Tahoma" w:cs="Tahoma"/>
              <w:sz w:val="20"/>
              <w:szCs w:val="20"/>
              <w:lang w:val="ru-RU"/>
            </w:rPr>
          </w:pPr>
        </w:p>
      </w:tc>
    </w:tr>
  </w:tbl>
  <w:p w14:paraId="0492DBC1" w14:textId="77777777" w:rsidR="002F4AC4" w:rsidRPr="00777121" w:rsidRDefault="002F4AC4" w:rsidP="00777121">
    <w:pPr>
      <w:pStyle w:val="Footer"/>
      <w:rPr>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68" w:type="dxa"/>
      <w:tblLook w:val="01E0" w:firstRow="1" w:lastRow="1" w:firstColumn="1" w:lastColumn="1" w:noHBand="0" w:noVBand="0"/>
    </w:tblPr>
    <w:tblGrid>
      <w:gridCol w:w="5868"/>
      <w:gridCol w:w="5400"/>
    </w:tblGrid>
    <w:tr w:rsidR="002F4AC4" w:rsidRPr="00F37AE9" w14:paraId="049D0002" w14:textId="77777777" w:rsidTr="00F37AE9">
      <w:tc>
        <w:tcPr>
          <w:tcW w:w="5868" w:type="dxa"/>
          <w:shd w:val="clear" w:color="auto" w:fill="auto"/>
        </w:tcPr>
        <w:p w14:paraId="7A61DE2E" w14:textId="77777777" w:rsidR="005F743F" w:rsidRPr="00F37AE9" w:rsidRDefault="005F743F" w:rsidP="005F743F">
          <w:pPr>
            <w:pStyle w:val="Heading4"/>
            <w:rPr>
              <w:rFonts w:ascii="Tahoma" w:hAnsi="Tahoma" w:cs="Tahoma"/>
              <w:sz w:val="20"/>
              <w:szCs w:val="20"/>
            </w:rPr>
          </w:pPr>
          <w:r w:rsidRPr="00F37AE9">
            <w:rPr>
              <w:rFonts w:ascii="Tahoma" w:hAnsi="Tahoma" w:cs="Tahoma"/>
              <w:sz w:val="20"/>
              <w:szCs w:val="20"/>
            </w:rPr>
            <w:t>Contact person</w:t>
          </w:r>
        </w:p>
        <w:p w14:paraId="1795805A" w14:textId="77777777" w:rsidR="005F743F" w:rsidRPr="00F37AE9" w:rsidRDefault="005F743F" w:rsidP="005F743F">
          <w:pPr>
            <w:rPr>
              <w:rFonts w:ascii="Tahoma" w:hAnsi="Tahoma" w:cs="Tahoma"/>
              <w:sz w:val="20"/>
              <w:szCs w:val="20"/>
            </w:rPr>
          </w:pPr>
          <w:r w:rsidRPr="00F37AE9">
            <w:rPr>
              <w:rFonts w:ascii="Tahoma" w:hAnsi="Tahoma" w:cs="Tahoma"/>
              <w:sz w:val="20"/>
              <w:szCs w:val="20"/>
            </w:rPr>
            <w:t>Jasmina Kostić Simov, Head</w:t>
          </w:r>
        </w:p>
        <w:p w14:paraId="5D69B710" w14:textId="77777777" w:rsidR="005F743F" w:rsidRPr="00F37AE9" w:rsidRDefault="005F743F" w:rsidP="005F743F">
          <w:pPr>
            <w:rPr>
              <w:rFonts w:ascii="Tahoma" w:hAnsi="Tahoma" w:cs="Tahoma"/>
              <w:sz w:val="20"/>
              <w:szCs w:val="20"/>
            </w:rPr>
          </w:pPr>
          <w:r w:rsidRPr="00F37AE9">
            <w:rPr>
              <w:rFonts w:ascii="Tahoma" w:hAnsi="Tahoma" w:cs="Tahoma"/>
              <w:sz w:val="20"/>
              <w:szCs w:val="20"/>
            </w:rPr>
            <w:t>Division of industry</w:t>
          </w:r>
          <w:r w:rsidR="00DD1DC0">
            <w:rPr>
              <w:rFonts w:ascii="Tahoma" w:hAnsi="Tahoma" w:cs="Tahoma"/>
              <w:sz w:val="20"/>
              <w:szCs w:val="20"/>
            </w:rPr>
            <w:t xml:space="preserve"> and</w:t>
          </w:r>
          <w:r>
            <w:rPr>
              <w:rFonts w:ascii="Tahoma" w:hAnsi="Tahoma" w:cs="Tahoma"/>
              <w:sz w:val="20"/>
              <w:szCs w:val="20"/>
            </w:rPr>
            <w:t xml:space="preserve"> energy </w:t>
          </w:r>
          <w:r w:rsidRPr="00F37AE9">
            <w:rPr>
              <w:rFonts w:ascii="Tahoma" w:hAnsi="Tahoma" w:cs="Tahoma"/>
              <w:sz w:val="20"/>
              <w:szCs w:val="20"/>
            </w:rPr>
            <w:t>statistics</w:t>
          </w:r>
        </w:p>
        <w:p w14:paraId="3BA0CDC2" w14:textId="77777777" w:rsidR="005F743F" w:rsidRPr="00F37AE9" w:rsidRDefault="005F743F" w:rsidP="005F743F">
          <w:pPr>
            <w:rPr>
              <w:rFonts w:ascii="Tahoma" w:hAnsi="Tahoma" w:cs="Tahoma"/>
              <w:sz w:val="20"/>
              <w:szCs w:val="20"/>
            </w:rPr>
          </w:pPr>
          <w:r w:rsidRPr="00F37AE9">
            <w:rPr>
              <w:rFonts w:ascii="Tahoma" w:hAnsi="Tahoma" w:cs="Tahoma"/>
              <w:sz w:val="20"/>
              <w:szCs w:val="20"/>
            </w:rPr>
            <w:t>Phone: 2412 922, Ext. 23</w:t>
          </w:r>
          <w:r w:rsidR="00EF49D6">
            <w:rPr>
              <w:rFonts w:ascii="Tahoma" w:hAnsi="Tahoma" w:cs="Tahoma"/>
              <w:sz w:val="20"/>
              <w:szCs w:val="20"/>
            </w:rPr>
            <w:t>4</w:t>
          </w:r>
        </w:p>
        <w:p w14:paraId="2302695D" w14:textId="77777777" w:rsidR="005F743F" w:rsidRPr="00F37AE9" w:rsidRDefault="005F743F" w:rsidP="005F743F">
          <w:pPr>
            <w:jc w:val="both"/>
            <w:rPr>
              <w:rFonts w:ascii="Tahoma" w:hAnsi="Tahoma" w:cs="Tahoma"/>
              <w:sz w:val="20"/>
              <w:szCs w:val="20"/>
            </w:rPr>
          </w:pPr>
          <w:r w:rsidRPr="00F37AE9">
            <w:rPr>
              <w:rFonts w:ascii="Tahoma" w:hAnsi="Tahoma" w:cs="Tahoma"/>
              <w:sz w:val="20"/>
              <w:szCs w:val="20"/>
            </w:rPr>
            <w:t>Email: jasmina.kostic-simov@stat.gov.rs</w:t>
          </w:r>
        </w:p>
        <w:p w14:paraId="2E90DF1E" w14:textId="77777777" w:rsidR="005F743F" w:rsidRPr="00F37AE9" w:rsidRDefault="005F743F" w:rsidP="005F743F">
          <w:pPr>
            <w:jc w:val="both"/>
            <w:rPr>
              <w:rFonts w:ascii="Tahoma" w:hAnsi="Tahoma" w:cs="Tahoma"/>
              <w:color w:val="808080"/>
              <w:sz w:val="20"/>
              <w:szCs w:val="20"/>
              <w:lang w:val="sr-Cyrl-CS"/>
            </w:rPr>
          </w:pPr>
        </w:p>
        <w:p w14:paraId="06CC3C92" w14:textId="77777777" w:rsidR="005F743F" w:rsidRPr="00F37AE9" w:rsidRDefault="005F743F" w:rsidP="005F743F">
          <w:pPr>
            <w:jc w:val="both"/>
            <w:rPr>
              <w:rFonts w:ascii="Tahoma" w:hAnsi="Tahoma" w:cs="Tahoma"/>
              <w:color w:val="808080"/>
              <w:sz w:val="20"/>
              <w:szCs w:val="20"/>
            </w:rPr>
          </w:pPr>
          <w:r w:rsidRPr="00F37AE9">
            <w:rPr>
              <w:rFonts w:ascii="Tahoma" w:hAnsi="Tahoma" w:cs="Tahoma"/>
              <w:color w:val="808080"/>
              <w:sz w:val="20"/>
              <w:szCs w:val="20"/>
            </w:rPr>
            <w:t>Information and Dissemination Unit</w:t>
          </w:r>
        </w:p>
        <w:p w14:paraId="643C6921" w14:textId="77777777" w:rsidR="005F743F" w:rsidRPr="00F37AE9" w:rsidRDefault="005F743F" w:rsidP="005F743F">
          <w:pPr>
            <w:jc w:val="both"/>
            <w:rPr>
              <w:rFonts w:ascii="Tahoma" w:hAnsi="Tahoma" w:cs="Tahoma"/>
              <w:color w:val="808080"/>
              <w:sz w:val="20"/>
              <w:szCs w:val="20"/>
              <w:lang w:val="sr-Cyrl-CS"/>
            </w:rPr>
          </w:pPr>
          <w:r w:rsidRPr="00F37AE9">
            <w:rPr>
              <w:rFonts w:ascii="Tahoma" w:hAnsi="Tahoma" w:cs="Tahoma"/>
              <w:color w:val="808080"/>
              <w:sz w:val="20"/>
              <w:szCs w:val="20"/>
            </w:rPr>
            <w:t>Phone</w:t>
          </w:r>
          <w:r w:rsidRPr="00F37AE9">
            <w:rPr>
              <w:rFonts w:ascii="Tahoma" w:hAnsi="Tahoma" w:cs="Tahoma"/>
              <w:color w:val="808080"/>
              <w:sz w:val="20"/>
              <w:szCs w:val="20"/>
              <w:lang w:val="sr-Cyrl-CS"/>
            </w:rPr>
            <w:t>: +381 11 2401-284</w:t>
          </w:r>
        </w:p>
        <w:p w14:paraId="7C9A0AC0" w14:textId="77777777" w:rsidR="005F743F" w:rsidRDefault="00EE666A" w:rsidP="005F743F">
          <w:pPr>
            <w:jc w:val="both"/>
            <w:rPr>
              <w:rFonts w:ascii="Tahoma" w:hAnsi="Tahoma" w:cs="Tahoma"/>
              <w:color w:val="808080"/>
              <w:sz w:val="20"/>
              <w:szCs w:val="20"/>
            </w:rPr>
          </w:pPr>
          <w:hyperlink r:id="rId1" w:history="1">
            <w:r w:rsidR="005F743F" w:rsidRPr="00DF3012">
              <w:rPr>
                <w:rStyle w:val="Hyperlink"/>
                <w:rFonts w:ascii="Tahoma" w:hAnsi="Tahoma" w:cs="Tahoma"/>
                <w:sz w:val="20"/>
                <w:szCs w:val="20"/>
              </w:rPr>
              <w:t>stat</w:t>
            </w:r>
            <w:r w:rsidR="005F743F" w:rsidRPr="00DF3012">
              <w:rPr>
                <w:rStyle w:val="Hyperlink"/>
                <w:rFonts w:ascii="Tahoma" w:hAnsi="Tahoma" w:cs="Tahoma"/>
                <w:sz w:val="20"/>
                <w:szCs w:val="20"/>
                <w:lang w:val="ru-RU"/>
              </w:rPr>
              <w:t>@</w:t>
            </w:r>
            <w:r w:rsidR="005F743F" w:rsidRPr="00DF3012">
              <w:rPr>
                <w:rStyle w:val="Hyperlink"/>
                <w:rFonts w:ascii="Tahoma" w:hAnsi="Tahoma" w:cs="Tahoma"/>
                <w:sz w:val="20"/>
                <w:szCs w:val="20"/>
              </w:rPr>
              <w:t>stat</w:t>
            </w:r>
            <w:r w:rsidR="005F743F" w:rsidRPr="00DF3012">
              <w:rPr>
                <w:rStyle w:val="Hyperlink"/>
                <w:rFonts w:ascii="Tahoma" w:hAnsi="Tahoma" w:cs="Tahoma"/>
                <w:sz w:val="20"/>
                <w:szCs w:val="20"/>
                <w:lang w:val="ru-RU"/>
              </w:rPr>
              <w:t>.</w:t>
            </w:r>
            <w:r w:rsidR="005F743F" w:rsidRPr="00DF3012">
              <w:rPr>
                <w:rStyle w:val="Hyperlink"/>
                <w:rFonts w:ascii="Tahoma" w:hAnsi="Tahoma" w:cs="Tahoma"/>
                <w:sz w:val="20"/>
                <w:szCs w:val="20"/>
              </w:rPr>
              <w:t>gov</w:t>
            </w:r>
            <w:r w:rsidR="005F743F" w:rsidRPr="00DF3012">
              <w:rPr>
                <w:rStyle w:val="Hyperlink"/>
                <w:rFonts w:ascii="Tahoma" w:hAnsi="Tahoma" w:cs="Tahoma"/>
                <w:sz w:val="20"/>
                <w:szCs w:val="20"/>
                <w:lang w:val="ru-RU"/>
              </w:rPr>
              <w:t>.</w:t>
            </w:r>
            <w:r w:rsidR="005F743F" w:rsidRPr="00DF3012">
              <w:rPr>
                <w:rStyle w:val="Hyperlink"/>
                <w:rFonts w:ascii="Tahoma" w:hAnsi="Tahoma" w:cs="Tahoma"/>
                <w:sz w:val="20"/>
                <w:szCs w:val="20"/>
              </w:rPr>
              <w:t>rs</w:t>
            </w:r>
          </w:hyperlink>
        </w:p>
        <w:p w14:paraId="3C9B59F1" w14:textId="77777777" w:rsidR="002F4AC4" w:rsidRPr="00F37AE9" w:rsidRDefault="002F4AC4" w:rsidP="00F53EC2">
          <w:pPr>
            <w:jc w:val="both"/>
            <w:rPr>
              <w:rFonts w:ascii="Tahoma" w:hAnsi="Tahoma" w:cs="Tahoma"/>
              <w:sz w:val="22"/>
              <w:szCs w:val="22"/>
              <w:lang w:val="sr-Cyrl-CS"/>
            </w:rPr>
          </w:pPr>
        </w:p>
      </w:tc>
      <w:tc>
        <w:tcPr>
          <w:tcW w:w="5400" w:type="dxa"/>
          <w:shd w:val="clear" w:color="auto" w:fill="auto"/>
        </w:tcPr>
        <w:p w14:paraId="2ED6457F" w14:textId="77777777" w:rsidR="002F4AC4" w:rsidRPr="00F37AE9" w:rsidRDefault="002F4AC4" w:rsidP="005C00A3">
          <w:pPr>
            <w:rPr>
              <w:rFonts w:ascii="Tahoma" w:hAnsi="Tahoma" w:cs="Tahoma"/>
              <w:sz w:val="20"/>
              <w:szCs w:val="20"/>
              <w:lang w:val="sr-Latn-CS"/>
            </w:rPr>
          </w:pPr>
        </w:p>
        <w:p w14:paraId="6D34F5E5" w14:textId="77777777" w:rsidR="002F4AC4" w:rsidRPr="00F37AE9" w:rsidRDefault="002F4AC4" w:rsidP="005C00A3">
          <w:pPr>
            <w:rPr>
              <w:rFonts w:ascii="Tahoma" w:hAnsi="Tahoma" w:cs="Tahoma"/>
              <w:sz w:val="20"/>
              <w:szCs w:val="20"/>
              <w:lang w:val="sr-Latn-CS"/>
            </w:rPr>
          </w:pPr>
        </w:p>
        <w:p w14:paraId="23CA4D73" w14:textId="77777777" w:rsidR="002F4AC4" w:rsidRPr="00F37AE9" w:rsidRDefault="002F4AC4" w:rsidP="005C00A3">
          <w:pPr>
            <w:rPr>
              <w:rFonts w:ascii="Tahoma" w:hAnsi="Tahoma" w:cs="Tahoma"/>
              <w:sz w:val="20"/>
              <w:szCs w:val="20"/>
            </w:rPr>
          </w:pPr>
          <w:r w:rsidRPr="00F37AE9">
            <w:rPr>
              <w:rFonts w:ascii="Tahoma" w:hAnsi="Tahoma" w:cs="Tahoma"/>
              <w:sz w:val="20"/>
              <w:szCs w:val="20"/>
            </w:rPr>
            <w:t>Director,</w:t>
          </w:r>
        </w:p>
        <w:p w14:paraId="230A06FA" w14:textId="77777777" w:rsidR="002F4AC4" w:rsidRPr="00F37AE9" w:rsidRDefault="002F4AC4" w:rsidP="005C00A3">
          <w:pPr>
            <w:rPr>
              <w:rFonts w:ascii="Tahoma" w:hAnsi="Tahoma" w:cs="Tahoma"/>
              <w:sz w:val="20"/>
              <w:szCs w:val="20"/>
            </w:rPr>
          </w:pPr>
          <w:r w:rsidRPr="00F37AE9">
            <w:rPr>
              <w:rFonts w:ascii="Tahoma" w:hAnsi="Tahoma" w:cs="Tahoma"/>
              <w:sz w:val="20"/>
              <w:szCs w:val="20"/>
            </w:rPr>
            <w:t>Dr Miladin Kovačević</w:t>
          </w:r>
        </w:p>
        <w:p w14:paraId="52BA6243" w14:textId="77777777" w:rsidR="002F4AC4" w:rsidRPr="00F37AE9" w:rsidRDefault="002F4AC4" w:rsidP="00F37AE9">
          <w:pPr>
            <w:jc w:val="both"/>
            <w:rPr>
              <w:rFonts w:ascii="Tahoma" w:hAnsi="Tahoma" w:cs="Tahoma"/>
              <w:color w:val="808080"/>
              <w:sz w:val="20"/>
              <w:szCs w:val="20"/>
              <w:lang w:val="sr-Cyrl-CS"/>
            </w:rPr>
          </w:pPr>
        </w:p>
        <w:p w14:paraId="53587C14" w14:textId="77777777" w:rsidR="002F4AC4" w:rsidRPr="00F37AE9" w:rsidRDefault="002F4AC4" w:rsidP="00F37AE9">
          <w:pPr>
            <w:jc w:val="both"/>
            <w:rPr>
              <w:rFonts w:ascii="Tahoma" w:hAnsi="Tahoma" w:cs="Tahoma"/>
              <w:sz w:val="20"/>
              <w:szCs w:val="20"/>
            </w:rPr>
          </w:pPr>
        </w:p>
      </w:tc>
    </w:tr>
    <w:tr w:rsidR="002F4AC4" w:rsidRPr="00F37AE9" w14:paraId="398045EC" w14:textId="77777777" w:rsidTr="00F37AE9">
      <w:tc>
        <w:tcPr>
          <w:tcW w:w="5868" w:type="dxa"/>
          <w:shd w:val="clear" w:color="auto" w:fill="auto"/>
        </w:tcPr>
        <w:p w14:paraId="1616000E" w14:textId="77777777" w:rsidR="002F4AC4" w:rsidRPr="00F37AE9" w:rsidRDefault="002F4AC4" w:rsidP="00F37AE9">
          <w:pPr>
            <w:jc w:val="both"/>
            <w:rPr>
              <w:rFonts w:ascii="Tahoma" w:hAnsi="Tahoma" w:cs="Tahoma"/>
              <w:color w:val="808080"/>
              <w:sz w:val="20"/>
              <w:szCs w:val="20"/>
              <w:lang w:val="sr-Cyrl-CS"/>
            </w:rPr>
          </w:pPr>
        </w:p>
      </w:tc>
      <w:tc>
        <w:tcPr>
          <w:tcW w:w="5400" w:type="dxa"/>
          <w:shd w:val="clear" w:color="auto" w:fill="auto"/>
        </w:tcPr>
        <w:p w14:paraId="650CDCD2" w14:textId="77777777" w:rsidR="002F4AC4" w:rsidRPr="00F37AE9" w:rsidRDefault="002F4AC4" w:rsidP="005C00A3">
          <w:pPr>
            <w:rPr>
              <w:rFonts w:ascii="Tahoma" w:hAnsi="Tahoma" w:cs="Tahoma"/>
              <w:sz w:val="20"/>
              <w:szCs w:val="20"/>
            </w:rPr>
          </w:pPr>
        </w:p>
      </w:tc>
    </w:tr>
  </w:tbl>
  <w:p w14:paraId="09073C37" w14:textId="77777777" w:rsidR="002F4AC4" w:rsidRPr="00944E2C" w:rsidRDefault="002F4AC4" w:rsidP="00E80B4A">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AE3F9" w14:textId="77777777" w:rsidR="00D122E8" w:rsidRDefault="00D122E8">
      <w:r>
        <w:separator/>
      </w:r>
    </w:p>
  </w:footnote>
  <w:footnote w:type="continuationSeparator" w:id="0">
    <w:p w14:paraId="60930538" w14:textId="77777777" w:rsidR="00D122E8" w:rsidRDefault="00D1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3888"/>
      <w:gridCol w:w="6408"/>
    </w:tblGrid>
    <w:tr w:rsidR="002F4AC4" w:rsidRPr="00F37AE9" w14:paraId="24C9C16C" w14:textId="77777777" w:rsidTr="008B6860">
      <w:tc>
        <w:tcPr>
          <w:tcW w:w="3888" w:type="dxa"/>
          <w:shd w:val="clear" w:color="auto" w:fill="auto"/>
        </w:tcPr>
        <w:p w14:paraId="11404CDB" w14:textId="77777777" w:rsidR="002F4AC4" w:rsidRDefault="005D4B35" w:rsidP="00520691">
          <w:pPr>
            <w:pStyle w:val="Header"/>
          </w:pPr>
          <w:r>
            <w:rPr>
              <w:noProof/>
              <w:lang w:val="en-US"/>
            </w:rPr>
            <w:drawing>
              <wp:inline distT="0" distB="0" distL="0" distR="0" wp14:anchorId="48FDCD04" wp14:editId="4BAEE3D3">
                <wp:extent cx="1569720" cy="71628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16280"/>
                        </a:xfrm>
                        <a:prstGeom prst="rect">
                          <a:avLst/>
                        </a:prstGeom>
                        <a:noFill/>
                        <a:ln w="9525">
                          <a:noFill/>
                          <a:miter lim="800000"/>
                          <a:headEnd/>
                          <a:tailEnd/>
                        </a:ln>
                      </pic:spPr>
                    </pic:pic>
                  </a:graphicData>
                </a:graphic>
              </wp:inline>
            </w:drawing>
          </w:r>
        </w:p>
        <w:p w14:paraId="6AD12108" w14:textId="77777777" w:rsidR="002F4AC4" w:rsidRPr="00F37AE9" w:rsidRDefault="002F4AC4" w:rsidP="00520691">
          <w:pPr>
            <w:pStyle w:val="Header"/>
            <w:rPr>
              <w:rFonts w:ascii="Tahoma" w:hAnsi="Tahoma" w:cs="Tahoma"/>
              <w:sz w:val="20"/>
              <w:szCs w:val="20"/>
              <w:lang w:val="sr-Cyrl-CS"/>
            </w:rPr>
          </w:pPr>
          <w:r w:rsidRPr="00F37AE9">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37AE9">
                <w:rPr>
                  <w:rFonts w:ascii="Tahoma" w:hAnsi="Tahoma" w:cs="Tahoma"/>
                  <w:sz w:val="20"/>
                  <w:szCs w:val="20"/>
                </w:rPr>
                <w:t>Republic</w:t>
              </w:r>
            </w:smartTag>
            <w:r w:rsidRPr="00F37AE9">
              <w:rPr>
                <w:rFonts w:ascii="Tahoma" w:hAnsi="Tahoma" w:cs="Tahoma"/>
                <w:sz w:val="20"/>
                <w:szCs w:val="20"/>
              </w:rPr>
              <w:t xml:space="preserve"> of </w:t>
            </w:r>
            <w:smartTag w:uri="urn:schemas-microsoft-com:office:smarttags" w:element="PlaceName">
              <w:r w:rsidRPr="00F37AE9">
                <w:rPr>
                  <w:rFonts w:ascii="Tahoma" w:hAnsi="Tahoma" w:cs="Tahoma"/>
                  <w:sz w:val="20"/>
                  <w:szCs w:val="20"/>
                </w:rPr>
                <w:t>Serbia</w:t>
              </w:r>
            </w:smartTag>
          </w:smartTag>
        </w:p>
      </w:tc>
      <w:tc>
        <w:tcPr>
          <w:tcW w:w="6408" w:type="dxa"/>
          <w:shd w:val="clear" w:color="auto" w:fill="auto"/>
        </w:tcPr>
        <w:p w14:paraId="73ED27F0" w14:textId="77777777" w:rsidR="002F4AC4" w:rsidRPr="00F37AE9" w:rsidRDefault="002F4AC4" w:rsidP="00F37AE9">
          <w:pPr>
            <w:pStyle w:val="Header"/>
            <w:jc w:val="right"/>
            <w:rPr>
              <w:rFonts w:ascii="Tahoma" w:hAnsi="Tahoma" w:cs="Tahoma"/>
              <w:sz w:val="32"/>
              <w:szCs w:val="32"/>
            </w:rPr>
          </w:pPr>
          <w:r w:rsidRPr="00F37AE9">
            <w:rPr>
              <w:rFonts w:ascii="Tahoma" w:hAnsi="Tahoma" w:cs="Tahoma"/>
              <w:sz w:val="32"/>
              <w:szCs w:val="32"/>
            </w:rPr>
            <w:t>Press Release</w:t>
          </w:r>
        </w:p>
        <w:p w14:paraId="6C222216" w14:textId="77777777" w:rsidR="002F4AC4" w:rsidRPr="00F37AE9" w:rsidRDefault="002F4AC4" w:rsidP="00F37AE9">
          <w:pPr>
            <w:pStyle w:val="Header"/>
            <w:jc w:val="right"/>
            <w:rPr>
              <w:rFonts w:ascii="Tahoma" w:hAnsi="Tahoma" w:cs="Tahoma"/>
              <w:lang w:val="sr-Cyrl-CS"/>
            </w:rPr>
          </w:pPr>
        </w:p>
        <w:p w14:paraId="7482A897" w14:textId="77777777" w:rsidR="002F4AC4" w:rsidRPr="00F37AE9" w:rsidRDefault="002F4AC4" w:rsidP="00F37AE9">
          <w:pPr>
            <w:pStyle w:val="Header"/>
            <w:jc w:val="right"/>
            <w:rPr>
              <w:rFonts w:ascii="Tahoma" w:hAnsi="Tahoma" w:cs="Tahoma"/>
              <w:sz w:val="20"/>
              <w:szCs w:val="20"/>
              <w:lang w:val="sr-Cyrl-CS"/>
            </w:rPr>
          </w:pPr>
          <w:smartTag w:uri="urn:schemas-microsoft-com:office:smarttags" w:element="place">
            <w:smartTag w:uri="urn:schemas-microsoft-com:office:smarttags" w:element="City">
              <w:r w:rsidRPr="00F37AE9">
                <w:rPr>
                  <w:rFonts w:ascii="Tahoma" w:hAnsi="Tahoma" w:cs="Tahoma"/>
                  <w:sz w:val="20"/>
                  <w:szCs w:val="20"/>
                </w:rPr>
                <w:t>Belgrade</w:t>
              </w:r>
            </w:smartTag>
          </w:smartTag>
          <w:r w:rsidRPr="00F37AE9">
            <w:rPr>
              <w:rFonts w:ascii="Tahoma" w:hAnsi="Tahoma" w:cs="Tahoma"/>
              <w:sz w:val="20"/>
              <w:szCs w:val="20"/>
              <w:lang w:val="sr-Cyrl-CS"/>
            </w:rPr>
            <w:t xml:space="preserve">, </w:t>
          </w:r>
          <w:r w:rsidRPr="00F37AE9">
            <w:rPr>
              <w:rFonts w:ascii="Tahoma" w:hAnsi="Tahoma" w:cs="Tahoma"/>
              <w:sz w:val="20"/>
              <w:szCs w:val="20"/>
            </w:rPr>
            <w:t>Milana Rakica</w:t>
          </w:r>
          <w:r w:rsidRPr="00F37AE9">
            <w:rPr>
              <w:rFonts w:ascii="Tahoma" w:hAnsi="Tahoma" w:cs="Tahoma"/>
              <w:sz w:val="20"/>
              <w:szCs w:val="20"/>
              <w:lang w:val="sr-Cyrl-CS"/>
            </w:rPr>
            <w:t xml:space="preserve"> 5</w:t>
          </w:r>
        </w:p>
        <w:p w14:paraId="538A99C6" w14:textId="77777777" w:rsidR="002F4AC4" w:rsidRPr="00F37AE9" w:rsidRDefault="002F4AC4" w:rsidP="00F37AE9">
          <w:pPr>
            <w:pStyle w:val="Header"/>
            <w:jc w:val="right"/>
            <w:rPr>
              <w:rFonts w:ascii="Tahoma" w:hAnsi="Tahoma" w:cs="Tahoma"/>
              <w:sz w:val="20"/>
              <w:szCs w:val="20"/>
              <w:lang w:val="sr-Cyrl-CS"/>
            </w:rPr>
          </w:pPr>
          <w:r w:rsidRPr="00F37AE9">
            <w:rPr>
              <w:rFonts w:ascii="Tahoma" w:hAnsi="Tahoma" w:cs="Tahoma"/>
              <w:sz w:val="20"/>
              <w:szCs w:val="20"/>
            </w:rPr>
            <w:t>Phone +381 11</w:t>
          </w:r>
          <w:r w:rsidRPr="00F37AE9">
            <w:rPr>
              <w:rFonts w:ascii="Tahoma" w:hAnsi="Tahoma" w:cs="Tahoma"/>
              <w:sz w:val="20"/>
              <w:szCs w:val="20"/>
              <w:lang w:val="sr-Cyrl-CS"/>
            </w:rPr>
            <w:t xml:space="preserve"> 2412-922</w:t>
          </w:r>
        </w:p>
        <w:p w14:paraId="073A1095" w14:textId="13764E00" w:rsidR="002F4AC4" w:rsidRPr="00F37AE9" w:rsidRDefault="002F4AC4" w:rsidP="00F37AE9">
          <w:pPr>
            <w:pStyle w:val="Header"/>
            <w:jc w:val="right"/>
            <w:rPr>
              <w:rFonts w:ascii="Tahoma" w:hAnsi="Tahoma" w:cs="Tahoma"/>
              <w:sz w:val="20"/>
              <w:szCs w:val="20"/>
              <w:lang w:val="sr-Cyrl-CS"/>
            </w:rPr>
          </w:pPr>
          <w:r w:rsidRPr="00F37AE9">
            <w:rPr>
              <w:rFonts w:ascii="Tahoma" w:hAnsi="Tahoma" w:cs="Tahoma"/>
              <w:sz w:val="20"/>
              <w:szCs w:val="20"/>
            </w:rPr>
            <w:t>www</w:t>
          </w:r>
          <w:r w:rsidRPr="00F37AE9">
            <w:rPr>
              <w:rFonts w:ascii="Tahoma" w:hAnsi="Tahoma" w:cs="Tahoma"/>
              <w:sz w:val="20"/>
              <w:szCs w:val="20"/>
              <w:lang w:val="sr-Cyrl-CS"/>
            </w:rPr>
            <w:t>.</w:t>
          </w:r>
          <w:r w:rsidRPr="00F37AE9">
            <w:rPr>
              <w:rFonts w:ascii="Tahoma" w:hAnsi="Tahoma" w:cs="Tahoma"/>
              <w:sz w:val="20"/>
              <w:szCs w:val="20"/>
            </w:rPr>
            <w:t>stat</w:t>
          </w:r>
          <w:r w:rsidRPr="00F37AE9">
            <w:rPr>
              <w:rFonts w:ascii="Tahoma" w:hAnsi="Tahoma" w:cs="Tahoma"/>
              <w:sz w:val="20"/>
              <w:szCs w:val="20"/>
              <w:lang w:val="sr-Cyrl-CS"/>
            </w:rPr>
            <w:t>.</w:t>
          </w:r>
          <w:r w:rsidRPr="00F37AE9">
            <w:rPr>
              <w:rFonts w:ascii="Tahoma" w:hAnsi="Tahoma" w:cs="Tahoma"/>
              <w:sz w:val="20"/>
              <w:szCs w:val="20"/>
            </w:rPr>
            <w:t>gov</w:t>
          </w:r>
          <w:r w:rsidRPr="00F37AE9">
            <w:rPr>
              <w:rFonts w:ascii="Tahoma" w:hAnsi="Tahoma" w:cs="Tahoma"/>
              <w:sz w:val="20"/>
              <w:szCs w:val="20"/>
              <w:lang w:val="sr-Cyrl-CS"/>
            </w:rPr>
            <w:t>.</w:t>
          </w:r>
          <w:r w:rsidR="00944CA6" w:rsidRPr="00F37AE9">
            <w:rPr>
              <w:rFonts w:ascii="Tahoma" w:hAnsi="Tahoma" w:cs="Tahoma"/>
              <w:sz w:val="20"/>
              <w:szCs w:val="20"/>
            </w:rPr>
            <w:t>rds.</w:t>
          </w:r>
        </w:p>
        <w:p w14:paraId="599ADAD3" w14:textId="615ABF5D" w:rsidR="002F4AC4" w:rsidRPr="00F37AE9" w:rsidRDefault="002F4AC4" w:rsidP="00F37AE9">
          <w:pPr>
            <w:pStyle w:val="Header"/>
            <w:jc w:val="right"/>
            <w:rPr>
              <w:rFonts w:ascii="Tahoma" w:hAnsi="Tahoma" w:cs="Tahoma"/>
              <w:sz w:val="20"/>
              <w:szCs w:val="20"/>
              <w:lang w:val="sr-Cyrl-CS"/>
            </w:rPr>
          </w:pPr>
          <w:r w:rsidRPr="00F37AE9">
            <w:rPr>
              <w:rFonts w:ascii="Tahoma" w:hAnsi="Tahoma" w:cs="Tahoma"/>
              <w:sz w:val="20"/>
              <w:szCs w:val="20"/>
            </w:rPr>
            <w:t>stat</w:t>
          </w:r>
          <w:r w:rsidRPr="00F37AE9">
            <w:rPr>
              <w:rFonts w:ascii="Tahoma" w:hAnsi="Tahoma" w:cs="Tahoma"/>
              <w:sz w:val="20"/>
              <w:szCs w:val="20"/>
              <w:lang w:val="sr-Cyrl-CS"/>
            </w:rPr>
            <w:t>@</w:t>
          </w:r>
          <w:r w:rsidRPr="00F37AE9">
            <w:rPr>
              <w:rFonts w:ascii="Tahoma" w:hAnsi="Tahoma" w:cs="Tahoma"/>
              <w:sz w:val="20"/>
              <w:szCs w:val="20"/>
            </w:rPr>
            <w:t>stat</w:t>
          </w:r>
          <w:r w:rsidRPr="00F37AE9">
            <w:rPr>
              <w:rFonts w:ascii="Tahoma" w:hAnsi="Tahoma" w:cs="Tahoma"/>
              <w:sz w:val="20"/>
              <w:szCs w:val="20"/>
              <w:lang w:val="sr-Cyrl-CS"/>
            </w:rPr>
            <w:t>.</w:t>
          </w:r>
          <w:r w:rsidRPr="00F37AE9">
            <w:rPr>
              <w:rFonts w:ascii="Tahoma" w:hAnsi="Tahoma" w:cs="Tahoma"/>
              <w:sz w:val="20"/>
              <w:szCs w:val="20"/>
            </w:rPr>
            <w:t>gov</w:t>
          </w:r>
          <w:r w:rsidRPr="00F37AE9">
            <w:rPr>
              <w:rFonts w:ascii="Tahoma" w:hAnsi="Tahoma" w:cs="Tahoma"/>
              <w:sz w:val="20"/>
              <w:szCs w:val="20"/>
              <w:lang w:val="sr-Cyrl-CS"/>
            </w:rPr>
            <w:t>.</w:t>
          </w:r>
          <w:r w:rsidR="00944CA6" w:rsidRPr="00F37AE9">
            <w:rPr>
              <w:rFonts w:ascii="Tahoma" w:hAnsi="Tahoma" w:cs="Tahoma"/>
              <w:sz w:val="20"/>
              <w:szCs w:val="20"/>
            </w:rPr>
            <w:t>rds.</w:t>
          </w:r>
        </w:p>
      </w:tc>
    </w:tr>
  </w:tbl>
  <w:p w14:paraId="6B0E0DDF" w14:textId="77777777" w:rsidR="002F4AC4" w:rsidRPr="00E863C5" w:rsidRDefault="002F4AC4">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C46"/>
    <w:multiLevelType w:val="hybridMultilevel"/>
    <w:tmpl w:val="9740FA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38242A"/>
    <w:multiLevelType w:val="hybridMultilevel"/>
    <w:tmpl w:val="17F457CC"/>
    <w:lvl w:ilvl="0" w:tplc="0C964A02">
      <w:start w:val="1"/>
      <w:numFmt w:val="bullet"/>
      <w:lvlText w:val=""/>
      <w:lvlJc w:val="left"/>
      <w:pPr>
        <w:tabs>
          <w:tab w:val="num" w:pos="1380"/>
        </w:tabs>
        <w:ind w:left="13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6811629"/>
    <w:multiLevelType w:val="hybridMultilevel"/>
    <w:tmpl w:val="C84458D4"/>
    <w:lvl w:ilvl="0" w:tplc="04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4" w15:restartNumberingAfterBreak="0">
    <w:nsid w:val="1FCB59D2"/>
    <w:multiLevelType w:val="hybridMultilevel"/>
    <w:tmpl w:val="14124E52"/>
    <w:lvl w:ilvl="0" w:tplc="0C964A02">
      <w:start w:val="1"/>
      <w:numFmt w:val="bullet"/>
      <w:lvlText w:val=""/>
      <w:lvlJc w:val="left"/>
      <w:pPr>
        <w:tabs>
          <w:tab w:val="num" w:pos="1380"/>
        </w:tabs>
        <w:ind w:left="13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24332"/>
    <w:multiLevelType w:val="hybridMultilevel"/>
    <w:tmpl w:val="377C2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348ED"/>
    <w:multiLevelType w:val="hybridMultilevel"/>
    <w:tmpl w:val="E7CAB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EC665E0"/>
    <w:multiLevelType w:val="hybridMultilevel"/>
    <w:tmpl w:val="2D08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0843"/>
    <w:multiLevelType w:val="hybridMultilevel"/>
    <w:tmpl w:val="5886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A1E7A"/>
    <w:multiLevelType w:val="hybridMultilevel"/>
    <w:tmpl w:val="822C5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ED7A56"/>
    <w:multiLevelType w:val="hybridMultilevel"/>
    <w:tmpl w:val="19DEE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624243"/>
    <w:multiLevelType w:val="hybridMultilevel"/>
    <w:tmpl w:val="75BC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26805"/>
    <w:multiLevelType w:val="hybridMultilevel"/>
    <w:tmpl w:val="9D74D6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74222"/>
    <w:multiLevelType w:val="hybridMultilevel"/>
    <w:tmpl w:val="C302A6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DB3A90"/>
    <w:multiLevelType w:val="hybridMultilevel"/>
    <w:tmpl w:val="50A2CB1C"/>
    <w:lvl w:ilvl="0" w:tplc="358219E8">
      <w:start w:val="28"/>
      <w:numFmt w:val="bullet"/>
      <w:lvlText w:val=""/>
      <w:lvlJc w:val="left"/>
      <w:pPr>
        <w:tabs>
          <w:tab w:val="num" w:pos="720"/>
        </w:tabs>
        <w:ind w:left="720" w:hanging="360"/>
      </w:pPr>
      <w:rPr>
        <w:rFonts w:ascii="Symbol" w:eastAsia="Times New Roman" w:hAnsi="Symbol" w:cs="Times New Roman" w:hint="default"/>
        <w:lang w:val="en-US"/>
      </w:rPr>
    </w:lvl>
    <w:lvl w:ilvl="1" w:tplc="04090001">
      <w:start w:val="1"/>
      <w:numFmt w:val="bullet"/>
      <w:lvlText w:val=""/>
      <w:lvlJc w:val="left"/>
      <w:pPr>
        <w:tabs>
          <w:tab w:val="num" w:pos="1440"/>
        </w:tabs>
        <w:ind w:left="1440" w:hanging="360"/>
      </w:pPr>
      <w:rPr>
        <w:rFonts w:ascii="Symbol" w:hAnsi="Symbol" w:hint="default"/>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2437A2"/>
    <w:multiLevelType w:val="hybridMultilevel"/>
    <w:tmpl w:val="0C84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56EBC"/>
    <w:multiLevelType w:val="hybridMultilevel"/>
    <w:tmpl w:val="91805A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70E05"/>
    <w:multiLevelType w:val="hybridMultilevel"/>
    <w:tmpl w:val="F3968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8D0197"/>
    <w:multiLevelType w:val="hybridMultilevel"/>
    <w:tmpl w:val="65A290BE"/>
    <w:lvl w:ilvl="0" w:tplc="04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9" w15:restartNumberingAfterBreak="0">
    <w:nsid w:val="792E3298"/>
    <w:multiLevelType w:val="hybridMultilevel"/>
    <w:tmpl w:val="2E88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0"/>
  </w:num>
  <w:num w:numId="6">
    <w:abstractNumId w:val="13"/>
  </w:num>
  <w:num w:numId="7">
    <w:abstractNumId w:val="5"/>
  </w:num>
  <w:num w:numId="8">
    <w:abstractNumId w:val="9"/>
  </w:num>
  <w:num w:numId="9">
    <w:abstractNumId w:val="4"/>
  </w:num>
  <w:num w:numId="10">
    <w:abstractNumId w:val="1"/>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15"/>
  </w:num>
  <w:num w:numId="15">
    <w:abstractNumId w:val="6"/>
  </w:num>
  <w:num w:numId="16">
    <w:abstractNumId w:val="6"/>
  </w:num>
  <w:num w:numId="17">
    <w:abstractNumId w:val="17"/>
  </w:num>
  <w:num w:numId="18">
    <w:abstractNumId w:val="19"/>
  </w:num>
  <w:num w:numId="19">
    <w:abstractNumId w:val="7"/>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6"/>
  </w:num>
  <w:num w:numId="33">
    <w:abstractNumId w:val="3"/>
  </w:num>
  <w:num w:numId="34">
    <w:abstractNumId w:val="12"/>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550E46"/>
    <w:rsid w:val="000014AB"/>
    <w:rsid w:val="00002ED1"/>
    <w:rsid w:val="000060F1"/>
    <w:rsid w:val="0000642F"/>
    <w:rsid w:val="00010D9D"/>
    <w:rsid w:val="00013ADA"/>
    <w:rsid w:val="000144DF"/>
    <w:rsid w:val="00015E8C"/>
    <w:rsid w:val="00020155"/>
    <w:rsid w:val="00020D52"/>
    <w:rsid w:val="0002381D"/>
    <w:rsid w:val="000256E9"/>
    <w:rsid w:val="00025B5D"/>
    <w:rsid w:val="000264CA"/>
    <w:rsid w:val="00026E04"/>
    <w:rsid w:val="0003036B"/>
    <w:rsid w:val="00032EAF"/>
    <w:rsid w:val="0003606A"/>
    <w:rsid w:val="00040AD1"/>
    <w:rsid w:val="000438DD"/>
    <w:rsid w:val="000462E0"/>
    <w:rsid w:val="0005484C"/>
    <w:rsid w:val="00061A3D"/>
    <w:rsid w:val="00065C15"/>
    <w:rsid w:val="000672CD"/>
    <w:rsid w:val="000709AF"/>
    <w:rsid w:val="00071375"/>
    <w:rsid w:val="00072F06"/>
    <w:rsid w:val="00073093"/>
    <w:rsid w:val="000734BD"/>
    <w:rsid w:val="00074374"/>
    <w:rsid w:val="0008008D"/>
    <w:rsid w:val="000845CD"/>
    <w:rsid w:val="000907C1"/>
    <w:rsid w:val="00091EF5"/>
    <w:rsid w:val="000973E1"/>
    <w:rsid w:val="00097E89"/>
    <w:rsid w:val="000A06D7"/>
    <w:rsid w:val="000A25A4"/>
    <w:rsid w:val="000A3125"/>
    <w:rsid w:val="000A689E"/>
    <w:rsid w:val="000A7A66"/>
    <w:rsid w:val="000B209D"/>
    <w:rsid w:val="000B5016"/>
    <w:rsid w:val="000C0658"/>
    <w:rsid w:val="000C0F1D"/>
    <w:rsid w:val="000C1518"/>
    <w:rsid w:val="000C4AE3"/>
    <w:rsid w:val="000C4B89"/>
    <w:rsid w:val="000C7BD7"/>
    <w:rsid w:val="000D05B5"/>
    <w:rsid w:val="000D1BEC"/>
    <w:rsid w:val="000D562B"/>
    <w:rsid w:val="000D591C"/>
    <w:rsid w:val="000D5C08"/>
    <w:rsid w:val="000E3F17"/>
    <w:rsid w:val="000F77F2"/>
    <w:rsid w:val="00106907"/>
    <w:rsid w:val="00113DDF"/>
    <w:rsid w:val="00114A8D"/>
    <w:rsid w:val="00116F60"/>
    <w:rsid w:val="001211FB"/>
    <w:rsid w:val="00122124"/>
    <w:rsid w:val="001249CF"/>
    <w:rsid w:val="00126C6E"/>
    <w:rsid w:val="001279FA"/>
    <w:rsid w:val="00130DA9"/>
    <w:rsid w:val="00131465"/>
    <w:rsid w:val="001319FA"/>
    <w:rsid w:val="00133FDD"/>
    <w:rsid w:val="00141F19"/>
    <w:rsid w:val="001429AA"/>
    <w:rsid w:val="001435E7"/>
    <w:rsid w:val="001454E6"/>
    <w:rsid w:val="00145995"/>
    <w:rsid w:val="00145B6F"/>
    <w:rsid w:val="00145C9C"/>
    <w:rsid w:val="00151A58"/>
    <w:rsid w:val="00151D8C"/>
    <w:rsid w:val="0016111A"/>
    <w:rsid w:val="001627A2"/>
    <w:rsid w:val="00163740"/>
    <w:rsid w:val="001668F7"/>
    <w:rsid w:val="00171EEF"/>
    <w:rsid w:val="001738CE"/>
    <w:rsid w:val="00176C7E"/>
    <w:rsid w:val="00197EA4"/>
    <w:rsid w:val="001A07E0"/>
    <w:rsid w:val="001A09FC"/>
    <w:rsid w:val="001A0CFA"/>
    <w:rsid w:val="001A23BF"/>
    <w:rsid w:val="001A2F99"/>
    <w:rsid w:val="001B0493"/>
    <w:rsid w:val="001B7228"/>
    <w:rsid w:val="001C0834"/>
    <w:rsid w:val="001C36BC"/>
    <w:rsid w:val="001C5897"/>
    <w:rsid w:val="001C6367"/>
    <w:rsid w:val="001C6587"/>
    <w:rsid w:val="001D01F9"/>
    <w:rsid w:val="001D2D4D"/>
    <w:rsid w:val="001D6597"/>
    <w:rsid w:val="001E4813"/>
    <w:rsid w:val="001E7799"/>
    <w:rsid w:val="001F0ECE"/>
    <w:rsid w:val="001F1F25"/>
    <w:rsid w:val="001F54C5"/>
    <w:rsid w:val="001F5A75"/>
    <w:rsid w:val="00200B7D"/>
    <w:rsid w:val="00207A28"/>
    <w:rsid w:val="00207CA2"/>
    <w:rsid w:val="00210E80"/>
    <w:rsid w:val="00210FD0"/>
    <w:rsid w:val="00215CAE"/>
    <w:rsid w:val="002175E7"/>
    <w:rsid w:val="00217D09"/>
    <w:rsid w:val="00217E7D"/>
    <w:rsid w:val="002208C7"/>
    <w:rsid w:val="00225361"/>
    <w:rsid w:val="0023175D"/>
    <w:rsid w:val="00235575"/>
    <w:rsid w:val="0023746B"/>
    <w:rsid w:val="00246F25"/>
    <w:rsid w:val="00247881"/>
    <w:rsid w:val="00247C1D"/>
    <w:rsid w:val="002506F4"/>
    <w:rsid w:val="00256DEF"/>
    <w:rsid w:val="00257C36"/>
    <w:rsid w:val="00261E3A"/>
    <w:rsid w:val="0026205C"/>
    <w:rsid w:val="002654FC"/>
    <w:rsid w:val="00271B88"/>
    <w:rsid w:val="002728EC"/>
    <w:rsid w:val="00275AB5"/>
    <w:rsid w:val="0027682D"/>
    <w:rsid w:val="00281A8A"/>
    <w:rsid w:val="00285599"/>
    <w:rsid w:val="00286443"/>
    <w:rsid w:val="002871F8"/>
    <w:rsid w:val="0029036A"/>
    <w:rsid w:val="00293FAC"/>
    <w:rsid w:val="002A0E15"/>
    <w:rsid w:val="002A410F"/>
    <w:rsid w:val="002B0724"/>
    <w:rsid w:val="002B1885"/>
    <w:rsid w:val="002B1941"/>
    <w:rsid w:val="002B2397"/>
    <w:rsid w:val="002B6204"/>
    <w:rsid w:val="002B6696"/>
    <w:rsid w:val="002B6B77"/>
    <w:rsid w:val="002C02BF"/>
    <w:rsid w:val="002C0925"/>
    <w:rsid w:val="002C0BFC"/>
    <w:rsid w:val="002C0F0C"/>
    <w:rsid w:val="002C29FE"/>
    <w:rsid w:val="002C3D56"/>
    <w:rsid w:val="002D156E"/>
    <w:rsid w:val="002D40A7"/>
    <w:rsid w:val="002D4FDF"/>
    <w:rsid w:val="002E086A"/>
    <w:rsid w:val="002E13F5"/>
    <w:rsid w:val="002E33D0"/>
    <w:rsid w:val="002E611C"/>
    <w:rsid w:val="002E6748"/>
    <w:rsid w:val="002F02DE"/>
    <w:rsid w:val="002F38B0"/>
    <w:rsid w:val="002F4AC4"/>
    <w:rsid w:val="002F5920"/>
    <w:rsid w:val="002F75E2"/>
    <w:rsid w:val="002F7F99"/>
    <w:rsid w:val="003024AB"/>
    <w:rsid w:val="00303D60"/>
    <w:rsid w:val="00303DE4"/>
    <w:rsid w:val="00304476"/>
    <w:rsid w:val="003109BA"/>
    <w:rsid w:val="00310E11"/>
    <w:rsid w:val="00313365"/>
    <w:rsid w:val="00320589"/>
    <w:rsid w:val="0032339F"/>
    <w:rsid w:val="0032458C"/>
    <w:rsid w:val="00333B7D"/>
    <w:rsid w:val="0033642A"/>
    <w:rsid w:val="003426DC"/>
    <w:rsid w:val="003443A4"/>
    <w:rsid w:val="00345527"/>
    <w:rsid w:val="00351E2F"/>
    <w:rsid w:val="00354206"/>
    <w:rsid w:val="00357EC6"/>
    <w:rsid w:val="0036033C"/>
    <w:rsid w:val="003609F7"/>
    <w:rsid w:val="00363016"/>
    <w:rsid w:val="00366796"/>
    <w:rsid w:val="00367ADD"/>
    <w:rsid w:val="00367F5E"/>
    <w:rsid w:val="00371D2A"/>
    <w:rsid w:val="00375F64"/>
    <w:rsid w:val="003823C2"/>
    <w:rsid w:val="0038431F"/>
    <w:rsid w:val="003863D7"/>
    <w:rsid w:val="0039205D"/>
    <w:rsid w:val="0039267E"/>
    <w:rsid w:val="003A01B7"/>
    <w:rsid w:val="003A038B"/>
    <w:rsid w:val="003A27F9"/>
    <w:rsid w:val="003A28B5"/>
    <w:rsid w:val="003A2BCE"/>
    <w:rsid w:val="003A4F73"/>
    <w:rsid w:val="003B0441"/>
    <w:rsid w:val="003B31E7"/>
    <w:rsid w:val="003B4D4E"/>
    <w:rsid w:val="003B7484"/>
    <w:rsid w:val="003C03A3"/>
    <w:rsid w:val="003C3808"/>
    <w:rsid w:val="003D081C"/>
    <w:rsid w:val="003D2404"/>
    <w:rsid w:val="003D2619"/>
    <w:rsid w:val="003D6B95"/>
    <w:rsid w:val="003E0EA6"/>
    <w:rsid w:val="003F2786"/>
    <w:rsid w:val="003F49E9"/>
    <w:rsid w:val="003F4BC3"/>
    <w:rsid w:val="003F5641"/>
    <w:rsid w:val="003F5AB2"/>
    <w:rsid w:val="003F7AD5"/>
    <w:rsid w:val="00401C49"/>
    <w:rsid w:val="00403B02"/>
    <w:rsid w:val="00403CB3"/>
    <w:rsid w:val="00404E95"/>
    <w:rsid w:val="00411EB1"/>
    <w:rsid w:val="0041278A"/>
    <w:rsid w:val="0041617F"/>
    <w:rsid w:val="004249FC"/>
    <w:rsid w:val="00424CF7"/>
    <w:rsid w:val="00427A57"/>
    <w:rsid w:val="00427E6E"/>
    <w:rsid w:val="0043135B"/>
    <w:rsid w:val="00435BAC"/>
    <w:rsid w:val="00440F0C"/>
    <w:rsid w:val="0044325B"/>
    <w:rsid w:val="00462E66"/>
    <w:rsid w:val="004666AB"/>
    <w:rsid w:val="00470D07"/>
    <w:rsid w:val="00475DDB"/>
    <w:rsid w:val="00476FDD"/>
    <w:rsid w:val="0047794F"/>
    <w:rsid w:val="004822E8"/>
    <w:rsid w:val="00482319"/>
    <w:rsid w:val="004858A3"/>
    <w:rsid w:val="00487B95"/>
    <w:rsid w:val="004900F1"/>
    <w:rsid w:val="004902CE"/>
    <w:rsid w:val="00492929"/>
    <w:rsid w:val="00494A81"/>
    <w:rsid w:val="004A0581"/>
    <w:rsid w:val="004A1295"/>
    <w:rsid w:val="004A22D4"/>
    <w:rsid w:val="004A2981"/>
    <w:rsid w:val="004A6CCA"/>
    <w:rsid w:val="004B0DA9"/>
    <w:rsid w:val="004B3704"/>
    <w:rsid w:val="004B4366"/>
    <w:rsid w:val="004C0FE7"/>
    <w:rsid w:val="004C4976"/>
    <w:rsid w:val="004C50C0"/>
    <w:rsid w:val="004D2FF3"/>
    <w:rsid w:val="004E17D7"/>
    <w:rsid w:val="004E2890"/>
    <w:rsid w:val="004E2956"/>
    <w:rsid w:val="004E35E6"/>
    <w:rsid w:val="004E3B0B"/>
    <w:rsid w:val="004E64C1"/>
    <w:rsid w:val="00500808"/>
    <w:rsid w:val="005039C0"/>
    <w:rsid w:val="00504091"/>
    <w:rsid w:val="00504885"/>
    <w:rsid w:val="00506C48"/>
    <w:rsid w:val="0051140F"/>
    <w:rsid w:val="005143B1"/>
    <w:rsid w:val="005147BA"/>
    <w:rsid w:val="00514DA0"/>
    <w:rsid w:val="00520691"/>
    <w:rsid w:val="00521137"/>
    <w:rsid w:val="005214BE"/>
    <w:rsid w:val="00521EC2"/>
    <w:rsid w:val="00522897"/>
    <w:rsid w:val="0052328E"/>
    <w:rsid w:val="005239AB"/>
    <w:rsid w:val="0052551D"/>
    <w:rsid w:val="00526859"/>
    <w:rsid w:val="005307ED"/>
    <w:rsid w:val="00530ADF"/>
    <w:rsid w:val="00531FE3"/>
    <w:rsid w:val="005333E3"/>
    <w:rsid w:val="00542DCF"/>
    <w:rsid w:val="00543CFF"/>
    <w:rsid w:val="00544FBE"/>
    <w:rsid w:val="00547548"/>
    <w:rsid w:val="00550E46"/>
    <w:rsid w:val="00550E4A"/>
    <w:rsid w:val="00554F71"/>
    <w:rsid w:val="005558F6"/>
    <w:rsid w:val="0055618A"/>
    <w:rsid w:val="00557842"/>
    <w:rsid w:val="00561FA1"/>
    <w:rsid w:val="00562D10"/>
    <w:rsid w:val="00564894"/>
    <w:rsid w:val="0056536D"/>
    <w:rsid w:val="00566DB6"/>
    <w:rsid w:val="005723AB"/>
    <w:rsid w:val="00572DE0"/>
    <w:rsid w:val="005741F0"/>
    <w:rsid w:val="005755E6"/>
    <w:rsid w:val="005812B1"/>
    <w:rsid w:val="0059417D"/>
    <w:rsid w:val="005A063B"/>
    <w:rsid w:val="005A40CC"/>
    <w:rsid w:val="005A42A9"/>
    <w:rsid w:val="005A520D"/>
    <w:rsid w:val="005A7392"/>
    <w:rsid w:val="005A73A0"/>
    <w:rsid w:val="005B254C"/>
    <w:rsid w:val="005C00A3"/>
    <w:rsid w:val="005C3C63"/>
    <w:rsid w:val="005C6763"/>
    <w:rsid w:val="005D4B35"/>
    <w:rsid w:val="005D4E08"/>
    <w:rsid w:val="005D75FD"/>
    <w:rsid w:val="005E2E37"/>
    <w:rsid w:val="005E4247"/>
    <w:rsid w:val="005E72FF"/>
    <w:rsid w:val="005F2F25"/>
    <w:rsid w:val="005F519B"/>
    <w:rsid w:val="005F743F"/>
    <w:rsid w:val="00600359"/>
    <w:rsid w:val="006029D1"/>
    <w:rsid w:val="00607CCF"/>
    <w:rsid w:val="006111B6"/>
    <w:rsid w:val="00614252"/>
    <w:rsid w:val="0062331E"/>
    <w:rsid w:val="00627FB8"/>
    <w:rsid w:val="0063461A"/>
    <w:rsid w:val="006366D1"/>
    <w:rsid w:val="00637255"/>
    <w:rsid w:val="00643621"/>
    <w:rsid w:val="00643A5F"/>
    <w:rsid w:val="0064615A"/>
    <w:rsid w:val="006468AA"/>
    <w:rsid w:val="00646EB4"/>
    <w:rsid w:val="00647D00"/>
    <w:rsid w:val="00651DFE"/>
    <w:rsid w:val="0066376C"/>
    <w:rsid w:val="00665372"/>
    <w:rsid w:val="00666B8E"/>
    <w:rsid w:val="006706D7"/>
    <w:rsid w:val="00673124"/>
    <w:rsid w:val="00673738"/>
    <w:rsid w:val="0067467C"/>
    <w:rsid w:val="00676F7B"/>
    <w:rsid w:val="00677EDC"/>
    <w:rsid w:val="00686D65"/>
    <w:rsid w:val="00695939"/>
    <w:rsid w:val="0069681B"/>
    <w:rsid w:val="00697E48"/>
    <w:rsid w:val="006A00AC"/>
    <w:rsid w:val="006A0200"/>
    <w:rsid w:val="006A02B7"/>
    <w:rsid w:val="006A132B"/>
    <w:rsid w:val="006A294C"/>
    <w:rsid w:val="006A2C2D"/>
    <w:rsid w:val="006A31B1"/>
    <w:rsid w:val="006A3BC3"/>
    <w:rsid w:val="006B0EF8"/>
    <w:rsid w:val="006B18BE"/>
    <w:rsid w:val="006B2269"/>
    <w:rsid w:val="006B5BF3"/>
    <w:rsid w:val="006B758C"/>
    <w:rsid w:val="006C5001"/>
    <w:rsid w:val="006C5209"/>
    <w:rsid w:val="006C59BE"/>
    <w:rsid w:val="006C63F5"/>
    <w:rsid w:val="006D07F9"/>
    <w:rsid w:val="006D08ED"/>
    <w:rsid w:val="006D6724"/>
    <w:rsid w:val="006D7915"/>
    <w:rsid w:val="006D7AF5"/>
    <w:rsid w:val="006E1823"/>
    <w:rsid w:val="006E43DD"/>
    <w:rsid w:val="006E47ED"/>
    <w:rsid w:val="006E492C"/>
    <w:rsid w:val="006E4AE5"/>
    <w:rsid w:val="006F2761"/>
    <w:rsid w:val="00703560"/>
    <w:rsid w:val="0070450E"/>
    <w:rsid w:val="00704646"/>
    <w:rsid w:val="007209F5"/>
    <w:rsid w:val="007225B6"/>
    <w:rsid w:val="00722BF4"/>
    <w:rsid w:val="00723303"/>
    <w:rsid w:val="00724963"/>
    <w:rsid w:val="00727ACE"/>
    <w:rsid w:val="00733B48"/>
    <w:rsid w:val="007374A2"/>
    <w:rsid w:val="007401E5"/>
    <w:rsid w:val="007404C8"/>
    <w:rsid w:val="00743705"/>
    <w:rsid w:val="007453F8"/>
    <w:rsid w:val="00751A0C"/>
    <w:rsid w:val="00751BF4"/>
    <w:rsid w:val="00751C74"/>
    <w:rsid w:val="00751CB6"/>
    <w:rsid w:val="00757385"/>
    <w:rsid w:val="00760FA4"/>
    <w:rsid w:val="007616B9"/>
    <w:rsid w:val="0076459D"/>
    <w:rsid w:val="007701F0"/>
    <w:rsid w:val="00773ADB"/>
    <w:rsid w:val="00777121"/>
    <w:rsid w:val="007776DF"/>
    <w:rsid w:val="0078106D"/>
    <w:rsid w:val="0079425F"/>
    <w:rsid w:val="007A3CAD"/>
    <w:rsid w:val="007A534A"/>
    <w:rsid w:val="007A5B21"/>
    <w:rsid w:val="007B158A"/>
    <w:rsid w:val="007B55BA"/>
    <w:rsid w:val="007B63E8"/>
    <w:rsid w:val="007C07FB"/>
    <w:rsid w:val="007C63A4"/>
    <w:rsid w:val="007C6EF6"/>
    <w:rsid w:val="007D0C5F"/>
    <w:rsid w:val="007D5F45"/>
    <w:rsid w:val="007E01E8"/>
    <w:rsid w:val="007E0B11"/>
    <w:rsid w:val="007E1CD5"/>
    <w:rsid w:val="007E3D37"/>
    <w:rsid w:val="007E475D"/>
    <w:rsid w:val="007E5ED7"/>
    <w:rsid w:val="007F13EA"/>
    <w:rsid w:val="007F1CEF"/>
    <w:rsid w:val="007F3796"/>
    <w:rsid w:val="007F6990"/>
    <w:rsid w:val="00801078"/>
    <w:rsid w:val="00804EB4"/>
    <w:rsid w:val="008064F0"/>
    <w:rsid w:val="0080680D"/>
    <w:rsid w:val="008114DA"/>
    <w:rsid w:val="00816352"/>
    <w:rsid w:val="00816DDA"/>
    <w:rsid w:val="00817751"/>
    <w:rsid w:val="00820DAD"/>
    <w:rsid w:val="00822A6C"/>
    <w:rsid w:val="0082415C"/>
    <w:rsid w:val="0082493D"/>
    <w:rsid w:val="00830BAE"/>
    <w:rsid w:val="00836C89"/>
    <w:rsid w:val="00845B22"/>
    <w:rsid w:val="0084635D"/>
    <w:rsid w:val="008468E2"/>
    <w:rsid w:val="00847F34"/>
    <w:rsid w:val="00850D9B"/>
    <w:rsid w:val="00853179"/>
    <w:rsid w:val="008562BC"/>
    <w:rsid w:val="0085732C"/>
    <w:rsid w:val="0085796D"/>
    <w:rsid w:val="00860F00"/>
    <w:rsid w:val="00862B3B"/>
    <w:rsid w:val="00863C8A"/>
    <w:rsid w:val="008646E1"/>
    <w:rsid w:val="00865D2D"/>
    <w:rsid w:val="00865F60"/>
    <w:rsid w:val="008667D2"/>
    <w:rsid w:val="00866EBC"/>
    <w:rsid w:val="00870868"/>
    <w:rsid w:val="00871439"/>
    <w:rsid w:val="0088407E"/>
    <w:rsid w:val="00884C78"/>
    <w:rsid w:val="00885979"/>
    <w:rsid w:val="00887C1E"/>
    <w:rsid w:val="0089342A"/>
    <w:rsid w:val="00894899"/>
    <w:rsid w:val="008950B9"/>
    <w:rsid w:val="0089710B"/>
    <w:rsid w:val="008A25F8"/>
    <w:rsid w:val="008A33BF"/>
    <w:rsid w:val="008A4E36"/>
    <w:rsid w:val="008A531D"/>
    <w:rsid w:val="008B2F2C"/>
    <w:rsid w:val="008B516F"/>
    <w:rsid w:val="008B6860"/>
    <w:rsid w:val="008B72C8"/>
    <w:rsid w:val="008B7450"/>
    <w:rsid w:val="008C06EC"/>
    <w:rsid w:val="008C1D3F"/>
    <w:rsid w:val="008C1DEB"/>
    <w:rsid w:val="008C7F10"/>
    <w:rsid w:val="008D1A2D"/>
    <w:rsid w:val="008E127B"/>
    <w:rsid w:val="008E3FED"/>
    <w:rsid w:val="008F1BD4"/>
    <w:rsid w:val="008F3C7A"/>
    <w:rsid w:val="008F3CBF"/>
    <w:rsid w:val="008F3F44"/>
    <w:rsid w:val="008F5E0B"/>
    <w:rsid w:val="0090242F"/>
    <w:rsid w:val="00903658"/>
    <w:rsid w:val="00903DD2"/>
    <w:rsid w:val="00907265"/>
    <w:rsid w:val="00914600"/>
    <w:rsid w:val="00914A69"/>
    <w:rsid w:val="009155B5"/>
    <w:rsid w:val="00915AE2"/>
    <w:rsid w:val="00917087"/>
    <w:rsid w:val="00920A7F"/>
    <w:rsid w:val="00923511"/>
    <w:rsid w:val="00923FF5"/>
    <w:rsid w:val="00930992"/>
    <w:rsid w:val="00931836"/>
    <w:rsid w:val="00931D08"/>
    <w:rsid w:val="009367FC"/>
    <w:rsid w:val="009378FB"/>
    <w:rsid w:val="0094069D"/>
    <w:rsid w:val="00941F6B"/>
    <w:rsid w:val="00944CA6"/>
    <w:rsid w:val="00944E2C"/>
    <w:rsid w:val="009455A8"/>
    <w:rsid w:val="00945647"/>
    <w:rsid w:val="00945CD1"/>
    <w:rsid w:val="00945D11"/>
    <w:rsid w:val="00946096"/>
    <w:rsid w:val="009465BB"/>
    <w:rsid w:val="0095070C"/>
    <w:rsid w:val="00950746"/>
    <w:rsid w:val="00950850"/>
    <w:rsid w:val="00953B0F"/>
    <w:rsid w:val="00954583"/>
    <w:rsid w:val="0095502B"/>
    <w:rsid w:val="00956895"/>
    <w:rsid w:val="00962E75"/>
    <w:rsid w:val="00964081"/>
    <w:rsid w:val="00966936"/>
    <w:rsid w:val="00966B1E"/>
    <w:rsid w:val="009677CA"/>
    <w:rsid w:val="0097253C"/>
    <w:rsid w:val="00975491"/>
    <w:rsid w:val="0097563F"/>
    <w:rsid w:val="0098335C"/>
    <w:rsid w:val="0098528E"/>
    <w:rsid w:val="0099003B"/>
    <w:rsid w:val="00990583"/>
    <w:rsid w:val="009910D8"/>
    <w:rsid w:val="009940F5"/>
    <w:rsid w:val="00994161"/>
    <w:rsid w:val="009A0500"/>
    <w:rsid w:val="009A069B"/>
    <w:rsid w:val="009A1106"/>
    <w:rsid w:val="009A6955"/>
    <w:rsid w:val="009A72FE"/>
    <w:rsid w:val="009A7C4E"/>
    <w:rsid w:val="009B4055"/>
    <w:rsid w:val="009B4243"/>
    <w:rsid w:val="009B7D86"/>
    <w:rsid w:val="009C14A6"/>
    <w:rsid w:val="009C1E0D"/>
    <w:rsid w:val="009C666B"/>
    <w:rsid w:val="009C782A"/>
    <w:rsid w:val="009D013D"/>
    <w:rsid w:val="009D0E0E"/>
    <w:rsid w:val="009D23C0"/>
    <w:rsid w:val="009E518C"/>
    <w:rsid w:val="009E763C"/>
    <w:rsid w:val="009F25DC"/>
    <w:rsid w:val="009F34A0"/>
    <w:rsid w:val="009F5BF7"/>
    <w:rsid w:val="00A07611"/>
    <w:rsid w:val="00A100B3"/>
    <w:rsid w:val="00A11B54"/>
    <w:rsid w:val="00A1719A"/>
    <w:rsid w:val="00A202E9"/>
    <w:rsid w:val="00A22275"/>
    <w:rsid w:val="00A24068"/>
    <w:rsid w:val="00A24307"/>
    <w:rsid w:val="00A256CA"/>
    <w:rsid w:val="00A274FF"/>
    <w:rsid w:val="00A27756"/>
    <w:rsid w:val="00A3059B"/>
    <w:rsid w:val="00A309B9"/>
    <w:rsid w:val="00A30C61"/>
    <w:rsid w:val="00A3262A"/>
    <w:rsid w:val="00A35F14"/>
    <w:rsid w:val="00A44149"/>
    <w:rsid w:val="00A45127"/>
    <w:rsid w:val="00A47092"/>
    <w:rsid w:val="00A4781D"/>
    <w:rsid w:val="00A52FD3"/>
    <w:rsid w:val="00A56BD5"/>
    <w:rsid w:val="00A60CA1"/>
    <w:rsid w:val="00A61633"/>
    <w:rsid w:val="00A658AB"/>
    <w:rsid w:val="00A6601B"/>
    <w:rsid w:val="00A67503"/>
    <w:rsid w:val="00A67C1B"/>
    <w:rsid w:val="00A71373"/>
    <w:rsid w:val="00A74F13"/>
    <w:rsid w:val="00A75E8F"/>
    <w:rsid w:val="00A75F88"/>
    <w:rsid w:val="00A7610F"/>
    <w:rsid w:val="00A76352"/>
    <w:rsid w:val="00A808AC"/>
    <w:rsid w:val="00A8094C"/>
    <w:rsid w:val="00A8198E"/>
    <w:rsid w:val="00A84213"/>
    <w:rsid w:val="00A85E1A"/>
    <w:rsid w:val="00A9122B"/>
    <w:rsid w:val="00A9262E"/>
    <w:rsid w:val="00A95458"/>
    <w:rsid w:val="00A96081"/>
    <w:rsid w:val="00AA0BBA"/>
    <w:rsid w:val="00AA26A6"/>
    <w:rsid w:val="00AA3BB6"/>
    <w:rsid w:val="00AA41A4"/>
    <w:rsid w:val="00AA6CE0"/>
    <w:rsid w:val="00AB5ADD"/>
    <w:rsid w:val="00AB7950"/>
    <w:rsid w:val="00AC51E9"/>
    <w:rsid w:val="00AD3388"/>
    <w:rsid w:val="00AD7635"/>
    <w:rsid w:val="00AE2A44"/>
    <w:rsid w:val="00AE568B"/>
    <w:rsid w:val="00AE5E4C"/>
    <w:rsid w:val="00AF2C40"/>
    <w:rsid w:val="00AF3351"/>
    <w:rsid w:val="00AF4C40"/>
    <w:rsid w:val="00AF54E6"/>
    <w:rsid w:val="00AF6441"/>
    <w:rsid w:val="00B02C6C"/>
    <w:rsid w:val="00B05F5A"/>
    <w:rsid w:val="00B06E05"/>
    <w:rsid w:val="00B0708D"/>
    <w:rsid w:val="00B17F80"/>
    <w:rsid w:val="00B30E91"/>
    <w:rsid w:val="00B3668D"/>
    <w:rsid w:val="00B40C39"/>
    <w:rsid w:val="00B41631"/>
    <w:rsid w:val="00B44B53"/>
    <w:rsid w:val="00B44C5E"/>
    <w:rsid w:val="00B51D05"/>
    <w:rsid w:val="00B52F9C"/>
    <w:rsid w:val="00B53977"/>
    <w:rsid w:val="00B54E87"/>
    <w:rsid w:val="00B553A4"/>
    <w:rsid w:val="00B579A4"/>
    <w:rsid w:val="00B632FA"/>
    <w:rsid w:val="00B63685"/>
    <w:rsid w:val="00B636DB"/>
    <w:rsid w:val="00B6598D"/>
    <w:rsid w:val="00B66713"/>
    <w:rsid w:val="00B71E0B"/>
    <w:rsid w:val="00B731B4"/>
    <w:rsid w:val="00B75CAF"/>
    <w:rsid w:val="00B77334"/>
    <w:rsid w:val="00B811A6"/>
    <w:rsid w:val="00B81B17"/>
    <w:rsid w:val="00B85FDF"/>
    <w:rsid w:val="00B90B25"/>
    <w:rsid w:val="00B92171"/>
    <w:rsid w:val="00B92778"/>
    <w:rsid w:val="00B93B65"/>
    <w:rsid w:val="00B93E6E"/>
    <w:rsid w:val="00B94D30"/>
    <w:rsid w:val="00B95775"/>
    <w:rsid w:val="00BA00B8"/>
    <w:rsid w:val="00BA1808"/>
    <w:rsid w:val="00BB2095"/>
    <w:rsid w:val="00BB209E"/>
    <w:rsid w:val="00BB3EF1"/>
    <w:rsid w:val="00BB576D"/>
    <w:rsid w:val="00BC1465"/>
    <w:rsid w:val="00BC2423"/>
    <w:rsid w:val="00BC3B7A"/>
    <w:rsid w:val="00BC495E"/>
    <w:rsid w:val="00BC57D4"/>
    <w:rsid w:val="00BC63FD"/>
    <w:rsid w:val="00BC7E5E"/>
    <w:rsid w:val="00BD160E"/>
    <w:rsid w:val="00BD237D"/>
    <w:rsid w:val="00BD23DA"/>
    <w:rsid w:val="00BD3852"/>
    <w:rsid w:val="00BD76DF"/>
    <w:rsid w:val="00BE0483"/>
    <w:rsid w:val="00BE2468"/>
    <w:rsid w:val="00BE52FC"/>
    <w:rsid w:val="00BE6466"/>
    <w:rsid w:val="00BE772D"/>
    <w:rsid w:val="00BF0743"/>
    <w:rsid w:val="00BF1585"/>
    <w:rsid w:val="00BF242C"/>
    <w:rsid w:val="00C01342"/>
    <w:rsid w:val="00C0622C"/>
    <w:rsid w:val="00C06A05"/>
    <w:rsid w:val="00C11CB9"/>
    <w:rsid w:val="00C135CA"/>
    <w:rsid w:val="00C13965"/>
    <w:rsid w:val="00C15223"/>
    <w:rsid w:val="00C15BB1"/>
    <w:rsid w:val="00C20D06"/>
    <w:rsid w:val="00C22CFD"/>
    <w:rsid w:val="00C233C2"/>
    <w:rsid w:val="00C31600"/>
    <w:rsid w:val="00C32EFE"/>
    <w:rsid w:val="00C36F38"/>
    <w:rsid w:val="00C370DC"/>
    <w:rsid w:val="00C42873"/>
    <w:rsid w:val="00C5628B"/>
    <w:rsid w:val="00C56463"/>
    <w:rsid w:val="00C56658"/>
    <w:rsid w:val="00C62214"/>
    <w:rsid w:val="00C675F5"/>
    <w:rsid w:val="00C71792"/>
    <w:rsid w:val="00C72922"/>
    <w:rsid w:val="00C74177"/>
    <w:rsid w:val="00C745B3"/>
    <w:rsid w:val="00C76A64"/>
    <w:rsid w:val="00C770BF"/>
    <w:rsid w:val="00C77385"/>
    <w:rsid w:val="00C851B4"/>
    <w:rsid w:val="00C90DDD"/>
    <w:rsid w:val="00C92DBB"/>
    <w:rsid w:val="00C94A1F"/>
    <w:rsid w:val="00C94A83"/>
    <w:rsid w:val="00CA0124"/>
    <w:rsid w:val="00CA6766"/>
    <w:rsid w:val="00CA6C22"/>
    <w:rsid w:val="00CA6CA8"/>
    <w:rsid w:val="00CB1BF6"/>
    <w:rsid w:val="00CB5A51"/>
    <w:rsid w:val="00CB693C"/>
    <w:rsid w:val="00CC167B"/>
    <w:rsid w:val="00CC1B48"/>
    <w:rsid w:val="00CC2F0E"/>
    <w:rsid w:val="00CC6CCF"/>
    <w:rsid w:val="00CC73E9"/>
    <w:rsid w:val="00CD03BC"/>
    <w:rsid w:val="00CD0E1D"/>
    <w:rsid w:val="00CD15A1"/>
    <w:rsid w:val="00CD2AEF"/>
    <w:rsid w:val="00CD6D90"/>
    <w:rsid w:val="00CD7235"/>
    <w:rsid w:val="00CE67E3"/>
    <w:rsid w:val="00CF1CFA"/>
    <w:rsid w:val="00CF277E"/>
    <w:rsid w:val="00CF3F23"/>
    <w:rsid w:val="00D122E8"/>
    <w:rsid w:val="00D13002"/>
    <w:rsid w:val="00D13EFC"/>
    <w:rsid w:val="00D14134"/>
    <w:rsid w:val="00D15EE3"/>
    <w:rsid w:val="00D25CB2"/>
    <w:rsid w:val="00D31103"/>
    <w:rsid w:val="00D31EFF"/>
    <w:rsid w:val="00D31F1E"/>
    <w:rsid w:val="00D344DF"/>
    <w:rsid w:val="00D47B3C"/>
    <w:rsid w:val="00D504FE"/>
    <w:rsid w:val="00D517E3"/>
    <w:rsid w:val="00D54DA1"/>
    <w:rsid w:val="00D56361"/>
    <w:rsid w:val="00D564BF"/>
    <w:rsid w:val="00D56EBE"/>
    <w:rsid w:val="00D5792F"/>
    <w:rsid w:val="00D60507"/>
    <w:rsid w:val="00D62979"/>
    <w:rsid w:val="00D676FD"/>
    <w:rsid w:val="00D702FB"/>
    <w:rsid w:val="00D70A60"/>
    <w:rsid w:val="00D717A8"/>
    <w:rsid w:val="00D71D63"/>
    <w:rsid w:val="00D73142"/>
    <w:rsid w:val="00D734EB"/>
    <w:rsid w:val="00D73D66"/>
    <w:rsid w:val="00D76E7D"/>
    <w:rsid w:val="00D772FE"/>
    <w:rsid w:val="00D85AC8"/>
    <w:rsid w:val="00D85DA1"/>
    <w:rsid w:val="00D86103"/>
    <w:rsid w:val="00D874FC"/>
    <w:rsid w:val="00D91A39"/>
    <w:rsid w:val="00D92770"/>
    <w:rsid w:val="00D929D9"/>
    <w:rsid w:val="00D944FD"/>
    <w:rsid w:val="00D965CB"/>
    <w:rsid w:val="00DA0D61"/>
    <w:rsid w:val="00DA0F12"/>
    <w:rsid w:val="00DA12A1"/>
    <w:rsid w:val="00DA4AD5"/>
    <w:rsid w:val="00DA7CCE"/>
    <w:rsid w:val="00DB2456"/>
    <w:rsid w:val="00DB2630"/>
    <w:rsid w:val="00DB36CC"/>
    <w:rsid w:val="00DB37D5"/>
    <w:rsid w:val="00DB3C0C"/>
    <w:rsid w:val="00DB5140"/>
    <w:rsid w:val="00DB7B86"/>
    <w:rsid w:val="00DC2F81"/>
    <w:rsid w:val="00DC3292"/>
    <w:rsid w:val="00DD0CC2"/>
    <w:rsid w:val="00DD15F9"/>
    <w:rsid w:val="00DD1DC0"/>
    <w:rsid w:val="00DD4F29"/>
    <w:rsid w:val="00DE2AAB"/>
    <w:rsid w:val="00DE434C"/>
    <w:rsid w:val="00DF2FA1"/>
    <w:rsid w:val="00DF49FC"/>
    <w:rsid w:val="00DF4C7D"/>
    <w:rsid w:val="00E064B4"/>
    <w:rsid w:val="00E1399E"/>
    <w:rsid w:val="00E14112"/>
    <w:rsid w:val="00E1690F"/>
    <w:rsid w:val="00E20AD9"/>
    <w:rsid w:val="00E20CB7"/>
    <w:rsid w:val="00E21CCD"/>
    <w:rsid w:val="00E24A11"/>
    <w:rsid w:val="00E25362"/>
    <w:rsid w:val="00E25CBB"/>
    <w:rsid w:val="00E275A5"/>
    <w:rsid w:val="00E36137"/>
    <w:rsid w:val="00E4086E"/>
    <w:rsid w:val="00E41AB4"/>
    <w:rsid w:val="00E47D53"/>
    <w:rsid w:val="00E50353"/>
    <w:rsid w:val="00E5154B"/>
    <w:rsid w:val="00E52F29"/>
    <w:rsid w:val="00E5345F"/>
    <w:rsid w:val="00E5412B"/>
    <w:rsid w:val="00E57B8A"/>
    <w:rsid w:val="00E6020E"/>
    <w:rsid w:val="00E63A1B"/>
    <w:rsid w:val="00E64212"/>
    <w:rsid w:val="00E72C06"/>
    <w:rsid w:val="00E745D2"/>
    <w:rsid w:val="00E76AED"/>
    <w:rsid w:val="00E80B4A"/>
    <w:rsid w:val="00E8206A"/>
    <w:rsid w:val="00E8303A"/>
    <w:rsid w:val="00E83B8E"/>
    <w:rsid w:val="00E863C5"/>
    <w:rsid w:val="00E87316"/>
    <w:rsid w:val="00E95717"/>
    <w:rsid w:val="00E96537"/>
    <w:rsid w:val="00EA0609"/>
    <w:rsid w:val="00EA082A"/>
    <w:rsid w:val="00EB04E1"/>
    <w:rsid w:val="00EB0789"/>
    <w:rsid w:val="00EB1705"/>
    <w:rsid w:val="00EC2763"/>
    <w:rsid w:val="00EC7A6C"/>
    <w:rsid w:val="00ED69B6"/>
    <w:rsid w:val="00ED77AD"/>
    <w:rsid w:val="00ED7EBD"/>
    <w:rsid w:val="00EE5500"/>
    <w:rsid w:val="00EE666A"/>
    <w:rsid w:val="00EE6EFD"/>
    <w:rsid w:val="00EF49D6"/>
    <w:rsid w:val="00EF7393"/>
    <w:rsid w:val="00EF7A20"/>
    <w:rsid w:val="00F03CD9"/>
    <w:rsid w:val="00F03F89"/>
    <w:rsid w:val="00F06ADB"/>
    <w:rsid w:val="00F1283C"/>
    <w:rsid w:val="00F12B96"/>
    <w:rsid w:val="00F1412F"/>
    <w:rsid w:val="00F16439"/>
    <w:rsid w:val="00F1706F"/>
    <w:rsid w:val="00F20FAC"/>
    <w:rsid w:val="00F211B9"/>
    <w:rsid w:val="00F23BCF"/>
    <w:rsid w:val="00F31BF9"/>
    <w:rsid w:val="00F33339"/>
    <w:rsid w:val="00F36B1D"/>
    <w:rsid w:val="00F37AE9"/>
    <w:rsid w:val="00F37D3B"/>
    <w:rsid w:val="00F40832"/>
    <w:rsid w:val="00F40D85"/>
    <w:rsid w:val="00F429AA"/>
    <w:rsid w:val="00F45996"/>
    <w:rsid w:val="00F47F43"/>
    <w:rsid w:val="00F519A7"/>
    <w:rsid w:val="00F53982"/>
    <w:rsid w:val="00F53EC2"/>
    <w:rsid w:val="00F61131"/>
    <w:rsid w:val="00F61792"/>
    <w:rsid w:val="00F61CEB"/>
    <w:rsid w:val="00F61F1E"/>
    <w:rsid w:val="00F62DB8"/>
    <w:rsid w:val="00F64656"/>
    <w:rsid w:val="00F65FB0"/>
    <w:rsid w:val="00F6653F"/>
    <w:rsid w:val="00F67EA0"/>
    <w:rsid w:val="00F7188D"/>
    <w:rsid w:val="00F800C1"/>
    <w:rsid w:val="00F80155"/>
    <w:rsid w:val="00F81E44"/>
    <w:rsid w:val="00F83B75"/>
    <w:rsid w:val="00F85B98"/>
    <w:rsid w:val="00F86D73"/>
    <w:rsid w:val="00F86E3B"/>
    <w:rsid w:val="00F95090"/>
    <w:rsid w:val="00FA1E95"/>
    <w:rsid w:val="00FA7582"/>
    <w:rsid w:val="00FB0BAE"/>
    <w:rsid w:val="00FB5CE0"/>
    <w:rsid w:val="00FC3655"/>
    <w:rsid w:val="00FC4A3E"/>
    <w:rsid w:val="00FC5690"/>
    <w:rsid w:val="00FE1309"/>
    <w:rsid w:val="00FE1930"/>
    <w:rsid w:val="00FE6AA2"/>
    <w:rsid w:val="00FF0702"/>
    <w:rsid w:val="00FF4B32"/>
    <w:rsid w:val="00FF6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7C7FB51D"/>
  <w15:docId w15:val="{31C502B6-88DF-4F1D-8FBF-C22D8F9E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3E9"/>
    <w:rPr>
      <w:sz w:val="24"/>
      <w:szCs w:val="24"/>
      <w:lang w:val="en-GB"/>
    </w:rPr>
  </w:style>
  <w:style w:type="paragraph" w:styleId="Heading2">
    <w:name w:val="heading 2"/>
    <w:basedOn w:val="Normal"/>
    <w:next w:val="Normal"/>
    <w:qFormat/>
    <w:rsid w:val="000C065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C0658"/>
    <w:pPr>
      <w:keepNext/>
      <w:spacing w:before="240" w:after="60"/>
      <w:outlineLvl w:val="2"/>
    </w:pPr>
    <w:rPr>
      <w:rFonts w:ascii="Arial" w:hAnsi="Arial" w:cs="Arial"/>
      <w:b/>
      <w:bCs/>
      <w:sz w:val="26"/>
      <w:szCs w:val="26"/>
      <w:lang w:val="en-US"/>
    </w:rPr>
  </w:style>
  <w:style w:type="paragraph" w:styleId="Heading4">
    <w:name w:val="heading 4"/>
    <w:basedOn w:val="Normal"/>
    <w:next w:val="Normal"/>
    <w:link w:val="Heading4Char"/>
    <w:qFormat/>
    <w:rsid w:val="005C00A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link w:val="BodyTextChar"/>
    <w:rsid w:val="00B94D30"/>
    <w:pPr>
      <w:spacing w:after="120"/>
    </w:pPr>
    <w:rPr>
      <w:lang w:val="en-US"/>
    </w:rPr>
  </w:style>
  <w:style w:type="character" w:styleId="PageNumber">
    <w:name w:val="page number"/>
    <w:basedOn w:val="DefaultParagraphFont"/>
    <w:rsid w:val="00CB5A51"/>
  </w:style>
  <w:style w:type="character" w:customStyle="1" w:styleId="Heading3Char">
    <w:name w:val="Heading 3 Char"/>
    <w:link w:val="Heading3"/>
    <w:rsid w:val="000C0658"/>
    <w:rPr>
      <w:rFonts w:ascii="Arial" w:hAnsi="Arial" w:cs="Arial"/>
      <w:b/>
      <w:bCs/>
      <w:sz w:val="26"/>
      <w:szCs w:val="26"/>
      <w:lang w:val="en-US" w:eastAsia="en-US" w:bidi="ar-SA"/>
    </w:rPr>
  </w:style>
  <w:style w:type="character" w:customStyle="1" w:styleId="BodyTextChar">
    <w:name w:val="Body Text Char"/>
    <w:link w:val="BodyText"/>
    <w:locked/>
    <w:rsid w:val="007209F5"/>
    <w:rPr>
      <w:sz w:val="24"/>
      <w:szCs w:val="24"/>
      <w:lang w:val="en-US" w:eastAsia="en-US" w:bidi="ar-SA"/>
    </w:rPr>
  </w:style>
  <w:style w:type="character" w:customStyle="1" w:styleId="apple-converted-space">
    <w:name w:val="apple-converted-space"/>
    <w:basedOn w:val="DefaultParagraphFont"/>
    <w:rsid w:val="00C675F5"/>
  </w:style>
  <w:style w:type="paragraph" w:styleId="BalloonText">
    <w:name w:val="Balloon Text"/>
    <w:basedOn w:val="Normal"/>
    <w:link w:val="BalloonTextChar"/>
    <w:rsid w:val="00C92DBB"/>
    <w:rPr>
      <w:rFonts w:ascii="Tahoma" w:hAnsi="Tahoma" w:cs="Tahoma"/>
      <w:sz w:val="16"/>
      <w:szCs w:val="16"/>
    </w:rPr>
  </w:style>
  <w:style w:type="character" w:customStyle="1" w:styleId="BalloonTextChar">
    <w:name w:val="Balloon Text Char"/>
    <w:basedOn w:val="DefaultParagraphFont"/>
    <w:link w:val="BalloonText"/>
    <w:rsid w:val="00C92DBB"/>
    <w:rPr>
      <w:rFonts w:ascii="Tahoma" w:hAnsi="Tahoma" w:cs="Tahoma"/>
      <w:sz w:val="16"/>
      <w:szCs w:val="16"/>
      <w:lang w:val="en-GB"/>
    </w:rPr>
  </w:style>
  <w:style w:type="character" w:customStyle="1" w:styleId="Heading4Char">
    <w:name w:val="Heading 4 Char"/>
    <w:basedOn w:val="DefaultParagraphFont"/>
    <w:link w:val="Heading4"/>
    <w:rsid w:val="005F743F"/>
    <w:rPr>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1486">
      <w:bodyDiv w:val="1"/>
      <w:marLeft w:val="0"/>
      <w:marRight w:val="0"/>
      <w:marTop w:val="0"/>
      <w:marBottom w:val="0"/>
      <w:divBdr>
        <w:top w:val="none" w:sz="0" w:space="0" w:color="auto"/>
        <w:left w:val="none" w:sz="0" w:space="0" w:color="auto"/>
        <w:bottom w:val="none" w:sz="0" w:space="0" w:color="auto"/>
        <w:right w:val="none" w:sz="0" w:space="0" w:color="auto"/>
      </w:divBdr>
    </w:div>
    <w:div w:id="207382618">
      <w:bodyDiv w:val="1"/>
      <w:marLeft w:val="0"/>
      <w:marRight w:val="0"/>
      <w:marTop w:val="0"/>
      <w:marBottom w:val="0"/>
      <w:divBdr>
        <w:top w:val="none" w:sz="0" w:space="0" w:color="auto"/>
        <w:left w:val="none" w:sz="0" w:space="0" w:color="auto"/>
        <w:bottom w:val="none" w:sz="0" w:space="0" w:color="auto"/>
        <w:right w:val="none" w:sz="0" w:space="0" w:color="auto"/>
      </w:divBdr>
    </w:div>
    <w:div w:id="392429981">
      <w:bodyDiv w:val="1"/>
      <w:marLeft w:val="0"/>
      <w:marRight w:val="0"/>
      <w:marTop w:val="0"/>
      <w:marBottom w:val="0"/>
      <w:divBdr>
        <w:top w:val="none" w:sz="0" w:space="0" w:color="auto"/>
        <w:left w:val="none" w:sz="0" w:space="0" w:color="auto"/>
        <w:bottom w:val="none" w:sz="0" w:space="0" w:color="auto"/>
        <w:right w:val="none" w:sz="0" w:space="0" w:color="auto"/>
      </w:divBdr>
    </w:div>
    <w:div w:id="858542654">
      <w:bodyDiv w:val="1"/>
      <w:marLeft w:val="0"/>
      <w:marRight w:val="0"/>
      <w:marTop w:val="0"/>
      <w:marBottom w:val="0"/>
      <w:divBdr>
        <w:top w:val="none" w:sz="0" w:space="0" w:color="auto"/>
        <w:left w:val="none" w:sz="0" w:space="0" w:color="auto"/>
        <w:bottom w:val="none" w:sz="0" w:space="0" w:color="auto"/>
        <w:right w:val="none" w:sz="0" w:space="0" w:color="auto"/>
      </w:divBdr>
    </w:div>
    <w:div w:id="970358012">
      <w:bodyDiv w:val="1"/>
      <w:marLeft w:val="0"/>
      <w:marRight w:val="0"/>
      <w:marTop w:val="0"/>
      <w:marBottom w:val="0"/>
      <w:divBdr>
        <w:top w:val="none" w:sz="0" w:space="0" w:color="auto"/>
        <w:left w:val="none" w:sz="0" w:space="0" w:color="auto"/>
        <w:bottom w:val="none" w:sz="0" w:space="0" w:color="auto"/>
        <w:right w:val="none" w:sz="0" w:space="0" w:color="auto"/>
      </w:divBdr>
    </w:div>
    <w:div w:id="1000043585">
      <w:bodyDiv w:val="1"/>
      <w:marLeft w:val="0"/>
      <w:marRight w:val="0"/>
      <w:marTop w:val="0"/>
      <w:marBottom w:val="0"/>
      <w:divBdr>
        <w:top w:val="none" w:sz="0" w:space="0" w:color="auto"/>
        <w:left w:val="none" w:sz="0" w:space="0" w:color="auto"/>
        <w:bottom w:val="none" w:sz="0" w:space="0" w:color="auto"/>
        <w:right w:val="none" w:sz="0" w:space="0" w:color="auto"/>
      </w:divBdr>
    </w:div>
    <w:div w:id="1217204353">
      <w:bodyDiv w:val="1"/>
      <w:marLeft w:val="0"/>
      <w:marRight w:val="0"/>
      <w:marTop w:val="0"/>
      <w:marBottom w:val="0"/>
      <w:divBdr>
        <w:top w:val="none" w:sz="0" w:space="0" w:color="auto"/>
        <w:left w:val="none" w:sz="0" w:space="0" w:color="auto"/>
        <w:bottom w:val="none" w:sz="0" w:space="0" w:color="auto"/>
        <w:right w:val="none" w:sz="0" w:space="0" w:color="auto"/>
      </w:divBdr>
    </w:div>
    <w:div w:id="1344824775">
      <w:bodyDiv w:val="1"/>
      <w:marLeft w:val="0"/>
      <w:marRight w:val="0"/>
      <w:marTop w:val="0"/>
      <w:marBottom w:val="0"/>
      <w:divBdr>
        <w:top w:val="none" w:sz="0" w:space="0" w:color="auto"/>
        <w:left w:val="none" w:sz="0" w:space="0" w:color="auto"/>
        <w:bottom w:val="none" w:sz="0" w:space="0" w:color="auto"/>
        <w:right w:val="none" w:sz="0" w:space="0" w:color="auto"/>
      </w:divBdr>
    </w:div>
    <w:div w:id="1394506976">
      <w:bodyDiv w:val="1"/>
      <w:marLeft w:val="0"/>
      <w:marRight w:val="0"/>
      <w:marTop w:val="0"/>
      <w:marBottom w:val="0"/>
      <w:divBdr>
        <w:top w:val="none" w:sz="0" w:space="0" w:color="auto"/>
        <w:left w:val="none" w:sz="0" w:space="0" w:color="auto"/>
        <w:bottom w:val="none" w:sz="0" w:space="0" w:color="auto"/>
        <w:right w:val="none" w:sz="0" w:space="0" w:color="auto"/>
      </w:divBdr>
    </w:div>
    <w:div w:id="1992639106">
      <w:bodyDiv w:val="1"/>
      <w:marLeft w:val="0"/>
      <w:marRight w:val="0"/>
      <w:marTop w:val="0"/>
      <w:marBottom w:val="0"/>
      <w:divBdr>
        <w:top w:val="none" w:sz="0" w:space="0" w:color="auto"/>
        <w:left w:val="none" w:sz="0" w:space="0" w:color="auto"/>
        <w:bottom w:val="none" w:sz="0" w:space="0" w:color="auto"/>
        <w:right w:val="none" w:sz="0" w:space="0" w:color="auto"/>
      </w:divBdr>
    </w:div>
    <w:div w:id="205496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tat@stat.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3ECD-7910-4E51-9374-64A9A3DC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29</vt:lpstr>
    </vt:vector>
  </TitlesOfParts>
  <Company>Toshiba</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creator>Aleksandra Danilovic</dc:creator>
  <cp:lastModifiedBy>Irena Dimic</cp:lastModifiedBy>
  <cp:revision>2</cp:revision>
  <cp:lastPrinted>2011-05-30T08:31:00Z</cp:lastPrinted>
  <dcterms:created xsi:type="dcterms:W3CDTF">2023-09-28T12:18:00Z</dcterms:created>
  <dcterms:modified xsi:type="dcterms:W3CDTF">2023-09-28T12:18:00Z</dcterms:modified>
</cp:coreProperties>
</file>