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760A9E6" Type="http://schemas.openxmlformats.org/officeDocument/2006/relationships/officeDocument" Target="/word/document.xml" /><Relationship Id="coreR6760A9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4"/>
      </w:pPr>
      <w:r>
        <w:t>Annual energy balance of biogas</w:t>
      </w:r>
    </w:p>
    <w:p>
      <w:pPr>
        <w:pStyle w:val="P15"/>
      </w:pPr>
      <w:r>
        <w:t>LEGAL BASIS</w:t>
      </w:r>
    </w:p>
    <w:p>
      <w:pPr>
        <w:pStyle w:val="P7"/>
      </w:pPr>
      <w:r>
        <w:t>The survey is regulated by the Law on Official Statistics („Official Gazette of RS”, No 104/2009) and Programme of Official Statistics over the period 2016 – 2020 („Official Gazette of RS”, No 55/15).</w:t>
      </w:r>
    </w:p>
    <w:p>
      <w:pPr>
        <w:pStyle w:val="P7"/>
      </w:pPr>
      <w:r>
        <w:fldChar w:fldCharType="begin"/>
      </w:r>
      <w:r>
        <w:instrText xml:space="preserve"> HYPERLINK "http://www.stat.gov.rs/media/2322/zakon_o_statisticie.pdf" </w:instrText>
      </w:r>
      <w:r>
        <w:fldChar w:fldCharType="separate"/>
      </w:r>
      <w:r>
        <w:rPr>
          <w:rStyle w:val="C2"/>
        </w:rPr>
        <w:t>http://www.stat.gov.rs/media/2322/zakon_o_statisticie.pdf</w:t>
      </w:r>
      <w:r>
        <w:rPr>
          <w:rStyle w:val="C2"/>
        </w:rPr>
        <w:fldChar w:fldCharType="end"/>
      </w:r>
      <w:r>
        <w:t xml:space="preserve"> </w:t>
      </w:r>
    </w:p>
    <w:p>
      <w:pPr>
        <w:pStyle w:val="P7"/>
      </w:pPr>
      <w:r>
        <w:fldChar w:fldCharType="begin"/>
      </w:r>
      <w:r>
        <w:instrText xml:space="preserve"> HYPERLINK "http://www.stat.gov.rs/media/2338/program-2016-2020-konacni-tekst-engleska-verzija.doc" </w:instrText>
      </w:r>
      <w:r>
        <w:fldChar w:fldCharType="separate"/>
      </w:r>
      <w:r>
        <w:rPr>
          <w:rStyle w:val="C2"/>
        </w:rPr>
        <w:t>http://www.stat.gov.rs/media/2338/program-2016-2020-konacni-tekst-engleska-verzija.doc</w:t>
      </w:r>
      <w:r>
        <w:rPr>
          <w:rStyle w:val="C2"/>
        </w:rPr>
        <w:fldChar w:fldCharType="end"/>
      </w:r>
      <w:r>
        <w:t xml:space="preserve"> </w:t>
      </w:r>
    </w:p>
    <w:p>
      <w:pPr>
        <w:pStyle w:val="P7"/>
      </w:pPr>
    </w:p>
    <w:p>
      <w:pPr>
        <w:pStyle w:val="P15"/>
      </w:pPr>
      <w:r>
        <w:t xml:space="preserve">METHODOLOGICAL BASIS </w:t>
      </w:r>
    </w:p>
    <w:p>
      <w:pPr>
        <w:pStyle w:val="P16"/>
      </w:pPr>
      <w:r>
        <w:t>Objective and scope of the survey</w:t>
      </w:r>
    </w:p>
    <w:p>
      <w:pPr>
        <w:pStyle w:val="P7"/>
      </w:pPr>
      <w:r>
        <w:t>The production of annual energy balance of electricity</w:t>
      </w:r>
    </w:p>
    <w:p>
      <w:pPr>
        <w:pStyle w:val="P16"/>
      </w:pPr>
      <w:r>
        <w:t>Survey coverage</w:t>
      </w:r>
    </w:p>
    <w:p>
      <w:pPr>
        <w:pStyle w:val="P7"/>
      </w:pPr>
      <w:r>
        <w:rPr>
          <w:b w:val="1"/>
        </w:rPr>
        <w:t>Questionnaire EN-4.</w:t>
      </w:r>
      <w:r>
        <w:rPr>
          <w:b w:val="1"/>
        </w:rPr>
        <w:t>19</w:t>
      </w:r>
      <w:r>
        <w:t xml:space="preserve"> collects data on: production of biogas from anaerobic fermentation, biogas from sewage, biogas from landfill waste; consumption of biogas for electricity and heat production, consumption of biogas in other purpuse, delivers to consumers (industry, construction, transport, households, agriculture, other sectors); heat production; own consumption; heat delivered to distributors or other heat producers; heat received from other heat producers; losses; heat delivered to final consumers by consumer groups;electricity production, own consumption, electricity received from others; electricity delivered to organizations for electricity power transmission, local distributors and final consumers by consumer groups; </w:t>
      </w:r>
      <w:r>
        <w:rPr>
          <w:rStyle w:val="C9"/>
        </w:rPr>
        <w:t>electricity</w:t>
      </w:r>
      <w:r>
        <w:t xml:space="preserve"> production, </w:t>
      </w:r>
      <w:r>
        <w:rPr>
          <w:rStyle w:val="C9"/>
        </w:rPr>
        <w:t>own consumption,</w:t>
      </w:r>
      <w:r>
        <w:t xml:space="preserve"> </w:t>
      </w:r>
      <w:r>
        <w:rPr>
          <w:rStyle w:val="C9"/>
        </w:rPr>
        <w:t>electricity received</w:t>
      </w:r>
      <w:r>
        <w:t xml:space="preserve"> </w:t>
      </w:r>
      <w:r>
        <w:rPr>
          <w:rStyle w:val="C9"/>
        </w:rPr>
        <w:t>from others</w:t>
      </w:r>
      <w:r>
        <w:t xml:space="preserve">; </w:t>
      </w:r>
      <w:r>
        <w:rPr>
          <w:rStyle w:val="C9"/>
        </w:rPr>
        <w:t>electricity delivered to</w:t>
      </w:r>
      <w:r>
        <w:t xml:space="preserve"> </w:t>
      </w:r>
      <w:r>
        <w:rPr>
          <w:rStyle w:val="C9"/>
        </w:rPr>
        <w:t>organizations</w:t>
      </w:r>
      <w:r>
        <w:t xml:space="preserve"> </w:t>
      </w:r>
      <w:r>
        <w:rPr>
          <w:rStyle w:val="C9"/>
        </w:rPr>
        <w:t>for</w:t>
      </w:r>
      <w:r>
        <w:t xml:space="preserve"> </w:t>
      </w:r>
      <w:r>
        <w:rPr>
          <w:rStyle w:val="C9"/>
        </w:rPr>
        <w:t>electricity</w:t>
      </w:r>
      <w:r>
        <w:t xml:space="preserve"> </w:t>
      </w:r>
      <w:r>
        <w:rPr>
          <w:rStyle w:val="C9"/>
        </w:rPr>
        <w:t>power transmission,</w:t>
      </w:r>
      <w:r>
        <w:t xml:space="preserve"> local distributors </w:t>
      </w:r>
      <w:r>
        <w:rPr>
          <w:rStyle w:val="C9"/>
        </w:rPr>
        <w:t>and</w:t>
      </w:r>
      <w:r>
        <w:t xml:space="preserve"> final consumers </w:t>
      </w:r>
      <w:r>
        <w:rPr>
          <w:rStyle w:val="C9"/>
        </w:rPr>
        <w:t>by</w:t>
      </w:r>
      <w:r>
        <w:rPr>
          <w:rStyle w:val="C10"/>
        </w:rPr>
        <w:t xml:space="preserve"> </w:t>
      </w:r>
      <w:r>
        <w:rPr>
          <w:rStyle w:val="C9"/>
        </w:rPr>
        <w:t>consumer groups</w:t>
      </w:r>
      <w:r>
        <w:t>.</w:t>
      </w:r>
    </w:p>
    <w:p>
      <w:pPr>
        <w:pStyle w:val="P16"/>
      </w:pPr>
      <w:r>
        <w:t>Reporting units and statistical units (coverage)</w:t>
      </w:r>
    </w:p>
    <w:p>
      <w:pPr>
        <w:pStyle w:val="P7"/>
      </w:pPr>
      <w:r>
        <w:t>Reporting units for the annual energy balance of electricity are enterprises. Observational units are producers of electricity and heat energy from biogas, CHP plants, autoproducers as well as kind of activity (KAU) of industrial and non-industrial enterprises which have a production of electricity or heat from biogas.</w:t>
      </w:r>
    </w:p>
    <w:p>
      <w:pPr>
        <w:pStyle w:val="P16"/>
      </w:pPr>
      <w:r>
        <w:t>Method, period and sources for data collection</w:t>
      </w:r>
    </w:p>
    <w:p>
      <w:pPr>
        <w:pStyle w:val="P7"/>
      </w:pPr>
      <w:r>
        <w:t xml:space="preserve">Data are collected annually by means of reporting method. </w:t>
      </w:r>
    </w:p>
    <w:p>
      <w:pPr>
        <w:pStyle w:val="P7"/>
      </w:pPr>
      <w:r>
        <w:t xml:space="preserve">The sources for data collection are: </w:t>
      </w:r>
    </w:p>
    <w:p>
      <w:pPr>
        <w:pStyle w:val="P7"/>
      </w:pPr>
      <w:r>
        <w:t>Annual questionnaires:</w:t>
      </w:r>
    </w:p>
    <w:p>
      <w:pPr>
        <w:pStyle w:val="P10"/>
      </w:pPr>
      <w:r>
        <w:t>Annual energy balance of production of electricity and heat– questionnaire for reporting units dealing with the production of biogas and electricity and heat production from biogas (EN-4.19).</w:t>
      </w:r>
    </w:p>
    <w:p>
      <w:pPr>
        <w:pStyle w:val="P10"/>
        <w:numPr>
          <w:ilvl w:val="0"/>
          <w:numId w:val="0"/>
        </w:numPr>
        <w:ind w:left="1134"/>
        <w:rPr>
          <w:rStyle w:val="C2"/>
        </w:rPr>
      </w:pPr>
      <w:r>
        <w:fldChar w:fldCharType="begin"/>
      </w:r>
      <w:r>
        <w:rPr>
          <w:rStyle w:val="C2"/>
          <w:color w:val="0070C0"/>
          <w:u w:val="none"/>
        </w:rPr>
        <w:instrText xml:space="preserve"> HYPERLINK "http://www.stat.gov.rs/sr-Cyrl/istrazivanja/methodology-and-documents/?a=04&amp;s=0" </w:instrText>
      </w:r>
      <w:r>
        <w:rPr>
          <w:rStyle w:val="C2"/>
          <w:color w:val="0070C0"/>
          <w:u w:val="none"/>
        </w:rPr>
        <w:fldChar w:fldCharType="separate"/>
      </w:r>
      <w:r>
        <w:rPr>
          <w:rStyle w:val="C2"/>
        </w:rPr>
        <w:t>http://www.stat.gov.rs/sr-Cyrl/istrazivanja/methodology-and-documents/?a=04&amp;s=0</w:t>
      </w:r>
      <w:r>
        <w:rPr>
          <w:rStyle w:val="C2"/>
        </w:rPr>
        <w:fldChar w:fldCharType="end"/>
      </w:r>
    </w:p>
    <w:p>
      <w:pPr>
        <w:pStyle w:val="P16"/>
      </w:pPr>
      <w:r>
        <w:t>Obligation to protect personal data</w:t>
      </w:r>
    </w:p>
    <w:p>
      <w:pPr>
        <w:pStyle w:val="P7"/>
      </w:pPr>
      <w:r>
        <w:t xml:space="preserve">The obligation to protect personal data is laid down in Article 3 of the provision on the protection of data providers, articles 44, 45, 46, 47, 48 and 49 of the provision of the Law on Official Statistics (“Official Gazette of RS“, No 104/2009). </w:t>
      </w:r>
    </w:p>
    <w:p>
      <w:pPr>
        <w:pStyle w:val="P16"/>
      </w:pPr>
      <w:r>
        <w:t xml:space="preserve"> List and definitions of main concepts – indicators</w:t>
      </w:r>
    </w:p>
    <w:p>
      <w:pPr>
        <w:pStyle w:val="P7"/>
      </w:pPr>
      <w:r>
        <w:rPr>
          <w:b w:val="1"/>
          <w:i w:val="1"/>
        </w:rPr>
        <w:t>Primary production</w:t>
      </w:r>
      <w:r>
        <w:t xml:space="preserve"> is a form of energy that has not been converted or transformed (coal, oil, natural gas, biomass, hydro power energy, geothermal energy, firewood, wind energy and solar energy).</w:t>
      </w:r>
    </w:p>
    <w:p>
      <w:pPr>
        <w:pStyle w:val="P7"/>
      </w:pPr>
      <w:r>
        <w:rPr>
          <w:b w:val="1"/>
          <w:i w:val="1"/>
        </w:rPr>
        <w:t>Imports and exports</w:t>
      </w:r>
      <w:r>
        <w:rPr>
          <w:i w:val="1"/>
        </w:rPr>
        <w:t xml:space="preserve"> </w:t>
      </w:r>
      <w:r>
        <w:t xml:space="preserve">cover quantities that crossed the national border. </w:t>
      </w:r>
    </w:p>
    <w:p>
      <w:pPr>
        <w:pStyle w:val="P7"/>
      </w:pPr>
      <w:r>
        <w:rPr>
          <w:b w:val="1"/>
          <w:i w:val="1"/>
        </w:rPr>
        <w:t>Stock changes</w:t>
      </w:r>
      <w:r>
        <w:t xml:space="preserve"> is the difference between stocks at the beginning of the year (initial stocks) and those at the end of the year (final stocks). </w:t>
      </w:r>
    </w:p>
    <w:p>
      <w:pPr>
        <w:pStyle w:val="P7"/>
      </w:pPr>
      <w:r>
        <w:rPr>
          <w:b w:val="1"/>
          <w:i w:val="1"/>
        </w:rPr>
        <w:t>Marine bunkers</w:t>
      </w:r>
      <w:r>
        <w:t xml:space="preserve"> cover the quantities delivered for international navigation purposes.</w:t>
      </w:r>
    </w:p>
    <w:p>
      <w:pPr>
        <w:pStyle w:val="P7"/>
        <w:rPr>
          <w:b w:val="1"/>
          <w:i w:val="1"/>
        </w:rPr>
      </w:pPr>
    </w:p>
    <w:p>
      <w:pPr>
        <w:pStyle w:val="P7"/>
        <w:rPr>
          <w:b w:val="1"/>
          <w:i w:val="1"/>
        </w:rPr>
      </w:pPr>
    </w:p>
    <w:p>
      <w:pPr>
        <w:pStyle w:val="P7"/>
        <w:rPr>
          <w:b w:val="1"/>
          <w:i w:val="1"/>
        </w:rPr>
      </w:pPr>
    </w:p>
    <w:p>
      <w:pPr>
        <w:pStyle w:val="P7"/>
      </w:pPr>
      <w:r>
        <w:rPr>
          <w:b w:val="1"/>
          <w:i w:val="1"/>
        </w:rPr>
        <w:t>Gross inland consumption</w:t>
      </w:r>
      <w:r>
        <w:t xml:space="preserve"> is calculated as follows:</w:t>
      </w:r>
    </w:p>
    <w:p>
      <w:pPr>
        <w:pStyle w:val="P7"/>
        <w:ind w:firstLine="156" w:left="720"/>
      </w:pPr>
      <w:r>
        <w:t>Primary production</w:t>
      </w:r>
    </w:p>
    <w:p>
      <w:pPr>
        <w:spacing w:lineRule="auto" w:line="233"/>
        <w:ind w:hanging="415" w:left="1291"/>
        <w:jc w:val="both"/>
      </w:pPr>
      <w:r>
        <w:t>+ Import</w:t>
      </w:r>
    </w:p>
    <w:p>
      <w:pPr>
        <w:spacing w:lineRule="auto" w:line="233"/>
        <w:ind w:hanging="415" w:left="1291"/>
        <w:jc w:val="both"/>
      </w:pPr>
      <w:r>
        <w:t>– Export</w:t>
      </w:r>
    </w:p>
    <w:p>
      <w:pPr>
        <w:spacing w:lineRule="auto" w:line="233"/>
        <w:ind w:hanging="415" w:left="1291"/>
        <w:jc w:val="both"/>
      </w:pPr>
      <w:r>
        <w:t>+</w:t>
      </w:r>
      <w:r>
        <w:rPr>
          <w:b w:val="1"/>
          <w:i w:val="1"/>
        </w:rPr>
        <w:t xml:space="preserve"> </w:t>
      </w:r>
      <w:r>
        <w:t>Stock changes</w:t>
      </w:r>
    </w:p>
    <w:p>
      <w:pPr>
        <w:spacing w:lineRule="auto" w:line="233"/>
        <w:ind w:hanging="415" w:left="1291"/>
        <w:jc w:val="both"/>
      </w:pPr>
      <w:r>
        <w:t>– Marine bunkers</w:t>
      </w:r>
    </w:p>
    <w:p>
      <w:pPr>
        <w:pStyle w:val="P7"/>
      </w:pPr>
      <w:r>
        <w:rPr>
          <w:b w:val="1"/>
          <w:i w:val="1"/>
        </w:rPr>
        <w:t>Statistical difference</w:t>
      </w:r>
      <w:r>
        <w:t xml:space="preserve"> is a category that includes the sum of unexplained statistical differences between production and consumption for certain energents.</w:t>
      </w:r>
    </w:p>
    <w:p>
      <w:pPr>
        <w:pStyle w:val="P7"/>
      </w:pPr>
      <w:r>
        <w:rPr>
          <w:b w:val="1"/>
          <w:i w:val="1"/>
        </w:rPr>
        <w:t>Transformation input</w:t>
      </w:r>
      <w:r>
        <w:rPr>
          <w:b w:val="1"/>
        </w:rPr>
        <w:t xml:space="preserve"> </w:t>
      </w:r>
      <w:r>
        <w:t xml:space="preserve">is the consumption of fuels as raw materials for energy production in thermal power plants, CHP, autoproducers, district heating plants, refineries, blast furnace plants and coal transformation. </w:t>
      </w:r>
    </w:p>
    <w:p>
      <w:pPr>
        <w:pStyle w:val="P7"/>
      </w:pPr>
      <w:r>
        <w:rPr>
          <w:b w:val="1"/>
          <w:i w:val="1"/>
        </w:rPr>
        <w:t xml:space="preserve">Transformation output </w:t>
      </w:r>
      <w:r>
        <w:t>covers the production of transformed energy forms (thermoelectricity, heat, petroleum products, blast furnace gas, oxygen steel furnace gas wood pellets and producers of wood briquetts ).</w:t>
      </w:r>
    </w:p>
    <w:p>
      <w:pPr>
        <w:pStyle w:val="P7"/>
      </w:pPr>
      <w:r>
        <w:rPr>
          <w:b w:val="1"/>
          <w:i w:val="1"/>
        </w:rPr>
        <w:t>Exchange</w:t>
      </w:r>
      <w:r>
        <w:rPr>
          <w:b w:val="1"/>
          <w:i w:val="1"/>
        </w:rPr>
        <w:t xml:space="preserve"> and transfers, returns</w:t>
      </w:r>
      <w:r>
        <w:rPr>
          <w:b w:val="1"/>
        </w:rPr>
        <w:t xml:space="preserve"> </w:t>
      </w:r>
      <w:r>
        <w:t>include interproduct transferred (distillates), products transferred (hydroenergy) and recycled products (naphta, fuel oil and lubricants.</w:t>
      </w:r>
    </w:p>
    <w:p>
      <w:pPr>
        <w:pStyle w:val="P7"/>
      </w:pPr>
      <w:r>
        <w:rPr>
          <w:i w:val="1"/>
        </w:rPr>
        <w:t xml:space="preserve"> Product Transferred</w:t>
      </w:r>
      <w:r>
        <w:t xml:space="preserve"> – refinery products reclassified as feedstock for further processing in the refinery, without delivery to final consumers.</w:t>
      </w:r>
    </w:p>
    <w:p>
      <w:pPr>
        <w:pStyle w:val="P7"/>
      </w:pPr>
      <w:r>
        <w:rPr>
          <w:i w:val="1"/>
        </w:rPr>
        <w:t xml:space="preserve">Interproduct Transfers </w:t>
      </w:r>
      <w:r>
        <w:t xml:space="preserve">– quantities reclassified because their specification has changed or because they are blended into another product. </w:t>
      </w:r>
    </w:p>
    <w:p>
      <w:pPr>
        <w:pStyle w:val="P7"/>
      </w:pPr>
      <w:r>
        <w:rPr>
          <w:i w:val="1"/>
        </w:rPr>
        <w:t>Backflow from petrochemical industry</w:t>
      </w:r>
      <w:r>
        <w:t xml:space="preserve"> – products or semi-finished products returned to the refinery from the process of petrochemical industry. </w:t>
      </w:r>
    </w:p>
    <w:p>
      <w:pPr>
        <w:pStyle w:val="P7"/>
      </w:pPr>
      <w:r>
        <w:rPr>
          <w:b w:val="1"/>
          <w:i w:val="1"/>
        </w:rPr>
        <w:t>Own consumption in energy sector</w:t>
      </w:r>
      <w:r>
        <w:t xml:space="preserve"> covers the energy used for energy sector running. </w:t>
      </w:r>
    </w:p>
    <w:p>
      <w:pPr>
        <w:pStyle w:val="P7"/>
      </w:pPr>
      <w:r>
        <w:rPr>
          <w:b w:val="1"/>
          <w:i w:val="1"/>
        </w:rPr>
        <w:t xml:space="preserve">Losses </w:t>
      </w:r>
      <w:r>
        <w:t>cover losses occurred:</w:t>
      </w:r>
    </w:p>
    <w:p>
      <w:pPr>
        <w:pStyle w:val="P10"/>
      </w:pPr>
      <w:r>
        <w:t>for electricity: during transmission and distribution;</w:t>
      </w:r>
    </w:p>
    <w:p>
      <w:pPr>
        <w:pStyle w:val="P10"/>
      </w:pPr>
      <w:r>
        <w:t>for heat: during transmission and distribution;</w:t>
      </w:r>
    </w:p>
    <w:p>
      <w:pPr>
        <w:pStyle w:val="P10"/>
      </w:pPr>
      <w:r>
        <w:t>for solid fuels: during transport;</w:t>
      </w:r>
    </w:p>
    <w:p>
      <w:pPr>
        <w:pStyle w:val="P10"/>
      </w:pPr>
      <w:r>
        <w:t>for liquid fuels: during transport and distribution;</w:t>
      </w:r>
    </w:p>
    <w:p>
      <w:pPr>
        <w:pStyle w:val="P10"/>
      </w:pPr>
      <w:r>
        <w:t xml:space="preserve">for natural gas: during transport and distribution; </w:t>
      </w:r>
    </w:p>
    <w:p>
      <w:pPr>
        <w:pStyle w:val="P10"/>
      </w:pPr>
      <w:r>
        <w:t>for geothermal energy: within the distributive system, and for</w:t>
      </w:r>
    </w:p>
    <w:p>
      <w:pPr>
        <w:pStyle w:val="P10"/>
      </w:pPr>
      <w:r>
        <w:t xml:space="preserve">for fuel wood: during transport. </w:t>
      </w:r>
    </w:p>
    <w:p>
      <w:pPr>
        <w:pStyle w:val="P7"/>
      </w:pPr>
      <w:r>
        <w:rPr>
          <w:b w:val="1"/>
          <w:i w:val="1"/>
        </w:rPr>
        <w:t>Energy available for final consumption</w:t>
      </w:r>
      <w:r>
        <w:t xml:space="preserve"> is the energy intended for final consumers. </w:t>
      </w:r>
    </w:p>
    <w:p>
      <w:pPr>
        <w:pStyle w:val="P7"/>
      </w:pPr>
      <w:r>
        <w:rPr>
          <w:b w:val="1"/>
          <w:i w:val="1"/>
        </w:rPr>
        <w:t xml:space="preserve">Final consumption </w:t>
      </w:r>
      <w:r>
        <w:t>covers the consumption of energy available for final consumption for energy and non-energy purposes.</w:t>
      </w:r>
    </w:p>
    <w:p>
      <w:pPr>
        <w:pStyle w:val="P7"/>
        <w:rPr>
          <w:color w:val="0000FF"/>
        </w:rPr>
      </w:pPr>
      <w:r>
        <w:rPr>
          <w:b w:val="1"/>
          <w:i w:val="1"/>
        </w:rPr>
        <w:t xml:space="preserve">Final consumption for non-energy purposes </w:t>
      </w:r>
      <w:r>
        <w:t>covers final energy consumption as raw material for production of non-energy products in technological process, while consumption in chemical industry is separated from total consumption.</w:t>
      </w:r>
    </w:p>
    <w:p>
      <w:pPr>
        <w:pStyle w:val="P7"/>
      </w:pPr>
      <w:r>
        <w:rPr>
          <w:b w:val="1"/>
          <w:i w:val="1"/>
        </w:rPr>
        <w:t xml:space="preserve"> Final consumption for energy purposes </w:t>
      </w:r>
      <w:r>
        <w:t>covers final consumption of available energy for energy purposes in:</w:t>
      </w:r>
    </w:p>
    <w:p>
      <w:pPr>
        <w:pStyle w:val="P7"/>
      </w:pPr>
      <w:r>
        <w:rPr>
          <w:b w:val="1"/>
          <w:i w:val="1"/>
        </w:rPr>
        <w:t>industry</w:t>
      </w:r>
      <w:r>
        <w:t xml:space="preserve">, </w:t>
      </w:r>
    </w:p>
    <w:p>
      <w:pPr>
        <w:pStyle w:val="P7"/>
      </w:pPr>
      <w:r>
        <w:rPr>
          <w:b w:val="1"/>
          <w:i w:val="1"/>
        </w:rPr>
        <w:t>construction</w:t>
      </w:r>
      <w:r>
        <w:t xml:space="preserve">, </w:t>
      </w:r>
    </w:p>
    <w:p>
      <w:pPr>
        <w:pStyle w:val="P7"/>
      </w:pPr>
      <w:r>
        <w:rPr>
          <w:b w:val="1"/>
          <w:i w:val="1"/>
        </w:rPr>
        <w:t>transport</w:t>
      </w:r>
      <w:r>
        <w:t xml:space="preserve">, </w:t>
      </w:r>
    </w:p>
    <w:p>
      <w:pPr>
        <w:pStyle w:val="P7"/>
      </w:pPr>
      <w:r>
        <w:rPr>
          <w:b w:val="1"/>
          <w:i w:val="1"/>
        </w:rPr>
        <w:t>households</w:t>
      </w:r>
      <w:r>
        <w:rPr>
          <w:b w:val="1"/>
        </w:rPr>
        <w:t xml:space="preserve"> </w:t>
      </w:r>
      <w:r>
        <w:t xml:space="preserve">(all households, including “households with employed persons“), </w:t>
      </w:r>
    </w:p>
    <w:p>
      <w:pPr>
        <w:pStyle w:val="P7"/>
      </w:pPr>
      <w:r>
        <w:rPr>
          <w:b w:val="1"/>
          <w:i w:val="1"/>
        </w:rPr>
        <w:t xml:space="preserve">agriculture, </w:t>
      </w:r>
      <w:r>
        <w:t xml:space="preserve">and </w:t>
      </w:r>
    </w:p>
    <w:p>
      <w:pPr>
        <w:pStyle w:val="P7"/>
      </w:pPr>
      <w:r>
        <w:rPr>
          <w:b w:val="1"/>
          <w:i w:val="1"/>
        </w:rPr>
        <w:t xml:space="preserve">other consumers </w:t>
      </w:r>
      <w:r>
        <w:t>(all other consumers, e.g. education, health, public administration, etc.</w:t>
      </w:r>
      <w:r>
        <w:rPr>
          <w:rFonts w:ascii="Arial Narrow" w:hAnsi="Arial Narrow"/>
        </w:rPr>
        <w:t>).</w:t>
      </w:r>
    </w:p>
    <w:p>
      <w:pPr>
        <w:pStyle w:val="P16"/>
      </w:pPr>
      <w:r>
        <w:t xml:space="preserve">Level of data representativeness </w:t>
        <w:br w:type="textWrapping"/>
      </w:r>
      <w:r>
        <w:rPr>
          <w:sz w:val="20"/>
        </w:rPr>
        <w:t>(</w:t>
      </w:r>
      <w:r>
        <w:rPr>
          <w:i w:val="1"/>
          <w:sz w:val="20"/>
        </w:rPr>
        <w:t>territorial level and level of the Classification of Activities, 2010 (CA))</w:t>
      </w:r>
    </w:p>
    <w:p>
      <w:pPr>
        <w:pStyle w:val="P7"/>
      </w:pPr>
      <w:r>
        <w:t>Data are representative for the territory of the Republic of Serbia.</w:t>
      </w:r>
      <w:r>
        <w:rPr>
          <w:vertAlign w:val="superscript"/>
        </w:rPr>
        <w:t xml:space="preserve"> </w:t>
      </w:r>
      <w:r>
        <w:t>Since 1999 the Statistical Office of the Republic of Serbia has no available data for AP Kosovo and Metohia, therefore they are not included in the data for the Republic of Serbia (total).</w:t>
      </w:r>
    </w:p>
    <w:p>
      <w:pPr>
        <w:pStyle w:val="P16"/>
      </w:pPr>
      <w:r>
        <w:t>Harmonization with international recommendations, standards and practice</w:t>
      </w:r>
    </w:p>
    <w:p>
      <w:pPr>
        <w:pStyle w:val="P7"/>
      </w:pPr>
      <w:r>
        <w:t>The annual energy balance of biogas is fully complies with the recommendations of EUROSTAT and International Energy Agency.</w:t>
      </w:r>
    </w:p>
    <w:p>
      <w:pPr>
        <w:pStyle w:val="P15"/>
      </w:pPr>
      <w:r>
        <w:br w:type="page"/>
        <w:t>DESCRIPTION OF THE SURVEY MANAGEMENT</w:t>
      </w:r>
    </w:p>
    <w:p>
      <w:pPr>
        <w:pStyle w:val="P16"/>
      </w:pPr>
      <w:r>
        <w:t xml:space="preserve">Bodies in charge of the survey management </w:t>
      </w:r>
      <w:r>
        <w:rPr>
          <w:i w:val="1"/>
          <w:sz w:val="20"/>
        </w:rPr>
        <w:t>(responsible official statistics producer)</w:t>
      </w:r>
    </w:p>
    <w:p>
      <w:pPr>
        <w:pStyle w:val="P10"/>
      </w:pPr>
      <w:r>
        <w:t>Statistical Office of the Republic of Serbia: Unit of Energy Statistics in Belgrade.</w:t>
      </w:r>
    </w:p>
    <w:p>
      <w:pPr>
        <w:pStyle w:val="P16"/>
        <w:rPr>
          <w:color w:val="FF0000"/>
        </w:rPr>
      </w:pPr>
      <w:r>
        <w:t xml:space="preserve">Obligation to provide data </w:t>
      </w:r>
    </w:p>
    <w:p>
      <w:pPr>
        <w:pStyle w:val="P7"/>
      </w:pPr>
      <w:r>
        <w:t xml:space="preserve">The obligation to provide data is laid down in Article 26, and penalty provisions in case of refusal or incorrect or incomplete data provided in Article 52 of the Law on Official Statistics („Official Gazette of RS, No 104/2009). </w:t>
      </w:r>
    </w:p>
    <w:p>
      <w:pPr>
        <w:pStyle w:val="P16"/>
        <w:rPr>
          <w:sz w:val="20"/>
        </w:rPr>
      </w:pPr>
      <w:r>
        <w:t xml:space="preserve">Timetable of the main phases of the survey </w:t>
      </w:r>
      <w:r>
        <w:rPr>
          <w:sz w:val="20"/>
        </w:rPr>
        <w:t>(</w:t>
      </w:r>
      <w:r>
        <w:rPr>
          <w:i w:val="1"/>
          <w:sz w:val="20"/>
        </w:rPr>
        <w:t>including data publication</w:t>
      </w:r>
      <w:r>
        <w:rPr>
          <w:sz w:val="20"/>
        </w:rPr>
        <w:t>)</w:t>
      </w:r>
    </w:p>
    <w:p>
      <w:pPr>
        <w:pStyle w:val="P10"/>
      </w:pPr>
      <w:r>
        <w:t>The deadline within which the reporting unit is requested to send the filled out questionnaire to the relevant statistical body is 15 March.</w:t>
      </w:r>
    </w:p>
    <w:p>
      <w:pPr>
        <w:pStyle w:val="P10"/>
      </w:pPr>
      <w:r>
        <w:t>The deadline within which the Statistical Office of the Republic of Serbia shall publish the data for the previous year is defined in Regulation on defining the Plan of official statistics.</w:t>
      </w:r>
    </w:p>
    <w:p>
      <w:pPr>
        <w:pStyle w:val="P15"/>
      </w:pPr>
      <w:r>
        <w:t>SURVEY TOOLS (</w:t>
      </w:r>
      <w:r>
        <w:rPr>
          <w:caps w:val="0"/>
        </w:rPr>
        <w:t>refer to data collection sources</w:t>
      </w:r>
      <w:r>
        <w:t>)</w:t>
      </w:r>
    </w:p>
    <w:p>
      <w:pPr>
        <w:pStyle w:val="P16"/>
        <w:rPr>
          <w:sz w:val="20"/>
        </w:rPr>
      </w:pPr>
      <w:r>
        <w:t xml:space="preserve">List of nomenclatures and classifications used for the survey </w:t>
        <w:br w:type="textWrapping"/>
      </w:r>
      <w:r>
        <w:rPr>
          <w:i w:val="1"/>
          <w:sz w:val="20"/>
        </w:rPr>
        <w:t>(along with the information where they can be found)</w:t>
      </w:r>
    </w:p>
    <w:p>
      <w:pPr>
        <w:pStyle w:val="P10"/>
        <w:numPr>
          <w:ilvl w:val="0"/>
          <w:numId w:val="36"/>
        </w:numPr>
        <w:rPr>
          <w:color w:val="FF0000"/>
        </w:rPr>
      </w:pPr>
      <w:r>
        <w:t xml:space="preserve">Classification of Activities CA (2010) regulated by the Regulation of the Government of the Republic of Serbia of 29 July 2010 (“Official Gazette of RS”, No 54/10) according to the Law on the Classification of Activities (“Official Gazette of RS“, No 104/09). Available also on the web site of the Statistical Office of the Republic of Serbia </w:t>
      </w:r>
      <w:r>
        <w:fldChar w:fldCharType="begin"/>
      </w:r>
      <w:r>
        <w:rPr>
          <w:color w:val="FF0000"/>
        </w:rPr>
        <w:instrText xml:space="preserve"> HYPERLINK "http://www.stat.gov.rs/en-us/o-nama/dokumenti/" </w:instrText>
      </w:r>
      <w:r>
        <w:rPr>
          <w:color w:val="FF0000"/>
        </w:rPr>
        <w:fldChar w:fldCharType="separate"/>
      </w:r>
      <w:r>
        <w:rPr>
          <w:rStyle w:val="C2"/>
        </w:rPr>
        <w:t>http://www.stat.gov.rs/en-us/o-nama/dokumenti/</w:t>
      </w:r>
      <w:r>
        <w:rPr>
          <w:rStyle w:val="C2"/>
        </w:rPr>
        <w:fldChar w:fldCharType="end"/>
      </w:r>
      <w:r>
        <w:rPr>
          <w:color w:val="FF0000"/>
        </w:rPr>
        <w:t xml:space="preserve"> </w:t>
      </w:r>
    </w:p>
    <w:p>
      <w:pPr>
        <w:pStyle w:val="P10"/>
        <w:jc w:val="left"/>
      </w:pPr>
      <w:r>
        <w:t>Commission Regulation (EC) No 1099/2008 and all its Amendments</w:t>
        <w:br w:type="textWrapping"/>
        <w:t xml:space="preserve">(available in the Unit of Energy Statistics of the Statistical Office of the Republic of Serbia); </w:t>
      </w:r>
    </w:p>
    <w:p>
      <w:pPr>
        <w:pStyle w:val="P10"/>
        <w:jc w:val="left"/>
      </w:pPr>
      <w:r>
        <w:t xml:space="preserve">Energy Statistics Manual, publication of the International Energy Agency </w:t>
        <w:br w:type="textWrapping"/>
        <w:t>(available in the Unit of Energy Statistics of the Statistical Office of the Republic of Serbia).</w:t>
      </w:r>
    </w:p>
    <w:p>
      <w:pPr>
        <w:pStyle w:val="P16"/>
      </w:pPr>
      <w:r>
        <w:t xml:space="preserve">List of publications in which survey methodology and results are published </w:t>
        <w:br w:type="textWrapping"/>
      </w:r>
      <w:r>
        <w:rPr>
          <w:sz w:val="20"/>
        </w:rPr>
        <w:t>(</w:t>
      </w:r>
      <w:r>
        <w:rPr>
          <w:i w:val="1"/>
          <w:sz w:val="20"/>
        </w:rPr>
        <w:t>hard copies and/or within Internet presentations</w:t>
      </w:r>
      <w:r>
        <w:rPr>
          <w:sz w:val="20"/>
        </w:rPr>
        <w:t>)</w:t>
      </w:r>
    </w:p>
    <w:p>
      <w:pPr>
        <w:pStyle w:val="P7"/>
      </w:pPr>
      <w:r>
        <w:t>Bulletin “Energy Balances“</w:t>
      </w:r>
    </w:p>
    <w:p>
      <w:pPr>
        <w:pStyle w:val="P7"/>
      </w:pPr>
      <w:r>
        <w:t xml:space="preserve">(The publication is available on the web site of the Statistical Office of the Republic of Serbia </w:t>
      </w:r>
      <w:r>
        <w:fldChar w:fldCharType="begin"/>
      </w:r>
      <w:r>
        <w:rPr>
          <w:color w:val="FF0000"/>
        </w:rPr>
        <w:instrText xml:space="preserve"> HYPERLINK "http://www.stat.gov.rs/en-us/oblasti/energetika/" </w:instrText>
      </w:r>
      <w:r>
        <w:rPr>
          <w:color w:val="FF0000"/>
        </w:rPr>
        <w:fldChar w:fldCharType="separate"/>
      </w:r>
      <w:r>
        <w:rPr>
          <w:rStyle w:val="C2"/>
        </w:rPr>
        <w:t>http://www.stat.gov.rs/en-us/oblasti/energetika/</w:t>
      </w:r>
      <w:r>
        <w:rPr>
          <w:rStyle w:val="C2"/>
        </w:rPr>
        <w:fldChar w:fldCharType="end"/>
      </w:r>
      <w:r>
        <w:rPr>
          <w:color w:val="FF0000"/>
        </w:rPr>
        <w:t xml:space="preserve"> </w:t>
      </w:r>
    </w:p>
    <w:p>
      <w:pPr>
        <w:pStyle w:val="P7"/>
      </w:pPr>
    </w:p>
    <w:p>
      <w:pPr>
        <w:pStyle w:val="P7"/>
      </w:pPr>
    </w:p>
    <w:p>
      <w:pPr>
        <w:pStyle w:val="P7"/>
      </w:pPr>
    </w:p>
    <w:p>
      <w:pPr>
        <w:pStyle w:val="P7"/>
      </w:pPr>
      <w:r>
        <w:t>Contact persons – Jelena Milivojevic and Vesna Djuric, extension 324</w:t>
      </w:r>
    </w:p>
    <w:p>
      <w:pPr>
        <w:pStyle w:val="P7"/>
      </w:pPr>
      <w:r>
        <w:tab/>
        <w:tab/>
        <w:t xml:space="preserve">      Sanja Radonjić, extension 238</w:t>
      </w:r>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Annual energy balance of biogas</w:t>
    </w:r>
    <w:r>
      <w:rPr>
        <w:sz w:val="16"/>
      </w:rPr>
      <w:fldChar w:fldCharType="end"/>
    </w:r>
    <w:r>
      <w:rPr>
        <w:sz w:val="16"/>
      </w:rPr>
      <w:t xml:space="preserve"> </w:t>
      <w:tab/>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5F0718B5">
      <w:start w:val="1"/>
      <w:numFmt w:val="bullet"/>
      <w:suff w:val="tab"/>
      <w:lvlText w:val=""/>
      <w:lvlJc w:val="left"/>
      <w:pPr>
        <w:ind w:hanging="227" w:left="1134"/>
        <w:tabs>
          <w:tab w:val="left" w:pos="1134" w:leader="none"/>
        </w:tabs>
      </w:pPr>
      <w:rPr>
        <w:rFonts w:ascii="Symbol" w:hAnsi="Symbol"/>
      </w:rPr>
    </w:lvl>
    <w:lvl w:ilvl="1" w:tplc="2853A824">
      <w:start w:val="1"/>
      <w:numFmt w:val="bullet"/>
      <w:suff w:val="tab"/>
      <w:lvlText w:val="o"/>
      <w:lvlJc w:val="left"/>
      <w:pPr>
        <w:ind w:hanging="360" w:left="1440"/>
        <w:tabs>
          <w:tab w:val="left" w:pos="1440" w:leader="none"/>
        </w:tabs>
      </w:pPr>
      <w:rPr>
        <w:rFonts w:ascii="Courier New" w:hAnsi="Courier New"/>
      </w:rPr>
    </w:lvl>
    <w:lvl w:ilvl="2" w:tplc="7EDE95ED">
      <w:start w:val="1"/>
      <w:numFmt w:val="bullet"/>
      <w:suff w:val="tab"/>
      <w:lvlText w:val=""/>
      <w:lvlJc w:val="left"/>
      <w:pPr>
        <w:ind w:hanging="360" w:left="2160"/>
        <w:tabs>
          <w:tab w:val="left" w:pos="2160" w:leader="none"/>
        </w:tabs>
      </w:pPr>
      <w:rPr>
        <w:rFonts w:ascii="Wingdings" w:hAnsi="Wingdings"/>
      </w:rPr>
    </w:lvl>
    <w:lvl w:ilvl="3" w:tplc="2B9E8BDF">
      <w:start w:val="1"/>
      <w:numFmt w:val="bullet"/>
      <w:suff w:val="tab"/>
      <w:lvlText w:val=""/>
      <w:lvlJc w:val="left"/>
      <w:pPr>
        <w:ind w:hanging="360" w:left="2880"/>
        <w:tabs>
          <w:tab w:val="left" w:pos="2880" w:leader="none"/>
        </w:tabs>
      </w:pPr>
      <w:rPr>
        <w:rFonts w:ascii="Symbol" w:hAnsi="Symbol"/>
      </w:rPr>
    </w:lvl>
    <w:lvl w:ilvl="4" w:tplc="6B2D7978">
      <w:start w:val="1"/>
      <w:numFmt w:val="bullet"/>
      <w:suff w:val="tab"/>
      <w:lvlText w:val="o"/>
      <w:lvlJc w:val="left"/>
      <w:pPr>
        <w:ind w:hanging="360" w:left="3600"/>
        <w:tabs>
          <w:tab w:val="left" w:pos="3600" w:leader="none"/>
        </w:tabs>
      </w:pPr>
      <w:rPr>
        <w:rFonts w:ascii="Courier New" w:hAnsi="Courier New"/>
      </w:rPr>
    </w:lvl>
    <w:lvl w:ilvl="5" w:tplc="3F17D2F3">
      <w:start w:val="1"/>
      <w:numFmt w:val="bullet"/>
      <w:suff w:val="tab"/>
      <w:lvlText w:val=""/>
      <w:lvlJc w:val="left"/>
      <w:pPr>
        <w:ind w:hanging="360" w:left="4320"/>
        <w:tabs>
          <w:tab w:val="left" w:pos="4320" w:leader="none"/>
        </w:tabs>
      </w:pPr>
      <w:rPr>
        <w:rFonts w:ascii="Wingdings" w:hAnsi="Wingdings"/>
      </w:rPr>
    </w:lvl>
    <w:lvl w:ilvl="6" w:tplc="6DAD68F5">
      <w:start w:val="1"/>
      <w:numFmt w:val="bullet"/>
      <w:suff w:val="tab"/>
      <w:lvlText w:val=""/>
      <w:lvlJc w:val="left"/>
      <w:pPr>
        <w:ind w:hanging="360" w:left="5040"/>
        <w:tabs>
          <w:tab w:val="left" w:pos="5040" w:leader="none"/>
        </w:tabs>
      </w:pPr>
      <w:rPr>
        <w:rFonts w:ascii="Symbol" w:hAnsi="Symbol"/>
      </w:rPr>
    </w:lvl>
    <w:lvl w:ilvl="7" w:tplc="26AACC24">
      <w:start w:val="1"/>
      <w:numFmt w:val="bullet"/>
      <w:suff w:val="tab"/>
      <w:lvlText w:val="o"/>
      <w:lvlJc w:val="left"/>
      <w:pPr>
        <w:ind w:hanging="360" w:left="5760"/>
        <w:tabs>
          <w:tab w:val="left" w:pos="5760" w:leader="none"/>
        </w:tabs>
      </w:pPr>
      <w:rPr>
        <w:rFonts w:ascii="Courier New" w:hAnsi="Courier New"/>
      </w:rPr>
    </w:lvl>
    <w:lvl w:ilvl="8" w:tplc="099E9D60">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4A328384">
      <w:start w:val="1"/>
      <w:numFmt w:val="bullet"/>
      <w:suff w:val="tab"/>
      <w:lvlText w:val=""/>
      <w:lvlJc w:val="left"/>
      <w:pPr>
        <w:ind w:hanging="227" w:left="1134"/>
        <w:tabs>
          <w:tab w:val="left" w:pos="1134" w:leader="none"/>
        </w:tabs>
      </w:pPr>
      <w:rPr>
        <w:rFonts w:ascii="Symbol" w:hAnsi="Symbol"/>
      </w:rPr>
    </w:lvl>
    <w:lvl w:ilvl="1" w:tplc="1B3881E1">
      <w:start w:val="1"/>
      <w:numFmt w:val="bullet"/>
      <w:suff w:val="tab"/>
      <w:lvlText w:val="o"/>
      <w:lvlJc w:val="left"/>
      <w:pPr>
        <w:ind w:hanging="360" w:left="1440"/>
        <w:tabs>
          <w:tab w:val="left" w:pos="1440" w:leader="none"/>
        </w:tabs>
      </w:pPr>
      <w:rPr>
        <w:rFonts w:ascii="Courier New" w:hAnsi="Courier New"/>
      </w:rPr>
    </w:lvl>
    <w:lvl w:ilvl="2" w:tplc="23A8BC37">
      <w:start w:val="1"/>
      <w:numFmt w:val="bullet"/>
      <w:suff w:val="tab"/>
      <w:lvlText w:val=""/>
      <w:lvlJc w:val="left"/>
      <w:pPr>
        <w:ind w:hanging="360" w:left="2160"/>
        <w:tabs>
          <w:tab w:val="left" w:pos="2160" w:leader="none"/>
        </w:tabs>
      </w:pPr>
      <w:rPr>
        <w:rFonts w:ascii="Wingdings" w:hAnsi="Wingdings"/>
      </w:rPr>
    </w:lvl>
    <w:lvl w:ilvl="3" w:tplc="1A1D7E58">
      <w:start w:val="1"/>
      <w:numFmt w:val="bullet"/>
      <w:suff w:val="tab"/>
      <w:lvlText w:val=""/>
      <w:lvlJc w:val="left"/>
      <w:pPr>
        <w:ind w:hanging="360" w:left="2880"/>
        <w:tabs>
          <w:tab w:val="left" w:pos="2880" w:leader="none"/>
        </w:tabs>
      </w:pPr>
      <w:rPr>
        <w:rFonts w:ascii="Symbol" w:hAnsi="Symbol"/>
      </w:rPr>
    </w:lvl>
    <w:lvl w:ilvl="4" w:tplc="5AF3097E">
      <w:start w:val="1"/>
      <w:numFmt w:val="bullet"/>
      <w:suff w:val="tab"/>
      <w:lvlText w:val="o"/>
      <w:lvlJc w:val="left"/>
      <w:pPr>
        <w:ind w:hanging="360" w:left="3600"/>
        <w:tabs>
          <w:tab w:val="left" w:pos="3600" w:leader="none"/>
        </w:tabs>
      </w:pPr>
      <w:rPr>
        <w:rFonts w:ascii="Courier New" w:hAnsi="Courier New"/>
      </w:rPr>
    </w:lvl>
    <w:lvl w:ilvl="5" w:tplc="20907F37">
      <w:start w:val="1"/>
      <w:numFmt w:val="bullet"/>
      <w:suff w:val="tab"/>
      <w:lvlText w:val=""/>
      <w:lvlJc w:val="left"/>
      <w:pPr>
        <w:ind w:hanging="360" w:left="4320"/>
        <w:tabs>
          <w:tab w:val="left" w:pos="4320" w:leader="none"/>
        </w:tabs>
      </w:pPr>
      <w:rPr>
        <w:rFonts w:ascii="Wingdings" w:hAnsi="Wingdings"/>
      </w:rPr>
    </w:lvl>
    <w:lvl w:ilvl="6" w:tplc="5EC8A6F9">
      <w:start w:val="1"/>
      <w:numFmt w:val="bullet"/>
      <w:suff w:val="tab"/>
      <w:lvlText w:val=""/>
      <w:lvlJc w:val="left"/>
      <w:pPr>
        <w:ind w:hanging="360" w:left="5040"/>
        <w:tabs>
          <w:tab w:val="left" w:pos="5040" w:leader="none"/>
        </w:tabs>
      </w:pPr>
      <w:rPr>
        <w:rFonts w:ascii="Symbol" w:hAnsi="Symbol"/>
      </w:rPr>
    </w:lvl>
    <w:lvl w:ilvl="7" w:tplc="7397629B">
      <w:start w:val="1"/>
      <w:numFmt w:val="bullet"/>
      <w:suff w:val="tab"/>
      <w:lvlText w:val="o"/>
      <w:lvlJc w:val="left"/>
      <w:pPr>
        <w:ind w:hanging="360" w:left="5760"/>
        <w:tabs>
          <w:tab w:val="left" w:pos="5760" w:leader="none"/>
        </w:tabs>
      </w:pPr>
      <w:rPr>
        <w:rFonts w:ascii="Courier New" w:hAnsi="Courier New"/>
      </w:rPr>
    </w:lvl>
    <w:lvl w:ilvl="8" w:tplc="4B64879C">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2FE13D73">
      <w:start w:val="1"/>
      <w:numFmt w:val="bullet"/>
      <w:suff w:val="tab"/>
      <w:lvlText w:val=""/>
      <w:lvlJc w:val="left"/>
      <w:pPr>
        <w:ind w:hanging="360" w:left="720"/>
        <w:tabs>
          <w:tab w:val="left" w:pos="720" w:leader="none"/>
        </w:tabs>
      </w:pPr>
      <w:rPr>
        <w:rFonts w:ascii="Symbol" w:hAnsi="Symbol"/>
      </w:rPr>
    </w:lvl>
    <w:lvl w:ilvl="1" w:tplc="0483E0CD">
      <w:start w:val="1"/>
      <w:numFmt w:val="bullet"/>
      <w:suff w:val="tab"/>
      <w:lvlText w:val="o"/>
      <w:lvlJc w:val="left"/>
      <w:pPr>
        <w:ind w:hanging="360" w:left="1440"/>
        <w:tabs>
          <w:tab w:val="left" w:pos="1440" w:leader="none"/>
        </w:tabs>
      </w:pPr>
      <w:rPr>
        <w:rFonts w:ascii="Courier New" w:hAnsi="Courier New"/>
      </w:rPr>
    </w:lvl>
    <w:lvl w:ilvl="2" w:tplc="57A7255A">
      <w:start w:val="1"/>
      <w:numFmt w:val="bullet"/>
      <w:suff w:val="tab"/>
      <w:lvlText w:val=""/>
      <w:lvlJc w:val="left"/>
      <w:pPr>
        <w:ind w:hanging="360" w:left="2160"/>
        <w:tabs>
          <w:tab w:val="left" w:pos="2160" w:leader="none"/>
        </w:tabs>
      </w:pPr>
      <w:rPr>
        <w:rFonts w:ascii="Wingdings" w:hAnsi="Wingdings"/>
      </w:rPr>
    </w:lvl>
    <w:lvl w:ilvl="3" w:tplc="13F662DE">
      <w:start w:val="1"/>
      <w:numFmt w:val="bullet"/>
      <w:suff w:val="tab"/>
      <w:lvlText w:val=""/>
      <w:lvlJc w:val="left"/>
      <w:pPr>
        <w:ind w:hanging="360" w:left="2880"/>
        <w:tabs>
          <w:tab w:val="left" w:pos="2880" w:leader="none"/>
        </w:tabs>
      </w:pPr>
      <w:rPr>
        <w:rFonts w:ascii="Symbol" w:hAnsi="Symbol"/>
      </w:rPr>
    </w:lvl>
    <w:lvl w:ilvl="4" w:tplc="1738A9EC">
      <w:start w:val="1"/>
      <w:numFmt w:val="bullet"/>
      <w:suff w:val="tab"/>
      <w:lvlText w:val="o"/>
      <w:lvlJc w:val="left"/>
      <w:pPr>
        <w:ind w:hanging="360" w:left="3600"/>
        <w:tabs>
          <w:tab w:val="left" w:pos="3600" w:leader="none"/>
        </w:tabs>
      </w:pPr>
      <w:rPr>
        <w:rFonts w:ascii="Courier New" w:hAnsi="Courier New"/>
      </w:rPr>
    </w:lvl>
    <w:lvl w:ilvl="5" w:tplc="23CED92A">
      <w:start w:val="1"/>
      <w:numFmt w:val="bullet"/>
      <w:suff w:val="tab"/>
      <w:lvlText w:val=""/>
      <w:lvlJc w:val="left"/>
      <w:pPr>
        <w:ind w:hanging="360" w:left="4320"/>
        <w:tabs>
          <w:tab w:val="left" w:pos="4320" w:leader="none"/>
        </w:tabs>
      </w:pPr>
      <w:rPr>
        <w:rFonts w:ascii="Wingdings" w:hAnsi="Wingdings"/>
      </w:rPr>
    </w:lvl>
    <w:lvl w:ilvl="6" w:tplc="47DF8B7B">
      <w:start w:val="1"/>
      <w:numFmt w:val="bullet"/>
      <w:suff w:val="tab"/>
      <w:lvlText w:val=""/>
      <w:lvlJc w:val="left"/>
      <w:pPr>
        <w:ind w:hanging="360" w:left="5040"/>
        <w:tabs>
          <w:tab w:val="left" w:pos="5040" w:leader="none"/>
        </w:tabs>
      </w:pPr>
      <w:rPr>
        <w:rFonts w:ascii="Symbol" w:hAnsi="Symbol"/>
      </w:rPr>
    </w:lvl>
    <w:lvl w:ilvl="7" w:tplc="39EAECE1">
      <w:start w:val="1"/>
      <w:numFmt w:val="bullet"/>
      <w:suff w:val="tab"/>
      <w:lvlText w:val="o"/>
      <w:lvlJc w:val="left"/>
      <w:pPr>
        <w:ind w:hanging="360" w:left="5760"/>
        <w:tabs>
          <w:tab w:val="left" w:pos="5760" w:leader="none"/>
        </w:tabs>
      </w:pPr>
      <w:rPr>
        <w:rFonts w:ascii="Courier New" w:hAnsi="Courier New"/>
      </w:rPr>
    </w:lvl>
    <w:lvl w:ilvl="8" w:tplc="7952BFBE">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41283897">
      <w:start w:val="1"/>
      <w:numFmt w:val="bullet"/>
      <w:suff w:val="tab"/>
      <w:lvlText w:val=""/>
      <w:lvlJc w:val="left"/>
      <w:pPr>
        <w:ind w:hanging="360" w:left="720"/>
        <w:tabs>
          <w:tab w:val="left" w:pos="720" w:leader="none"/>
        </w:tabs>
      </w:pPr>
      <w:rPr>
        <w:rFonts w:ascii="Symbol" w:hAnsi="Symbol"/>
      </w:rPr>
    </w:lvl>
    <w:lvl w:ilvl="1" w:tplc="6517603E">
      <w:start w:val="1"/>
      <w:numFmt w:val="bullet"/>
      <w:suff w:val="tab"/>
      <w:lvlText w:val="o"/>
      <w:lvlJc w:val="left"/>
      <w:pPr>
        <w:ind w:hanging="360" w:left="1440"/>
        <w:tabs>
          <w:tab w:val="left" w:pos="1440" w:leader="none"/>
        </w:tabs>
      </w:pPr>
      <w:rPr>
        <w:rFonts w:ascii="Courier New" w:hAnsi="Courier New"/>
      </w:rPr>
    </w:lvl>
    <w:lvl w:ilvl="2" w:tplc="0BDA1985">
      <w:start w:val="1"/>
      <w:numFmt w:val="bullet"/>
      <w:suff w:val="tab"/>
      <w:lvlText w:val=""/>
      <w:lvlJc w:val="left"/>
      <w:pPr>
        <w:ind w:hanging="360" w:left="2160"/>
        <w:tabs>
          <w:tab w:val="left" w:pos="2160" w:leader="none"/>
        </w:tabs>
      </w:pPr>
      <w:rPr>
        <w:rFonts w:ascii="Wingdings" w:hAnsi="Wingdings"/>
      </w:rPr>
    </w:lvl>
    <w:lvl w:ilvl="3" w:tplc="62912137">
      <w:start w:val="1"/>
      <w:numFmt w:val="bullet"/>
      <w:suff w:val="tab"/>
      <w:lvlText w:val=""/>
      <w:lvlJc w:val="left"/>
      <w:pPr>
        <w:ind w:hanging="360" w:left="2880"/>
        <w:tabs>
          <w:tab w:val="left" w:pos="2880" w:leader="none"/>
        </w:tabs>
      </w:pPr>
      <w:rPr>
        <w:rFonts w:ascii="Symbol" w:hAnsi="Symbol"/>
      </w:rPr>
    </w:lvl>
    <w:lvl w:ilvl="4" w:tplc="6BDD2A95">
      <w:start w:val="1"/>
      <w:numFmt w:val="bullet"/>
      <w:suff w:val="tab"/>
      <w:lvlText w:val="o"/>
      <w:lvlJc w:val="left"/>
      <w:pPr>
        <w:ind w:hanging="360" w:left="3600"/>
        <w:tabs>
          <w:tab w:val="left" w:pos="3600" w:leader="none"/>
        </w:tabs>
      </w:pPr>
      <w:rPr>
        <w:rFonts w:ascii="Courier New" w:hAnsi="Courier New"/>
      </w:rPr>
    </w:lvl>
    <w:lvl w:ilvl="5" w:tplc="3D86A936">
      <w:start w:val="1"/>
      <w:numFmt w:val="bullet"/>
      <w:suff w:val="tab"/>
      <w:lvlText w:val=""/>
      <w:lvlJc w:val="left"/>
      <w:pPr>
        <w:ind w:hanging="360" w:left="4320"/>
        <w:tabs>
          <w:tab w:val="left" w:pos="4320" w:leader="none"/>
        </w:tabs>
      </w:pPr>
      <w:rPr>
        <w:rFonts w:ascii="Wingdings" w:hAnsi="Wingdings"/>
      </w:rPr>
    </w:lvl>
    <w:lvl w:ilvl="6" w:tplc="47424C03">
      <w:start w:val="1"/>
      <w:numFmt w:val="bullet"/>
      <w:suff w:val="tab"/>
      <w:lvlText w:val=""/>
      <w:lvlJc w:val="left"/>
      <w:pPr>
        <w:ind w:hanging="360" w:left="5040"/>
        <w:tabs>
          <w:tab w:val="left" w:pos="5040" w:leader="none"/>
        </w:tabs>
      </w:pPr>
      <w:rPr>
        <w:rFonts w:ascii="Symbol" w:hAnsi="Symbol"/>
      </w:rPr>
    </w:lvl>
    <w:lvl w:ilvl="7" w:tplc="63EAF812">
      <w:start w:val="1"/>
      <w:numFmt w:val="bullet"/>
      <w:suff w:val="tab"/>
      <w:lvlText w:val="o"/>
      <w:lvlJc w:val="left"/>
      <w:pPr>
        <w:ind w:hanging="360" w:left="5760"/>
        <w:tabs>
          <w:tab w:val="left" w:pos="5760" w:leader="none"/>
        </w:tabs>
      </w:pPr>
      <w:rPr>
        <w:rFonts w:ascii="Courier New" w:hAnsi="Courier New"/>
      </w:rPr>
    </w:lvl>
    <w:lvl w:ilvl="8" w:tplc="2AFF8A5C">
      <w:start w:val="1"/>
      <w:numFmt w:val="bullet"/>
      <w:suff w:val="tab"/>
      <w:lvlText w:val=""/>
      <w:lvlJc w:val="left"/>
      <w:pPr>
        <w:ind w:hanging="360" w:left="6480"/>
        <w:tabs>
          <w:tab w:val="left" w:pos="6480" w:leader="none"/>
        </w:tabs>
      </w:pPr>
      <w:rPr>
        <w:rFonts w:ascii="Wingdings" w:hAnsi="Wingdings"/>
      </w:rPr>
    </w:lvl>
  </w:abstractNum>
  <w:abstractNum w:abstractNumId="8">
    <w:nsid w:val="0BCF3E5A"/>
    <w:multiLevelType w:val="hybridMultilevel"/>
    <w:lvl w:ilvl="0" w:tplc="50B8E74B">
      <w:start w:val="1"/>
      <w:numFmt w:val="bullet"/>
      <w:suff w:val="tab"/>
      <w:lvlText w:val=""/>
      <w:lvlJc w:val="left"/>
      <w:pPr>
        <w:ind w:hanging="227" w:left="1134"/>
        <w:tabs>
          <w:tab w:val="left" w:pos="1134" w:leader="none"/>
        </w:tabs>
      </w:pPr>
      <w:rPr>
        <w:rFonts w:ascii="Symbol" w:hAnsi="Symbol"/>
      </w:rPr>
    </w:lvl>
    <w:lvl w:ilvl="1" w:tplc="58AAF8F1">
      <w:start w:val="1"/>
      <w:numFmt w:val="bullet"/>
      <w:suff w:val="tab"/>
      <w:lvlText w:val="o"/>
      <w:lvlJc w:val="left"/>
      <w:pPr>
        <w:ind w:hanging="360" w:left="1440"/>
        <w:tabs>
          <w:tab w:val="left" w:pos="1440" w:leader="none"/>
        </w:tabs>
      </w:pPr>
      <w:rPr>
        <w:rFonts w:ascii="Courier New" w:hAnsi="Courier New"/>
      </w:rPr>
    </w:lvl>
    <w:lvl w:ilvl="2" w:tplc="53A93DCD">
      <w:start w:val="1"/>
      <w:numFmt w:val="bullet"/>
      <w:suff w:val="tab"/>
      <w:lvlText w:val=""/>
      <w:lvlJc w:val="left"/>
      <w:pPr>
        <w:ind w:hanging="360" w:left="2160"/>
        <w:tabs>
          <w:tab w:val="left" w:pos="2160" w:leader="none"/>
        </w:tabs>
      </w:pPr>
      <w:rPr>
        <w:rFonts w:ascii="Wingdings" w:hAnsi="Wingdings"/>
      </w:rPr>
    </w:lvl>
    <w:lvl w:ilvl="3" w:tplc="41437589">
      <w:start w:val="1"/>
      <w:numFmt w:val="bullet"/>
      <w:suff w:val="tab"/>
      <w:lvlText w:val=""/>
      <w:lvlJc w:val="left"/>
      <w:pPr>
        <w:ind w:hanging="360" w:left="2880"/>
        <w:tabs>
          <w:tab w:val="left" w:pos="2880" w:leader="none"/>
        </w:tabs>
      </w:pPr>
      <w:rPr>
        <w:rFonts w:ascii="Symbol" w:hAnsi="Symbol"/>
      </w:rPr>
    </w:lvl>
    <w:lvl w:ilvl="4" w:tplc="67C93FBC">
      <w:start w:val="1"/>
      <w:numFmt w:val="bullet"/>
      <w:suff w:val="tab"/>
      <w:lvlText w:val="o"/>
      <w:lvlJc w:val="left"/>
      <w:pPr>
        <w:ind w:hanging="360" w:left="3600"/>
        <w:tabs>
          <w:tab w:val="left" w:pos="3600" w:leader="none"/>
        </w:tabs>
      </w:pPr>
      <w:rPr>
        <w:rFonts w:ascii="Courier New" w:hAnsi="Courier New"/>
      </w:rPr>
    </w:lvl>
    <w:lvl w:ilvl="5" w:tplc="0CC3E661">
      <w:start w:val="1"/>
      <w:numFmt w:val="bullet"/>
      <w:suff w:val="tab"/>
      <w:lvlText w:val=""/>
      <w:lvlJc w:val="left"/>
      <w:pPr>
        <w:ind w:hanging="360" w:left="4320"/>
        <w:tabs>
          <w:tab w:val="left" w:pos="4320" w:leader="none"/>
        </w:tabs>
      </w:pPr>
      <w:rPr>
        <w:rFonts w:ascii="Wingdings" w:hAnsi="Wingdings"/>
      </w:rPr>
    </w:lvl>
    <w:lvl w:ilvl="6" w:tplc="1C0BC2C4">
      <w:start w:val="1"/>
      <w:numFmt w:val="bullet"/>
      <w:suff w:val="tab"/>
      <w:lvlText w:val=""/>
      <w:lvlJc w:val="left"/>
      <w:pPr>
        <w:ind w:hanging="360" w:left="5040"/>
        <w:tabs>
          <w:tab w:val="left" w:pos="5040" w:leader="none"/>
        </w:tabs>
      </w:pPr>
      <w:rPr>
        <w:rFonts w:ascii="Symbol" w:hAnsi="Symbol"/>
      </w:rPr>
    </w:lvl>
    <w:lvl w:ilvl="7" w:tplc="74CF09DC">
      <w:start w:val="1"/>
      <w:numFmt w:val="bullet"/>
      <w:suff w:val="tab"/>
      <w:lvlText w:val="o"/>
      <w:lvlJc w:val="left"/>
      <w:pPr>
        <w:ind w:hanging="360" w:left="5760"/>
        <w:tabs>
          <w:tab w:val="left" w:pos="5760" w:leader="none"/>
        </w:tabs>
      </w:pPr>
      <w:rPr>
        <w:rFonts w:ascii="Courier New" w:hAnsi="Courier New"/>
      </w:rPr>
    </w:lvl>
    <w:lvl w:ilvl="8" w:tplc="1DFD98FB">
      <w:start w:val="1"/>
      <w:numFmt w:val="bullet"/>
      <w:suff w:val="tab"/>
      <w:lvlText w:val=""/>
      <w:lvlJc w:val="left"/>
      <w:pPr>
        <w:ind w:hanging="360" w:left="6480"/>
        <w:tabs>
          <w:tab w:val="left" w:pos="6480" w:leader="none"/>
        </w:tabs>
      </w:pPr>
      <w:rPr>
        <w:rFonts w:ascii="Wingdings" w:hAnsi="Wingdings"/>
      </w:rPr>
    </w:lvl>
  </w:abstractNum>
  <w:abstractNum w:abstractNumId="9">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165D2089"/>
    <w:multiLevelType w:val="hybridMultilevel"/>
    <w:lvl w:ilvl="0" w:tplc="179FA73B">
      <w:start w:val="1"/>
      <w:numFmt w:val="bullet"/>
      <w:suff w:val="tab"/>
      <w:lvlText w:val=""/>
      <w:lvlJc w:val="left"/>
      <w:pPr>
        <w:ind w:hanging="360" w:left="720"/>
        <w:tabs>
          <w:tab w:val="left" w:pos="720" w:leader="none"/>
        </w:tabs>
      </w:pPr>
      <w:rPr>
        <w:rFonts w:ascii="Symbol" w:hAnsi="Symbol"/>
      </w:rPr>
    </w:lvl>
    <w:lvl w:ilvl="1" w:tplc="793036FB">
      <w:start w:val="1"/>
      <w:numFmt w:val="bullet"/>
      <w:suff w:val="tab"/>
      <w:lvlText w:val="o"/>
      <w:lvlJc w:val="left"/>
      <w:pPr>
        <w:ind w:hanging="360" w:left="1440"/>
        <w:tabs>
          <w:tab w:val="left" w:pos="1440" w:leader="none"/>
        </w:tabs>
      </w:pPr>
      <w:rPr>
        <w:rFonts w:ascii="Courier New" w:hAnsi="Courier New"/>
      </w:rPr>
    </w:lvl>
    <w:lvl w:ilvl="2" w:tplc="09C8C2C6">
      <w:start w:val="1"/>
      <w:numFmt w:val="bullet"/>
      <w:suff w:val="tab"/>
      <w:lvlText w:val=""/>
      <w:lvlJc w:val="left"/>
      <w:pPr>
        <w:ind w:hanging="360" w:left="2160"/>
        <w:tabs>
          <w:tab w:val="left" w:pos="2160" w:leader="none"/>
        </w:tabs>
      </w:pPr>
      <w:rPr>
        <w:rFonts w:ascii="Wingdings" w:hAnsi="Wingdings"/>
      </w:rPr>
    </w:lvl>
    <w:lvl w:ilvl="3" w:tplc="049B990C">
      <w:start w:val="1"/>
      <w:numFmt w:val="bullet"/>
      <w:suff w:val="tab"/>
      <w:lvlText w:val=""/>
      <w:lvlJc w:val="left"/>
      <w:pPr>
        <w:ind w:hanging="360" w:left="2880"/>
        <w:tabs>
          <w:tab w:val="left" w:pos="2880" w:leader="none"/>
        </w:tabs>
      </w:pPr>
      <w:rPr>
        <w:rFonts w:ascii="Symbol" w:hAnsi="Symbol"/>
      </w:rPr>
    </w:lvl>
    <w:lvl w:ilvl="4" w:tplc="09A54434">
      <w:start w:val="1"/>
      <w:numFmt w:val="bullet"/>
      <w:suff w:val="tab"/>
      <w:lvlText w:val="o"/>
      <w:lvlJc w:val="left"/>
      <w:pPr>
        <w:ind w:hanging="360" w:left="3600"/>
        <w:tabs>
          <w:tab w:val="left" w:pos="3600" w:leader="none"/>
        </w:tabs>
      </w:pPr>
      <w:rPr>
        <w:rFonts w:ascii="Courier New" w:hAnsi="Courier New"/>
      </w:rPr>
    </w:lvl>
    <w:lvl w:ilvl="5" w:tplc="6A2777FE">
      <w:start w:val="1"/>
      <w:numFmt w:val="bullet"/>
      <w:suff w:val="tab"/>
      <w:lvlText w:val=""/>
      <w:lvlJc w:val="left"/>
      <w:pPr>
        <w:ind w:hanging="360" w:left="4320"/>
        <w:tabs>
          <w:tab w:val="left" w:pos="4320" w:leader="none"/>
        </w:tabs>
      </w:pPr>
      <w:rPr>
        <w:rFonts w:ascii="Wingdings" w:hAnsi="Wingdings"/>
      </w:rPr>
    </w:lvl>
    <w:lvl w:ilvl="6" w:tplc="21ED6C2E">
      <w:start w:val="1"/>
      <w:numFmt w:val="bullet"/>
      <w:suff w:val="tab"/>
      <w:lvlText w:val=""/>
      <w:lvlJc w:val="left"/>
      <w:pPr>
        <w:ind w:hanging="360" w:left="5040"/>
        <w:tabs>
          <w:tab w:val="left" w:pos="5040" w:leader="none"/>
        </w:tabs>
      </w:pPr>
      <w:rPr>
        <w:rFonts w:ascii="Symbol" w:hAnsi="Symbol"/>
      </w:rPr>
    </w:lvl>
    <w:lvl w:ilvl="7" w:tplc="3F66A942">
      <w:start w:val="1"/>
      <w:numFmt w:val="bullet"/>
      <w:suff w:val="tab"/>
      <w:lvlText w:val="o"/>
      <w:lvlJc w:val="left"/>
      <w:pPr>
        <w:ind w:hanging="360" w:left="5760"/>
        <w:tabs>
          <w:tab w:val="left" w:pos="5760" w:leader="none"/>
        </w:tabs>
      </w:pPr>
      <w:rPr>
        <w:rFonts w:ascii="Courier New" w:hAnsi="Courier New"/>
      </w:rPr>
    </w:lvl>
    <w:lvl w:ilvl="8" w:tplc="4E1D312D">
      <w:start w:val="1"/>
      <w:numFmt w:val="bullet"/>
      <w:suff w:val="tab"/>
      <w:lvlText w:val=""/>
      <w:lvlJc w:val="left"/>
      <w:pPr>
        <w:ind w:hanging="360" w:left="6480"/>
        <w:tabs>
          <w:tab w:val="left" w:pos="6480" w:leader="none"/>
        </w:tabs>
      </w:pPr>
      <w:rPr>
        <w:rFonts w:ascii="Wingdings" w:hAnsi="Wingdings"/>
      </w:rPr>
    </w:lvl>
  </w:abstractNum>
  <w:abstractNum w:abstractNumId="11">
    <w:nsid w:val="1B18312C"/>
    <w:multiLevelType w:val="hybridMultilevel"/>
    <w:lvl w:ilvl="0" w:tplc="06D0BAAF">
      <w:start w:val="1"/>
      <w:numFmt w:val="bullet"/>
      <w:suff w:val="tab"/>
      <w:lvlText w:val=""/>
      <w:lvlJc w:val="left"/>
      <w:pPr>
        <w:ind w:hanging="360" w:left="1224"/>
        <w:tabs>
          <w:tab w:val="left" w:pos="1224" w:leader="none"/>
        </w:tabs>
      </w:pPr>
      <w:rPr>
        <w:rFonts w:ascii="Symbol" w:hAnsi="Symbol"/>
      </w:rPr>
    </w:lvl>
    <w:lvl w:ilvl="1" w:tplc="4B10B6D7">
      <w:start w:val="1"/>
      <w:numFmt w:val="bullet"/>
      <w:suff w:val="tab"/>
      <w:lvlText w:val="o"/>
      <w:lvlJc w:val="left"/>
      <w:pPr>
        <w:ind w:hanging="360" w:left="1980"/>
        <w:tabs>
          <w:tab w:val="left" w:pos="1980" w:leader="none"/>
        </w:tabs>
      </w:pPr>
      <w:rPr>
        <w:rFonts w:ascii="Courier New" w:hAnsi="Courier New"/>
      </w:rPr>
    </w:lvl>
    <w:lvl w:ilvl="2" w:tplc="111AFF37">
      <w:start w:val="1"/>
      <w:numFmt w:val="bullet"/>
      <w:suff w:val="tab"/>
      <w:lvlText w:val=""/>
      <w:lvlJc w:val="left"/>
      <w:pPr>
        <w:ind w:hanging="360" w:left="2700"/>
        <w:tabs>
          <w:tab w:val="left" w:pos="2700" w:leader="none"/>
        </w:tabs>
      </w:pPr>
      <w:rPr>
        <w:rFonts w:ascii="Wingdings" w:hAnsi="Wingdings"/>
      </w:rPr>
    </w:lvl>
    <w:lvl w:ilvl="3" w:tplc="5B0FBDC2">
      <w:start w:val="1"/>
      <w:numFmt w:val="bullet"/>
      <w:suff w:val="tab"/>
      <w:lvlText w:val=""/>
      <w:lvlJc w:val="left"/>
      <w:pPr>
        <w:ind w:hanging="360" w:left="3420"/>
        <w:tabs>
          <w:tab w:val="left" w:pos="3420" w:leader="none"/>
        </w:tabs>
      </w:pPr>
      <w:rPr>
        <w:rFonts w:ascii="Symbol" w:hAnsi="Symbol"/>
      </w:rPr>
    </w:lvl>
    <w:lvl w:ilvl="4" w:tplc="63BF0063">
      <w:start w:val="1"/>
      <w:numFmt w:val="bullet"/>
      <w:suff w:val="tab"/>
      <w:lvlText w:val="o"/>
      <w:lvlJc w:val="left"/>
      <w:pPr>
        <w:ind w:hanging="360" w:left="4140"/>
        <w:tabs>
          <w:tab w:val="left" w:pos="4140" w:leader="none"/>
        </w:tabs>
      </w:pPr>
      <w:rPr>
        <w:rFonts w:ascii="Courier New" w:hAnsi="Courier New"/>
      </w:rPr>
    </w:lvl>
    <w:lvl w:ilvl="5" w:tplc="31428D97">
      <w:start w:val="1"/>
      <w:numFmt w:val="bullet"/>
      <w:suff w:val="tab"/>
      <w:lvlText w:val=""/>
      <w:lvlJc w:val="left"/>
      <w:pPr>
        <w:ind w:hanging="360" w:left="4860"/>
        <w:tabs>
          <w:tab w:val="left" w:pos="4860" w:leader="none"/>
        </w:tabs>
      </w:pPr>
      <w:rPr>
        <w:rFonts w:ascii="Wingdings" w:hAnsi="Wingdings"/>
      </w:rPr>
    </w:lvl>
    <w:lvl w:ilvl="6" w:tplc="45C51334">
      <w:start w:val="1"/>
      <w:numFmt w:val="bullet"/>
      <w:suff w:val="tab"/>
      <w:lvlText w:val=""/>
      <w:lvlJc w:val="left"/>
      <w:pPr>
        <w:ind w:hanging="360" w:left="5580"/>
        <w:tabs>
          <w:tab w:val="left" w:pos="5580" w:leader="none"/>
        </w:tabs>
      </w:pPr>
      <w:rPr>
        <w:rFonts w:ascii="Symbol" w:hAnsi="Symbol"/>
      </w:rPr>
    </w:lvl>
    <w:lvl w:ilvl="7" w:tplc="2C85315D">
      <w:start w:val="1"/>
      <w:numFmt w:val="bullet"/>
      <w:suff w:val="tab"/>
      <w:lvlText w:val="o"/>
      <w:lvlJc w:val="left"/>
      <w:pPr>
        <w:ind w:hanging="360" w:left="6300"/>
        <w:tabs>
          <w:tab w:val="left" w:pos="6300" w:leader="none"/>
        </w:tabs>
      </w:pPr>
      <w:rPr>
        <w:rFonts w:ascii="Courier New" w:hAnsi="Courier New"/>
      </w:rPr>
    </w:lvl>
    <w:lvl w:ilvl="8" w:tplc="41936BE4">
      <w:start w:val="1"/>
      <w:numFmt w:val="bullet"/>
      <w:suff w:val="tab"/>
      <w:lvlText w:val=""/>
      <w:lvlJc w:val="left"/>
      <w:pPr>
        <w:ind w:hanging="360" w:left="7020"/>
        <w:tabs>
          <w:tab w:val="left" w:pos="7020" w:leader="none"/>
        </w:tabs>
      </w:pPr>
      <w:rPr>
        <w:rFonts w:ascii="Wingdings" w:hAnsi="Wingdings"/>
      </w:rPr>
    </w:lvl>
  </w:abstractNum>
  <w:abstractNum w:abstractNumId="12">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1FEE2E32"/>
    <w:multiLevelType w:val="multilevel"/>
    <w:lvl w:ilvl="0">
      <w:start w:val="1"/>
      <w:numFmt w:val="decimal"/>
      <w:suff w:val="tab"/>
      <w:lvlText w:val="%1."/>
      <w:lvlJc w:val="left"/>
      <w:pPr>
        <w:ind w:hanging="284" w:left="1191"/>
        <w:tabs>
          <w:tab w:val="left" w:pos="851" w:leader="none"/>
        </w:tabs>
      </w:pPr>
      <w:rPr>
        <w:strike w:val="0"/>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4">
    <w:nsid w:val="223C1B17"/>
    <w:multiLevelType w:val="hybridMultilevel"/>
    <w:lvl w:ilvl="0" w:tplc="7DC483DA">
      <w:start w:val="1"/>
      <w:numFmt w:val="bullet"/>
      <w:suff w:val="tab"/>
      <w:lvlText w:val=""/>
      <w:lvlJc w:val="left"/>
      <w:pPr>
        <w:ind w:hanging="360" w:left="720"/>
        <w:tabs>
          <w:tab w:val="left" w:pos="720" w:leader="none"/>
        </w:tabs>
      </w:pPr>
      <w:rPr>
        <w:rFonts w:ascii="Symbol" w:hAnsi="Symbol"/>
      </w:rPr>
    </w:lvl>
    <w:lvl w:ilvl="1" w:tplc="67A1624B">
      <w:start w:val="1"/>
      <w:numFmt w:val="bullet"/>
      <w:suff w:val="tab"/>
      <w:lvlText w:val="o"/>
      <w:lvlJc w:val="left"/>
      <w:pPr>
        <w:ind w:hanging="360" w:left="1440"/>
        <w:tabs>
          <w:tab w:val="left" w:pos="1440" w:leader="none"/>
        </w:tabs>
      </w:pPr>
      <w:rPr>
        <w:rFonts w:ascii="Courier New" w:hAnsi="Courier New"/>
      </w:rPr>
    </w:lvl>
    <w:lvl w:ilvl="2" w:tplc="2F5B574B">
      <w:start w:val="1"/>
      <w:numFmt w:val="bullet"/>
      <w:suff w:val="tab"/>
      <w:lvlText w:val=""/>
      <w:lvlJc w:val="left"/>
      <w:pPr>
        <w:ind w:hanging="360" w:left="2160"/>
        <w:tabs>
          <w:tab w:val="left" w:pos="2160" w:leader="none"/>
        </w:tabs>
      </w:pPr>
      <w:rPr>
        <w:rFonts w:ascii="Wingdings" w:hAnsi="Wingdings"/>
      </w:rPr>
    </w:lvl>
    <w:lvl w:ilvl="3" w:tplc="662212FF">
      <w:start w:val="1"/>
      <w:numFmt w:val="bullet"/>
      <w:suff w:val="tab"/>
      <w:lvlText w:val=""/>
      <w:lvlJc w:val="left"/>
      <w:pPr>
        <w:ind w:hanging="360" w:left="2880"/>
        <w:tabs>
          <w:tab w:val="left" w:pos="2880" w:leader="none"/>
        </w:tabs>
      </w:pPr>
      <w:rPr>
        <w:rFonts w:ascii="Symbol" w:hAnsi="Symbol"/>
      </w:rPr>
    </w:lvl>
    <w:lvl w:ilvl="4" w:tplc="52DB3254">
      <w:start w:val="1"/>
      <w:numFmt w:val="bullet"/>
      <w:suff w:val="tab"/>
      <w:lvlText w:val="o"/>
      <w:lvlJc w:val="left"/>
      <w:pPr>
        <w:ind w:hanging="360" w:left="3600"/>
        <w:tabs>
          <w:tab w:val="left" w:pos="3600" w:leader="none"/>
        </w:tabs>
      </w:pPr>
      <w:rPr>
        <w:rFonts w:ascii="Courier New" w:hAnsi="Courier New"/>
      </w:rPr>
    </w:lvl>
    <w:lvl w:ilvl="5" w:tplc="7708116A">
      <w:start w:val="1"/>
      <w:numFmt w:val="bullet"/>
      <w:suff w:val="tab"/>
      <w:lvlText w:val=""/>
      <w:lvlJc w:val="left"/>
      <w:pPr>
        <w:ind w:hanging="360" w:left="4320"/>
        <w:tabs>
          <w:tab w:val="left" w:pos="4320" w:leader="none"/>
        </w:tabs>
      </w:pPr>
      <w:rPr>
        <w:rFonts w:ascii="Wingdings" w:hAnsi="Wingdings"/>
      </w:rPr>
    </w:lvl>
    <w:lvl w:ilvl="6" w:tplc="7590F4DA">
      <w:start w:val="1"/>
      <w:numFmt w:val="bullet"/>
      <w:suff w:val="tab"/>
      <w:lvlText w:val=""/>
      <w:lvlJc w:val="left"/>
      <w:pPr>
        <w:ind w:hanging="360" w:left="5040"/>
        <w:tabs>
          <w:tab w:val="left" w:pos="5040" w:leader="none"/>
        </w:tabs>
      </w:pPr>
      <w:rPr>
        <w:rFonts w:ascii="Symbol" w:hAnsi="Symbol"/>
      </w:rPr>
    </w:lvl>
    <w:lvl w:ilvl="7" w:tplc="0E0FC0AD">
      <w:start w:val="1"/>
      <w:numFmt w:val="bullet"/>
      <w:suff w:val="tab"/>
      <w:lvlText w:val="o"/>
      <w:lvlJc w:val="left"/>
      <w:pPr>
        <w:ind w:hanging="360" w:left="5760"/>
        <w:tabs>
          <w:tab w:val="left" w:pos="5760" w:leader="none"/>
        </w:tabs>
      </w:pPr>
      <w:rPr>
        <w:rFonts w:ascii="Courier New" w:hAnsi="Courier New"/>
      </w:rPr>
    </w:lvl>
    <w:lvl w:ilvl="8" w:tplc="1AEC6AAA">
      <w:start w:val="1"/>
      <w:numFmt w:val="bullet"/>
      <w:suff w:val="tab"/>
      <w:lvlText w:val=""/>
      <w:lvlJc w:val="left"/>
      <w:pPr>
        <w:ind w:hanging="360" w:left="6480"/>
        <w:tabs>
          <w:tab w:val="left" w:pos="6480" w:leader="none"/>
        </w:tabs>
      </w:pPr>
      <w:rPr>
        <w:rFonts w:ascii="Wingdings" w:hAnsi="Wingdings"/>
      </w:rPr>
    </w:lvl>
  </w:abstractNum>
  <w:abstractNum w:abstractNumId="15">
    <w:nsid w:val="2E756E70"/>
    <w:multiLevelType w:val="hybridMultilevel"/>
    <w:lvl w:ilvl="0" w:tplc="77BB49CD">
      <w:start w:val="1"/>
      <w:numFmt w:val="bullet"/>
      <w:suff w:val="tab"/>
      <w:lvlText w:val=""/>
      <w:lvlJc w:val="left"/>
      <w:pPr>
        <w:ind w:hanging="360" w:left="780"/>
        <w:tabs>
          <w:tab w:val="left" w:pos="780" w:leader="none"/>
        </w:tabs>
      </w:pPr>
      <w:rPr>
        <w:rFonts w:ascii="Symbol" w:hAnsi="Symbol"/>
      </w:rPr>
    </w:lvl>
    <w:lvl w:ilvl="1" w:tplc="6E9DC7E8">
      <w:start w:val="1"/>
      <w:numFmt w:val="bullet"/>
      <w:suff w:val="tab"/>
      <w:lvlText w:val="o"/>
      <w:lvlJc w:val="left"/>
      <w:pPr>
        <w:ind w:hanging="360" w:left="1500"/>
        <w:tabs>
          <w:tab w:val="left" w:pos="1500" w:leader="none"/>
        </w:tabs>
      </w:pPr>
      <w:rPr>
        <w:rFonts w:ascii="Courier New" w:hAnsi="Courier New"/>
      </w:rPr>
    </w:lvl>
    <w:lvl w:ilvl="2" w:tplc="1CBAA110">
      <w:start w:val="1"/>
      <w:numFmt w:val="bullet"/>
      <w:suff w:val="tab"/>
      <w:lvlText w:val=""/>
      <w:lvlJc w:val="left"/>
      <w:pPr>
        <w:ind w:hanging="360" w:left="2220"/>
        <w:tabs>
          <w:tab w:val="left" w:pos="2220" w:leader="none"/>
        </w:tabs>
      </w:pPr>
      <w:rPr>
        <w:rFonts w:ascii="Wingdings" w:hAnsi="Wingdings"/>
      </w:rPr>
    </w:lvl>
    <w:lvl w:ilvl="3" w:tplc="4AE33FF9">
      <w:start w:val="1"/>
      <w:numFmt w:val="bullet"/>
      <w:suff w:val="tab"/>
      <w:lvlText w:val=""/>
      <w:lvlJc w:val="left"/>
      <w:pPr>
        <w:ind w:hanging="360" w:left="2940"/>
        <w:tabs>
          <w:tab w:val="left" w:pos="2940" w:leader="none"/>
        </w:tabs>
      </w:pPr>
      <w:rPr>
        <w:rFonts w:ascii="Symbol" w:hAnsi="Symbol"/>
      </w:rPr>
    </w:lvl>
    <w:lvl w:ilvl="4" w:tplc="77EAA018">
      <w:start w:val="1"/>
      <w:numFmt w:val="bullet"/>
      <w:suff w:val="tab"/>
      <w:lvlText w:val="o"/>
      <w:lvlJc w:val="left"/>
      <w:pPr>
        <w:ind w:hanging="360" w:left="3660"/>
        <w:tabs>
          <w:tab w:val="left" w:pos="3660" w:leader="none"/>
        </w:tabs>
      </w:pPr>
      <w:rPr>
        <w:rFonts w:ascii="Courier New" w:hAnsi="Courier New"/>
      </w:rPr>
    </w:lvl>
    <w:lvl w:ilvl="5" w:tplc="2269A00F">
      <w:start w:val="1"/>
      <w:numFmt w:val="bullet"/>
      <w:suff w:val="tab"/>
      <w:lvlText w:val=""/>
      <w:lvlJc w:val="left"/>
      <w:pPr>
        <w:ind w:hanging="360" w:left="4380"/>
        <w:tabs>
          <w:tab w:val="left" w:pos="4380" w:leader="none"/>
        </w:tabs>
      </w:pPr>
      <w:rPr>
        <w:rFonts w:ascii="Wingdings" w:hAnsi="Wingdings"/>
      </w:rPr>
    </w:lvl>
    <w:lvl w:ilvl="6" w:tplc="05D1412F">
      <w:start w:val="1"/>
      <w:numFmt w:val="bullet"/>
      <w:suff w:val="tab"/>
      <w:lvlText w:val=""/>
      <w:lvlJc w:val="left"/>
      <w:pPr>
        <w:ind w:hanging="360" w:left="5100"/>
        <w:tabs>
          <w:tab w:val="left" w:pos="5100" w:leader="none"/>
        </w:tabs>
      </w:pPr>
      <w:rPr>
        <w:rFonts w:ascii="Symbol" w:hAnsi="Symbol"/>
      </w:rPr>
    </w:lvl>
    <w:lvl w:ilvl="7" w:tplc="303FE53F">
      <w:start w:val="1"/>
      <w:numFmt w:val="bullet"/>
      <w:suff w:val="tab"/>
      <w:lvlText w:val="o"/>
      <w:lvlJc w:val="left"/>
      <w:pPr>
        <w:ind w:hanging="360" w:left="5820"/>
        <w:tabs>
          <w:tab w:val="left" w:pos="5820" w:leader="none"/>
        </w:tabs>
      </w:pPr>
      <w:rPr>
        <w:rFonts w:ascii="Courier New" w:hAnsi="Courier New"/>
      </w:rPr>
    </w:lvl>
    <w:lvl w:ilvl="8" w:tplc="40BAB5E4">
      <w:start w:val="1"/>
      <w:numFmt w:val="bullet"/>
      <w:suff w:val="tab"/>
      <w:lvlText w:val=""/>
      <w:lvlJc w:val="left"/>
      <w:pPr>
        <w:ind w:hanging="360" w:left="6540"/>
        <w:tabs>
          <w:tab w:val="left" w:pos="6540" w:leader="none"/>
        </w:tabs>
      </w:pPr>
      <w:rPr>
        <w:rFonts w:ascii="Wingdings" w:hAnsi="Wingdings"/>
      </w:rPr>
    </w:lvl>
  </w:abstractNum>
  <w:abstractNum w:abstractNumId="16">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8">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391E62A0"/>
    <w:multiLevelType w:val="hybridMultilevel"/>
    <w:lvl w:ilvl="0" w:tplc="6F89FDF7">
      <w:start w:val="1"/>
      <w:numFmt w:val="bullet"/>
      <w:suff w:val="tab"/>
      <w:lvlText w:val="-"/>
      <w:lvlJc w:val="left"/>
      <w:pPr>
        <w:ind w:hanging="360" w:left="720"/>
        <w:tabs>
          <w:tab w:val="left" w:pos="720" w:leader="none"/>
        </w:tabs>
      </w:pPr>
      <w:rPr>
        <w:rFonts w:ascii="Arial" w:hAnsi="Arial"/>
      </w:rPr>
    </w:lvl>
    <w:lvl w:ilvl="1" w:tplc="3C8CA08A">
      <w:start w:val="1"/>
      <w:numFmt w:val="bullet"/>
      <w:suff w:val="tab"/>
      <w:lvlText w:val="o"/>
      <w:lvlJc w:val="left"/>
      <w:pPr>
        <w:ind w:hanging="360" w:left="1440"/>
        <w:tabs>
          <w:tab w:val="left" w:pos="1440" w:leader="none"/>
        </w:tabs>
      </w:pPr>
      <w:rPr>
        <w:rFonts w:ascii="Courier New" w:hAnsi="Courier New"/>
      </w:rPr>
    </w:lvl>
    <w:lvl w:ilvl="2" w:tplc="5B721D0A">
      <w:start w:val="1"/>
      <w:numFmt w:val="bullet"/>
      <w:suff w:val="tab"/>
      <w:lvlText w:val=""/>
      <w:lvlJc w:val="left"/>
      <w:pPr>
        <w:ind w:hanging="360" w:left="2160"/>
        <w:tabs>
          <w:tab w:val="left" w:pos="2160" w:leader="none"/>
        </w:tabs>
      </w:pPr>
      <w:rPr>
        <w:rFonts w:ascii="Wingdings" w:hAnsi="Wingdings"/>
      </w:rPr>
    </w:lvl>
    <w:lvl w:ilvl="3" w:tplc="21B2A185">
      <w:start w:val="1"/>
      <w:numFmt w:val="bullet"/>
      <w:suff w:val="tab"/>
      <w:lvlText w:val=""/>
      <w:lvlJc w:val="left"/>
      <w:pPr>
        <w:ind w:hanging="360" w:left="2880"/>
        <w:tabs>
          <w:tab w:val="left" w:pos="2880" w:leader="none"/>
        </w:tabs>
      </w:pPr>
      <w:rPr>
        <w:rFonts w:ascii="Symbol" w:hAnsi="Symbol"/>
      </w:rPr>
    </w:lvl>
    <w:lvl w:ilvl="4" w:tplc="40A3B609">
      <w:start w:val="1"/>
      <w:numFmt w:val="bullet"/>
      <w:suff w:val="tab"/>
      <w:lvlText w:val="o"/>
      <w:lvlJc w:val="left"/>
      <w:pPr>
        <w:ind w:hanging="360" w:left="3600"/>
        <w:tabs>
          <w:tab w:val="left" w:pos="3600" w:leader="none"/>
        </w:tabs>
      </w:pPr>
      <w:rPr>
        <w:rFonts w:ascii="Courier New" w:hAnsi="Courier New"/>
      </w:rPr>
    </w:lvl>
    <w:lvl w:ilvl="5" w:tplc="2C768253">
      <w:start w:val="1"/>
      <w:numFmt w:val="bullet"/>
      <w:suff w:val="tab"/>
      <w:lvlText w:val=""/>
      <w:lvlJc w:val="left"/>
      <w:pPr>
        <w:ind w:hanging="360" w:left="4320"/>
        <w:tabs>
          <w:tab w:val="left" w:pos="4320" w:leader="none"/>
        </w:tabs>
      </w:pPr>
      <w:rPr>
        <w:rFonts w:ascii="Wingdings" w:hAnsi="Wingdings"/>
      </w:rPr>
    </w:lvl>
    <w:lvl w:ilvl="6" w:tplc="6F697808">
      <w:start w:val="1"/>
      <w:numFmt w:val="bullet"/>
      <w:suff w:val="tab"/>
      <w:lvlText w:val=""/>
      <w:lvlJc w:val="left"/>
      <w:pPr>
        <w:ind w:hanging="360" w:left="5040"/>
        <w:tabs>
          <w:tab w:val="left" w:pos="5040" w:leader="none"/>
        </w:tabs>
      </w:pPr>
      <w:rPr>
        <w:rFonts w:ascii="Symbol" w:hAnsi="Symbol"/>
      </w:rPr>
    </w:lvl>
    <w:lvl w:ilvl="7" w:tplc="40719254">
      <w:start w:val="1"/>
      <w:numFmt w:val="bullet"/>
      <w:suff w:val="tab"/>
      <w:lvlText w:val="o"/>
      <w:lvlJc w:val="left"/>
      <w:pPr>
        <w:ind w:hanging="360" w:left="5760"/>
        <w:tabs>
          <w:tab w:val="left" w:pos="5760" w:leader="none"/>
        </w:tabs>
      </w:pPr>
      <w:rPr>
        <w:rFonts w:ascii="Courier New" w:hAnsi="Courier New"/>
      </w:rPr>
    </w:lvl>
    <w:lvl w:ilvl="8" w:tplc="18DA423A">
      <w:start w:val="1"/>
      <w:numFmt w:val="bullet"/>
      <w:suff w:val="tab"/>
      <w:lvlText w:val=""/>
      <w:lvlJc w:val="left"/>
      <w:pPr>
        <w:ind w:hanging="360" w:left="6480"/>
        <w:tabs>
          <w:tab w:val="left" w:pos="6480" w:leader="none"/>
        </w:tabs>
      </w:pPr>
      <w:rPr>
        <w:rFonts w:ascii="Wingdings" w:hAnsi="Wingdings"/>
      </w:rPr>
    </w:lvl>
  </w:abstractNum>
  <w:abstractNum w:abstractNumId="20">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1">
    <w:nsid w:val="3EAC0E27"/>
    <w:multiLevelType w:val="hybridMultilevel"/>
    <w:lvl w:ilvl="0" w:tplc="19E48C24">
      <w:start w:val="1"/>
      <w:numFmt w:val="bullet"/>
      <w:suff w:val="tab"/>
      <w:lvlText w:val=""/>
      <w:lvlJc w:val="left"/>
      <w:pPr>
        <w:ind w:hanging="227" w:left="1134"/>
        <w:tabs>
          <w:tab w:val="left" w:pos="1134" w:leader="none"/>
        </w:tabs>
      </w:pPr>
      <w:rPr>
        <w:rFonts w:ascii="Symbol" w:hAnsi="Symbol"/>
      </w:rPr>
    </w:lvl>
    <w:lvl w:ilvl="1" w:tplc="75A92987">
      <w:start w:val="1"/>
      <w:numFmt w:val="bullet"/>
      <w:suff w:val="tab"/>
      <w:lvlText w:val="o"/>
      <w:lvlJc w:val="left"/>
      <w:pPr>
        <w:ind w:hanging="360" w:left="1440"/>
        <w:tabs>
          <w:tab w:val="left" w:pos="1440" w:leader="none"/>
        </w:tabs>
      </w:pPr>
      <w:rPr>
        <w:rFonts w:ascii="Courier New" w:hAnsi="Courier New"/>
      </w:rPr>
    </w:lvl>
    <w:lvl w:ilvl="2" w:tplc="74EBF88D">
      <w:start w:val="1"/>
      <w:numFmt w:val="bullet"/>
      <w:suff w:val="tab"/>
      <w:lvlText w:val=""/>
      <w:lvlJc w:val="left"/>
      <w:pPr>
        <w:ind w:hanging="360" w:left="2160"/>
        <w:tabs>
          <w:tab w:val="left" w:pos="2160" w:leader="none"/>
        </w:tabs>
      </w:pPr>
      <w:rPr>
        <w:rFonts w:ascii="Wingdings" w:hAnsi="Wingdings"/>
      </w:rPr>
    </w:lvl>
    <w:lvl w:ilvl="3" w:tplc="2266B136">
      <w:start w:val="1"/>
      <w:numFmt w:val="bullet"/>
      <w:suff w:val="tab"/>
      <w:lvlText w:val=""/>
      <w:lvlJc w:val="left"/>
      <w:pPr>
        <w:ind w:hanging="360" w:left="2880"/>
        <w:tabs>
          <w:tab w:val="left" w:pos="2880" w:leader="none"/>
        </w:tabs>
      </w:pPr>
      <w:rPr>
        <w:rFonts w:ascii="Symbol" w:hAnsi="Symbol"/>
      </w:rPr>
    </w:lvl>
    <w:lvl w:ilvl="4" w:tplc="7B7E6254">
      <w:start w:val="1"/>
      <w:numFmt w:val="bullet"/>
      <w:suff w:val="tab"/>
      <w:lvlText w:val="o"/>
      <w:lvlJc w:val="left"/>
      <w:pPr>
        <w:ind w:hanging="360" w:left="3600"/>
        <w:tabs>
          <w:tab w:val="left" w:pos="3600" w:leader="none"/>
        </w:tabs>
      </w:pPr>
      <w:rPr>
        <w:rFonts w:ascii="Courier New" w:hAnsi="Courier New"/>
      </w:rPr>
    </w:lvl>
    <w:lvl w:ilvl="5" w:tplc="3B440F5E">
      <w:start w:val="1"/>
      <w:numFmt w:val="bullet"/>
      <w:suff w:val="tab"/>
      <w:lvlText w:val=""/>
      <w:lvlJc w:val="left"/>
      <w:pPr>
        <w:ind w:hanging="360" w:left="4320"/>
        <w:tabs>
          <w:tab w:val="left" w:pos="4320" w:leader="none"/>
        </w:tabs>
      </w:pPr>
      <w:rPr>
        <w:rFonts w:ascii="Wingdings" w:hAnsi="Wingdings"/>
      </w:rPr>
    </w:lvl>
    <w:lvl w:ilvl="6" w:tplc="4B307A7B">
      <w:start w:val="1"/>
      <w:numFmt w:val="bullet"/>
      <w:suff w:val="tab"/>
      <w:lvlText w:val=""/>
      <w:lvlJc w:val="left"/>
      <w:pPr>
        <w:ind w:hanging="360" w:left="5040"/>
        <w:tabs>
          <w:tab w:val="left" w:pos="5040" w:leader="none"/>
        </w:tabs>
      </w:pPr>
      <w:rPr>
        <w:rFonts w:ascii="Symbol" w:hAnsi="Symbol"/>
      </w:rPr>
    </w:lvl>
    <w:lvl w:ilvl="7" w:tplc="1E473EE9">
      <w:start w:val="1"/>
      <w:numFmt w:val="bullet"/>
      <w:suff w:val="tab"/>
      <w:lvlText w:val="o"/>
      <w:lvlJc w:val="left"/>
      <w:pPr>
        <w:ind w:hanging="360" w:left="5760"/>
        <w:tabs>
          <w:tab w:val="left" w:pos="5760" w:leader="none"/>
        </w:tabs>
      </w:pPr>
      <w:rPr>
        <w:rFonts w:ascii="Courier New" w:hAnsi="Courier New"/>
      </w:rPr>
    </w:lvl>
    <w:lvl w:ilvl="8" w:tplc="0D2DA890">
      <w:start w:val="1"/>
      <w:numFmt w:val="bullet"/>
      <w:suff w:val="tab"/>
      <w:lvlText w:val=""/>
      <w:lvlJc w:val="left"/>
      <w:pPr>
        <w:ind w:hanging="360" w:left="6480"/>
        <w:tabs>
          <w:tab w:val="left" w:pos="6480" w:leader="none"/>
        </w:tabs>
      </w:pPr>
      <w:rPr>
        <w:rFonts w:ascii="Wingdings" w:hAnsi="Wingdings"/>
      </w:rPr>
    </w:lvl>
  </w:abstractNum>
  <w:abstractNum w:abstractNumId="22">
    <w:nsid w:val="3F805962"/>
    <w:multiLevelType w:val="hybridMultilevel"/>
    <w:lvl w:ilvl="0" w:tplc="6EA241AE">
      <w:start w:val="1"/>
      <w:numFmt w:val="bullet"/>
      <w:suff w:val="tab"/>
      <w:lvlText w:val=""/>
      <w:lvlJc w:val="left"/>
      <w:pPr>
        <w:ind w:hanging="360" w:left="720"/>
      </w:pPr>
      <w:rPr>
        <w:rFonts w:ascii="Symbol" w:hAnsi="Symbol"/>
      </w:rPr>
    </w:lvl>
    <w:lvl w:ilvl="1" w:tplc="317D943B">
      <w:start w:val="1"/>
      <w:numFmt w:val="bullet"/>
      <w:suff w:val="tab"/>
      <w:lvlText w:val="o"/>
      <w:lvlJc w:val="left"/>
      <w:pPr>
        <w:ind w:hanging="360" w:left="1440"/>
      </w:pPr>
      <w:rPr>
        <w:rFonts w:ascii="Courier New" w:hAnsi="Courier New"/>
      </w:rPr>
    </w:lvl>
    <w:lvl w:ilvl="2" w:tplc="265505A7">
      <w:start w:val="1"/>
      <w:numFmt w:val="bullet"/>
      <w:suff w:val="tab"/>
      <w:lvlText w:val=""/>
      <w:lvlJc w:val="left"/>
      <w:pPr>
        <w:ind w:hanging="360" w:left="2160"/>
      </w:pPr>
      <w:rPr>
        <w:rFonts w:ascii="Wingdings" w:hAnsi="Wingdings"/>
      </w:rPr>
    </w:lvl>
    <w:lvl w:ilvl="3" w:tplc="12C0B15A">
      <w:start w:val="1"/>
      <w:numFmt w:val="bullet"/>
      <w:suff w:val="tab"/>
      <w:lvlText w:val=""/>
      <w:lvlJc w:val="left"/>
      <w:pPr>
        <w:ind w:hanging="360" w:left="2880"/>
      </w:pPr>
      <w:rPr>
        <w:rFonts w:ascii="Symbol" w:hAnsi="Symbol"/>
      </w:rPr>
    </w:lvl>
    <w:lvl w:ilvl="4" w:tplc="0F0AA430">
      <w:start w:val="1"/>
      <w:numFmt w:val="bullet"/>
      <w:suff w:val="tab"/>
      <w:lvlText w:val="o"/>
      <w:lvlJc w:val="left"/>
      <w:pPr>
        <w:ind w:hanging="360" w:left="3600"/>
      </w:pPr>
      <w:rPr>
        <w:rFonts w:ascii="Courier New" w:hAnsi="Courier New"/>
      </w:rPr>
    </w:lvl>
    <w:lvl w:ilvl="5" w:tplc="7B958385">
      <w:start w:val="1"/>
      <w:numFmt w:val="bullet"/>
      <w:suff w:val="tab"/>
      <w:lvlText w:val=""/>
      <w:lvlJc w:val="left"/>
      <w:pPr>
        <w:ind w:hanging="360" w:left="4320"/>
      </w:pPr>
      <w:rPr>
        <w:rFonts w:ascii="Wingdings" w:hAnsi="Wingdings"/>
      </w:rPr>
    </w:lvl>
    <w:lvl w:ilvl="6" w:tplc="4F3B0E54">
      <w:start w:val="1"/>
      <w:numFmt w:val="bullet"/>
      <w:suff w:val="tab"/>
      <w:lvlText w:val=""/>
      <w:lvlJc w:val="left"/>
      <w:pPr>
        <w:ind w:hanging="360" w:left="5040"/>
      </w:pPr>
      <w:rPr>
        <w:rFonts w:ascii="Symbol" w:hAnsi="Symbol"/>
      </w:rPr>
    </w:lvl>
    <w:lvl w:ilvl="7" w:tplc="2A32225F">
      <w:start w:val="1"/>
      <w:numFmt w:val="bullet"/>
      <w:suff w:val="tab"/>
      <w:lvlText w:val="o"/>
      <w:lvlJc w:val="left"/>
      <w:pPr>
        <w:ind w:hanging="360" w:left="5760"/>
      </w:pPr>
      <w:rPr>
        <w:rFonts w:ascii="Courier New" w:hAnsi="Courier New"/>
      </w:rPr>
    </w:lvl>
    <w:lvl w:ilvl="8" w:tplc="50C8E158">
      <w:start w:val="1"/>
      <w:numFmt w:val="bullet"/>
      <w:suff w:val="tab"/>
      <w:lvlText w:val=""/>
      <w:lvlJc w:val="left"/>
      <w:pPr>
        <w:ind w:hanging="360" w:left="6480"/>
      </w:pPr>
      <w:rPr>
        <w:rFonts w:ascii="Wingdings" w:hAnsi="Wingdings"/>
      </w:rPr>
    </w:lvl>
  </w:abstractNum>
  <w:abstractNum w:abstractNumId="23">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4">
    <w:nsid w:val="4080361D"/>
    <w:multiLevelType w:val="hybridMultilevel"/>
    <w:lvl w:ilvl="0" w:tplc="3162911D">
      <w:start w:val="1"/>
      <w:numFmt w:val="bullet"/>
      <w:suff w:val="tab"/>
      <w:lvlText w:val=""/>
      <w:lvlJc w:val="left"/>
      <w:pPr>
        <w:ind w:hanging="360" w:left="744"/>
        <w:tabs>
          <w:tab w:val="left" w:pos="744" w:leader="none"/>
        </w:tabs>
      </w:pPr>
      <w:rPr>
        <w:rFonts w:ascii="Symbol" w:hAnsi="Symbol"/>
      </w:rPr>
    </w:lvl>
    <w:lvl w:ilvl="1" w:tplc="3BED7AB5">
      <w:start w:val="1"/>
      <w:numFmt w:val="bullet"/>
      <w:suff w:val="tab"/>
      <w:lvlText w:val="o"/>
      <w:lvlJc w:val="left"/>
      <w:pPr>
        <w:ind w:hanging="360" w:left="1440"/>
        <w:tabs>
          <w:tab w:val="left" w:pos="1440" w:leader="none"/>
        </w:tabs>
      </w:pPr>
      <w:rPr>
        <w:rFonts w:ascii="Courier New" w:hAnsi="Courier New"/>
      </w:rPr>
    </w:lvl>
    <w:lvl w:ilvl="2" w:tplc="532616BE">
      <w:start w:val="1"/>
      <w:numFmt w:val="bullet"/>
      <w:suff w:val="tab"/>
      <w:lvlText w:val=""/>
      <w:lvlJc w:val="left"/>
      <w:pPr>
        <w:ind w:hanging="360" w:left="2160"/>
        <w:tabs>
          <w:tab w:val="left" w:pos="2160" w:leader="none"/>
        </w:tabs>
      </w:pPr>
      <w:rPr>
        <w:rFonts w:ascii="Wingdings" w:hAnsi="Wingdings"/>
      </w:rPr>
    </w:lvl>
    <w:lvl w:ilvl="3" w:tplc="6EB15F27">
      <w:start w:val="1"/>
      <w:numFmt w:val="bullet"/>
      <w:suff w:val="tab"/>
      <w:lvlText w:val=""/>
      <w:lvlJc w:val="left"/>
      <w:pPr>
        <w:ind w:hanging="360" w:left="2880"/>
        <w:tabs>
          <w:tab w:val="left" w:pos="2880" w:leader="none"/>
        </w:tabs>
      </w:pPr>
      <w:rPr>
        <w:rFonts w:ascii="Symbol" w:hAnsi="Symbol"/>
      </w:rPr>
    </w:lvl>
    <w:lvl w:ilvl="4" w:tplc="553E7D93">
      <w:start w:val="1"/>
      <w:numFmt w:val="bullet"/>
      <w:suff w:val="tab"/>
      <w:lvlText w:val="o"/>
      <w:lvlJc w:val="left"/>
      <w:pPr>
        <w:ind w:hanging="360" w:left="3600"/>
        <w:tabs>
          <w:tab w:val="left" w:pos="3600" w:leader="none"/>
        </w:tabs>
      </w:pPr>
      <w:rPr>
        <w:rFonts w:ascii="Courier New" w:hAnsi="Courier New"/>
      </w:rPr>
    </w:lvl>
    <w:lvl w:ilvl="5" w:tplc="337F1C24">
      <w:start w:val="1"/>
      <w:numFmt w:val="bullet"/>
      <w:suff w:val="tab"/>
      <w:lvlText w:val=""/>
      <w:lvlJc w:val="left"/>
      <w:pPr>
        <w:ind w:hanging="360" w:left="4320"/>
        <w:tabs>
          <w:tab w:val="left" w:pos="4320" w:leader="none"/>
        </w:tabs>
      </w:pPr>
      <w:rPr>
        <w:rFonts w:ascii="Wingdings" w:hAnsi="Wingdings"/>
      </w:rPr>
    </w:lvl>
    <w:lvl w:ilvl="6" w:tplc="7087D7B1">
      <w:start w:val="1"/>
      <w:numFmt w:val="bullet"/>
      <w:suff w:val="tab"/>
      <w:lvlText w:val=""/>
      <w:lvlJc w:val="left"/>
      <w:pPr>
        <w:ind w:hanging="360" w:left="5040"/>
        <w:tabs>
          <w:tab w:val="left" w:pos="5040" w:leader="none"/>
        </w:tabs>
      </w:pPr>
      <w:rPr>
        <w:rFonts w:ascii="Symbol" w:hAnsi="Symbol"/>
      </w:rPr>
    </w:lvl>
    <w:lvl w:ilvl="7" w:tplc="563B153B">
      <w:start w:val="1"/>
      <w:numFmt w:val="bullet"/>
      <w:suff w:val="tab"/>
      <w:lvlText w:val="o"/>
      <w:lvlJc w:val="left"/>
      <w:pPr>
        <w:ind w:hanging="360" w:left="5760"/>
        <w:tabs>
          <w:tab w:val="left" w:pos="5760" w:leader="none"/>
        </w:tabs>
      </w:pPr>
      <w:rPr>
        <w:rFonts w:ascii="Courier New" w:hAnsi="Courier New"/>
      </w:rPr>
    </w:lvl>
    <w:lvl w:ilvl="8" w:tplc="6FF890D2">
      <w:start w:val="1"/>
      <w:numFmt w:val="bullet"/>
      <w:suff w:val="tab"/>
      <w:lvlText w:val=""/>
      <w:lvlJc w:val="left"/>
      <w:pPr>
        <w:ind w:hanging="360" w:left="6480"/>
        <w:tabs>
          <w:tab w:val="left" w:pos="6480" w:leader="none"/>
        </w:tabs>
      </w:pPr>
      <w:rPr>
        <w:rFonts w:ascii="Wingdings" w:hAnsi="Wingdings"/>
      </w:rPr>
    </w:lvl>
  </w:abstractNum>
  <w:abstractNum w:abstractNumId="25">
    <w:nsid w:val="492842BC"/>
    <w:multiLevelType w:val="hybridMultilevel"/>
    <w:lvl w:ilvl="0" w:tplc="66214ED9">
      <w:start w:val="1"/>
      <w:numFmt w:val="bullet"/>
      <w:suff w:val="tab"/>
      <w:lvlText w:val=""/>
      <w:lvlJc w:val="left"/>
      <w:pPr>
        <w:ind w:hanging="227" w:left="340"/>
        <w:tabs>
          <w:tab w:val="left" w:pos="340" w:leader="none"/>
        </w:tabs>
      </w:pPr>
      <w:rPr>
        <w:rFonts w:ascii="Symbol" w:hAnsi="Symbol"/>
      </w:rPr>
    </w:lvl>
    <w:lvl w:ilvl="1" w:tplc="5C11E354">
      <w:start w:val="1"/>
      <w:numFmt w:val="bullet"/>
      <w:suff w:val="tab"/>
      <w:lvlText w:val="o"/>
      <w:lvlJc w:val="left"/>
      <w:pPr>
        <w:ind w:hanging="360" w:left="1440"/>
        <w:tabs>
          <w:tab w:val="left" w:pos="1440" w:leader="none"/>
        </w:tabs>
      </w:pPr>
      <w:rPr>
        <w:rFonts w:ascii="Courier New" w:hAnsi="Courier New"/>
      </w:rPr>
    </w:lvl>
    <w:lvl w:ilvl="2" w:tplc="26FDAD42">
      <w:start w:val="1"/>
      <w:numFmt w:val="bullet"/>
      <w:suff w:val="tab"/>
      <w:lvlText w:val=""/>
      <w:lvlJc w:val="left"/>
      <w:pPr>
        <w:ind w:hanging="360" w:left="2160"/>
        <w:tabs>
          <w:tab w:val="left" w:pos="2160" w:leader="none"/>
        </w:tabs>
      </w:pPr>
      <w:rPr>
        <w:rFonts w:ascii="Wingdings" w:hAnsi="Wingdings"/>
      </w:rPr>
    </w:lvl>
    <w:lvl w:ilvl="3" w:tplc="02E4D5F8">
      <w:start w:val="1"/>
      <w:numFmt w:val="bullet"/>
      <w:suff w:val="tab"/>
      <w:lvlText w:val=""/>
      <w:lvlJc w:val="left"/>
      <w:pPr>
        <w:ind w:hanging="360" w:left="2880"/>
        <w:tabs>
          <w:tab w:val="left" w:pos="2880" w:leader="none"/>
        </w:tabs>
      </w:pPr>
      <w:rPr>
        <w:rFonts w:ascii="Symbol" w:hAnsi="Symbol"/>
      </w:rPr>
    </w:lvl>
    <w:lvl w:ilvl="4" w:tplc="76B89AF6">
      <w:start w:val="1"/>
      <w:numFmt w:val="bullet"/>
      <w:suff w:val="tab"/>
      <w:lvlText w:val="o"/>
      <w:lvlJc w:val="left"/>
      <w:pPr>
        <w:ind w:hanging="360" w:left="3600"/>
        <w:tabs>
          <w:tab w:val="left" w:pos="3600" w:leader="none"/>
        </w:tabs>
      </w:pPr>
      <w:rPr>
        <w:rFonts w:ascii="Courier New" w:hAnsi="Courier New"/>
      </w:rPr>
    </w:lvl>
    <w:lvl w:ilvl="5" w:tplc="1269A100">
      <w:start w:val="1"/>
      <w:numFmt w:val="bullet"/>
      <w:suff w:val="tab"/>
      <w:lvlText w:val=""/>
      <w:lvlJc w:val="left"/>
      <w:pPr>
        <w:ind w:hanging="360" w:left="4320"/>
        <w:tabs>
          <w:tab w:val="left" w:pos="4320" w:leader="none"/>
        </w:tabs>
      </w:pPr>
      <w:rPr>
        <w:rFonts w:ascii="Wingdings" w:hAnsi="Wingdings"/>
      </w:rPr>
    </w:lvl>
    <w:lvl w:ilvl="6" w:tplc="5E2DD030">
      <w:start w:val="1"/>
      <w:numFmt w:val="bullet"/>
      <w:suff w:val="tab"/>
      <w:lvlText w:val=""/>
      <w:lvlJc w:val="left"/>
      <w:pPr>
        <w:ind w:hanging="360" w:left="5040"/>
        <w:tabs>
          <w:tab w:val="left" w:pos="5040" w:leader="none"/>
        </w:tabs>
      </w:pPr>
      <w:rPr>
        <w:rFonts w:ascii="Symbol" w:hAnsi="Symbol"/>
      </w:rPr>
    </w:lvl>
    <w:lvl w:ilvl="7" w:tplc="5BAC69B6">
      <w:start w:val="1"/>
      <w:numFmt w:val="bullet"/>
      <w:suff w:val="tab"/>
      <w:lvlText w:val="o"/>
      <w:lvlJc w:val="left"/>
      <w:pPr>
        <w:ind w:hanging="360" w:left="5760"/>
        <w:tabs>
          <w:tab w:val="left" w:pos="5760" w:leader="none"/>
        </w:tabs>
      </w:pPr>
      <w:rPr>
        <w:rFonts w:ascii="Courier New" w:hAnsi="Courier New"/>
      </w:rPr>
    </w:lvl>
    <w:lvl w:ilvl="8" w:tplc="18669725">
      <w:start w:val="1"/>
      <w:numFmt w:val="bullet"/>
      <w:suff w:val="tab"/>
      <w:lvlText w:val=""/>
      <w:lvlJc w:val="left"/>
      <w:pPr>
        <w:ind w:hanging="360" w:left="6480"/>
        <w:tabs>
          <w:tab w:val="left" w:pos="6480" w:leader="none"/>
        </w:tabs>
      </w:pPr>
      <w:rPr>
        <w:rFonts w:ascii="Wingdings" w:hAnsi="Wingdings"/>
      </w:rPr>
    </w:lvl>
  </w:abstractNum>
  <w:abstractNum w:abstractNumId="26">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7">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8">
    <w:nsid w:val="55CA5F44"/>
    <w:multiLevelType w:val="hybridMultilevel"/>
    <w:lvl w:ilvl="0" w:tplc="2600721B">
      <w:start w:val="1"/>
      <w:numFmt w:val="bullet"/>
      <w:suff w:val="tab"/>
      <w:lvlText w:val=""/>
      <w:lvlJc w:val="left"/>
      <w:pPr>
        <w:ind w:hanging="360" w:left="720"/>
        <w:tabs>
          <w:tab w:val="left" w:pos="720" w:leader="none"/>
        </w:tabs>
      </w:pPr>
      <w:rPr>
        <w:rFonts w:ascii="Symbol" w:hAnsi="Symbol"/>
      </w:rPr>
    </w:lvl>
    <w:lvl w:ilvl="1" w:tplc="55549997">
      <w:start w:val="1"/>
      <w:numFmt w:val="bullet"/>
      <w:suff w:val="tab"/>
      <w:lvlText w:val="o"/>
      <w:lvlJc w:val="left"/>
      <w:pPr>
        <w:ind w:hanging="360" w:left="1440"/>
        <w:tabs>
          <w:tab w:val="left" w:pos="1440" w:leader="none"/>
        </w:tabs>
      </w:pPr>
      <w:rPr>
        <w:rFonts w:ascii="Courier New" w:hAnsi="Courier New"/>
      </w:rPr>
    </w:lvl>
    <w:lvl w:ilvl="2" w:tplc="731F6593">
      <w:start w:val="1"/>
      <w:numFmt w:val="bullet"/>
      <w:suff w:val="tab"/>
      <w:lvlText w:val=""/>
      <w:lvlJc w:val="left"/>
      <w:pPr>
        <w:ind w:hanging="360" w:left="2160"/>
        <w:tabs>
          <w:tab w:val="left" w:pos="2160" w:leader="none"/>
        </w:tabs>
      </w:pPr>
      <w:rPr>
        <w:rFonts w:ascii="Wingdings" w:hAnsi="Wingdings"/>
      </w:rPr>
    </w:lvl>
    <w:lvl w:ilvl="3" w:tplc="617691B1">
      <w:start w:val="1"/>
      <w:numFmt w:val="bullet"/>
      <w:suff w:val="tab"/>
      <w:lvlText w:val=""/>
      <w:lvlJc w:val="left"/>
      <w:pPr>
        <w:ind w:hanging="360" w:left="2880"/>
        <w:tabs>
          <w:tab w:val="left" w:pos="2880" w:leader="none"/>
        </w:tabs>
      </w:pPr>
      <w:rPr>
        <w:rFonts w:ascii="Symbol" w:hAnsi="Symbol"/>
      </w:rPr>
    </w:lvl>
    <w:lvl w:ilvl="4" w:tplc="7FB2C57C">
      <w:start w:val="1"/>
      <w:numFmt w:val="bullet"/>
      <w:suff w:val="tab"/>
      <w:lvlText w:val="o"/>
      <w:lvlJc w:val="left"/>
      <w:pPr>
        <w:ind w:hanging="360" w:left="3600"/>
        <w:tabs>
          <w:tab w:val="left" w:pos="3600" w:leader="none"/>
        </w:tabs>
      </w:pPr>
      <w:rPr>
        <w:rFonts w:ascii="Courier New" w:hAnsi="Courier New"/>
      </w:rPr>
    </w:lvl>
    <w:lvl w:ilvl="5" w:tplc="59A3622E">
      <w:start w:val="1"/>
      <w:numFmt w:val="bullet"/>
      <w:suff w:val="tab"/>
      <w:lvlText w:val=""/>
      <w:lvlJc w:val="left"/>
      <w:pPr>
        <w:ind w:hanging="360" w:left="4320"/>
        <w:tabs>
          <w:tab w:val="left" w:pos="4320" w:leader="none"/>
        </w:tabs>
      </w:pPr>
      <w:rPr>
        <w:rFonts w:ascii="Wingdings" w:hAnsi="Wingdings"/>
      </w:rPr>
    </w:lvl>
    <w:lvl w:ilvl="6" w:tplc="153BF87E">
      <w:start w:val="1"/>
      <w:numFmt w:val="bullet"/>
      <w:suff w:val="tab"/>
      <w:lvlText w:val=""/>
      <w:lvlJc w:val="left"/>
      <w:pPr>
        <w:ind w:hanging="360" w:left="5040"/>
        <w:tabs>
          <w:tab w:val="left" w:pos="5040" w:leader="none"/>
        </w:tabs>
      </w:pPr>
      <w:rPr>
        <w:rFonts w:ascii="Symbol" w:hAnsi="Symbol"/>
      </w:rPr>
    </w:lvl>
    <w:lvl w:ilvl="7" w:tplc="172EFF7F">
      <w:start w:val="1"/>
      <w:numFmt w:val="bullet"/>
      <w:suff w:val="tab"/>
      <w:lvlText w:val="o"/>
      <w:lvlJc w:val="left"/>
      <w:pPr>
        <w:ind w:hanging="360" w:left="5760"/>
        <w:tabs>
          <w:tab w:val="left" w:pos="5760" w:leader="none"/>
        </w:tabs>
      </w:pPr>
      <w:rPr>
        <w:rFonts w:ascii="Courier New" w:hAnsi="Courier New"/>
      </w:rPr>
    </w:lvl>
    <w:lvl w:ilvl="8" w:tplc="7EC25103">
      <w:start w:val="1"/>
      <w:numFmt w:val="bullet"/>
      <w:suff w:val="tab"/>
      <w:lvlText w:val=""/>
      <w:lvlJc w:val="left"/>
      <w:pPr>
        <w:ind w:hanging="360" w:left="6480"/>
        <w:tabs>
          <w:tab w:val="left" w:pos="6480" w:leader="none"/>
        </w:tabs>
      </w:pPr>
      <w:rPr>
        <w:rFonts w:ascii="Wingdings" w:hAnsi="Wingdings"/>
      </w:rPr>
    </w:lvl>
  </w:abstractNum>
  <w:abstractNum w:abstractNumId="29">
    <w:nsid w:val="59A5654D"/>
    <w:multiLevelType w:val="hybridMultilevel"/>
    <w:lvl w:ilvl="0" w:tplc="1A65B13D">
      <w:start w:val="1"/>
      <w:numFmt w:val="bullet"/>
      <w:suff w:val="tab"/>
      <w:lvlText w:val=""/>
      <w:lvlJc w:val="left"/>
      <w:pPr>
        <w:ind w:hanging="360" w:left="720"/>
        <w:tabs>
          <w:tab w:val="left" w:pos="720" w:leader="none"/>
        </w:tabs>
      </w:pPr>
      <w:rPr>
        <w:rFonts w:ascii="Symbol" w:hAnsi="Symbol"/>
      </w:rPr>
    </w:lvl>
    <w:lvl w:ilvl="1" w:tplc="5CC94D9D">
      <w:start w:val="1"/>
      <w:numFmt w:val="bullet"/>
      <w:suff w:val="tab"/>
      <w:lvlText w:val="o"/>
      <w:lvlJc w:val="left"/>
      <w:pPr>
        <w:ind w:hanging="360" w:left="1440"/>
        <w:tabs>
          <w:tab w:val="left" w:pos="1440" w:leader="none"/>
        </w:tabs>
      </w:pPr>
      <w:rPr>
        <w:rFonts w:ascii="Courier New" w:hAnsi="Courier New"/>
      </w:rPr>
    </w:lvl>
    <w:lvl w:ilvl="2" w:tplc="2D81FD59">
      <w:start w:val="1"/>
      <w:numFmt w:val="bullet"/>
      <w:suff w:val="tab"/>
      <w:lvlText w:val=""/>
      <w:lvlJc w:val="left"/>
      <w:pPr>
        <w:ind w:hanging="360" w:left="2160"/>
        <w:tabs>
          <w:tab w:val="left" w:pos="2160" w:leader="none"/>
        </w:tabs>
      </w:pPr>
      <w:rPr>
        <w:rFonts w:ascii="Wingdings" w:hAnsi="Wingdings"/>
      </w:rPr>
    </w:lvl>
    <w:lvl w:ilvl="3" w:tplc="5FDC9983">
      <w:start w:val="1"/>
      <w:numFmt w:val="bullet"/>
      <w:suff w:val="tab"/>
      <w:lvlText w:val=""/>
      <w:lvlJc w:val="left"/>
      <w:pPr>
        <w:ind w:hanging="360" w:left="2880"/>
        <w:tabs>
          <w:tab w:val="left" w:pos="2880" w:leader="none"/>
        </w:tabs>
      </w:pPr>
      <w:rPr>
        <w:rFonts w:ascii="Symbol" w:hAnsi="Symbol"/>
      </w:rPr>
    </w:lvl>
    <w:lvl w:ilvl="4" w:tplc="52779330">
      <w:start w:val="1"/>
      <w:numFmt w:val="bullet"/>
      <w:suff w:val="tab"/>
      <w:lvlText w:val="o"/>
      <w:lvlJc w:val="left"/>
      <w:pPr>
        <w:ind w:hanging="360" w:left="3600"/>
        <w:tabs>
          <w:tab w:val="left" w:pos="3600" w:leader="none"/>
        </w:tabs>
      </w:pPr>
      <w:rPr>
        <w:rFonts w:ascii="Courier New" w:hAnsi="Courier New"/>
      </w:rPr>
    </w:lvl>
    <w:lvl w:ilvl="5" w:tplc="167194AA">
      <w:start w:val="1"/>
      <w:numFmt w:val="bullet"/>
      <w:suff w:val="tab"/>
      <w:lvlText w:val=""/>
      <w:lvlJc w:val="left"/>
      <w:pPr>
        <w:ind w:hanging="360" w:left="4320"/>
        <w:tabs>
          <w:tab w:val="left" w:pos="4320" w:leader="none"/>
        </w:tabs>
      </w:pPr>
      <w:rPr>
        <w:rFonts w:ascii="Wingdings" w:hAnsi="Wingdings"/>
      </w:rPr>
    </w:lvl>
    <w:lvl w:ilvl="6" w:tplc="5BADA0F9">
      <w:start w:val="1"/>
      <w:numFmt w:val="bullet"/>
      <w:suff w:val="tab"/>
      <w:lvlText w:val=""/>
      <w:lvlJc w:val="left"/>
      <w:pPr>
        <w:ind w:hanging="360" w:left="5040"/>
        <w:tabs>
          <w:tab w:val="left" w:pos="5040" w:leader="none"/>
        </w:tabs>
      </w:pPr>
      <w:rPr>
        <w:rFonts w:ascii="Symbol" w:hAnsi="Symbol"/>
      </w:rPr>
    </w:lvl>
    <w:lvl w:ilvl="7" w:tplc="3E06E7EA">
      <w:start w:val="1"/>
      <w:numFmt w:val="bullet"/>
      <w:suff w:val="tab"/>
      <w:lvlText w:val="o"/>
      <w:lvlJc w:val="left"/>
      <w:pPr>
        <w:ind w:hanging="360" w:left="5760"/>
        <w:tabs>
          <w:tab w:val="left" w:pos="5760" w:leader="none"/>
        </w:tabs>
      </w:pPr>
      <w:rPr>
        <w:rFonts w:ascii="Courier New" w:hAnsi="Courier New"/>
      </w:rPr>
    </w:lvl>
    <w:lvl w:ilvl="8" w:tplc="0484189E">
      <w:start w:val="1"/>
      <w:numFmt w:val="bullet"/>
      <w:suff w:val="tab"/>
      <w:lvlText w:val=""/>
      <w:lvlJc w:val="left"/>
      <w:pPr>
        <w:ind w:hanging="360" w:left="6480"/>
        <w:tabs>
          <w:tab w:val="left" w:pos="6480" w:leader="none"/>
        </w:tabs>
      </w:pPr>
      <w:rPr>
        <w:rFonts w:ascii="Wingdings" w:hAnsi="Wingdings"/>
      </w:rPr>
    </w:lvl>
  </w:abstractNum>
  <w:abstractNum w:abstractNumId="30">
    <w:nsid w:val="5AF113CD"/>
    <w:multiLevelType w:val="hybridMultilevel"/>
    <w:lvl w:ilvl="0" w:tplc="45B42B7A">
      <w:start w:val="1"/>
      <w:numFmt w:val="bullet"/>
      <w:suff w:val="tab"/>
      <w:lvlText w:val=""/>
      <w:lvlJc w:val="left"/>
      <w:pPr>
        <w:ind w:hanging="360" w:left="720"/>
        <w:tabs>
          <w:tab w:val="left" w:pos="720" w:leader="none"/>
        </w:tabs>
      </w:pPr>
      <w:rPr>
        <w:rFonts w:ascii="Symbol" w:hAnsi="Symbol"/>
      </w:rPr>
    </w:lvl>
    <w:lvl w:ilvl="1" w:tplc="2B332CFB">
      <w:start w:val="1"/>
      <w:numFmt w:val="bullet"/>
      <w:suff w:val="tab"/>
      <w:lvlText w:val="o"/>
      <w:lvlJc w:val="left"/>
      <w:pPr>
        <w:ind w:hanging="360" w:left="1440"/>
        <w:tabs>
          <w:tab w:val="left" w:pos="1440" w:leader="none"/>
        </w:tabs>
      </w:pPr>
      <w:rPr>
        <w:rFonts w:ascii="Courier New" w:hAnsi="Courier New"/>
      </w:rPr>
    </w:lvl>
    <w:lvl w:ilvl="2" w:tplc="206AACF4">
      <w:start w:val="1"/>
      <w:numFmt w:val="bullet"/>
      <w:suff w:val="tab"/>
      <w:lvlText w:val=""/>
      <w:lvlJc w:val="left"/>
      <w:pPr>
        <w:ind w:hanging="360" w:left="2160"/>
        <w:tabs>
          <w:tab w:val="left" w:pos="2160" w:leader="none"/>
        </w:tabs>
      </w:pPr>
      <w:rPr>
        <w:rFonts w:ascii="Wingdings" w:hAnsi="Wingdings"/>
      </w:rPr>
    </w:lvl>
    <w:lvl w:ilvl="3" w:tplc="416CDD69">
      <w:start w:val="1"/>
      <w:numFmt w:val="bullet"/>
      <w:suff w:val="tab"/>
      <w:lvlText w:val=""/>
      <w:lvlJc w:val="left"/>
      <w:pPr>
        <w:ind w:hanging="360" w:left="2880"/>
        <w:tabs>
          <w:tab w:val="left" w:pos="2880" w:leader="none"/>
        </w:tabs>
      </w:pPr>
      <w:rPr>
        <w:rFonts w:ascii="Symbol" w:hAnsi="Symbol"/>
      </w:rPr>
    </w:lvl>
    <w:lvl w:ilvl="4" w:tplc="31DED983">
      <w:start w:val="1"/>
      <w:numFmt w:val="bullet"/>
      <w:suff w:val="tab"/>
      <w:lvlText w:val="o"/>
      <w:lvlJc w:val="left"/>
      <w:pPr>
        <w:ind w:hanging="360" w:left="3600"/>
        <w:tabs>
          <w:tab w:val="left" w:pos="3600" w:leader="none"/>
        </w:tabs>
      </w:pPr>
      <w:rPr>
        <w:rFonts w:ascii="Courier New" w:hAnsi="Courier New"/>
      </w:rPr>
    </w:lvl>
    <w:lvl w:ilvl="5" w:tplc="25434E18">
      <w:start w:val="1"/>
      <w:numFmt w:val="bullet"/>
      <w:suff w:val="tab"/>
      <w:lvlText w:val=""/>
      <w:lvlJc w:val="left"/>
      <w:pPr>
        <w:ind w:hanging="360" w:left="4320"/>
        <w:tabs>
          <w:tab w:val="left" w:pos="4320" w:leader="none"/>
        </w:tabs>
      </w:pPr>
      <w:rPr>
        <w:rFonts w:ascii="Wingdings" w:hAnsi="Wingdings"/>
      </w:rPr>
    </w:lvl>
    <w:lvl w:ilvl="6" w:tplc="4B4B7E8B">
      <w:start w:val="1"/>
      <w:numFmt w:val="bullet"/>
      <w:suff w:val="tab"/>
      <w:lvlText w:val=""/>
      <w:lvlJc w:val="left"/>
      <w:pPr>
        <w:ind w:hanging="360" w:left="5040"/>
        <w:tabs>
          <w:tab w:val="left" w:pos="5040" w:leader="none"/>
        </w:tabs>
      </w:pPr>
      <w:rPr>
        <w:rFonts w:ascii="Symbol" w:hAnsi="Symbol"/>
      </w:rPr>
    </w:lvl>
    <w:lvl w:ilvl="7" w:tplc="650F2BA0">
      <w:start w:val="1"/>
      <w:numFmt w:val="bullet"/>
      <w:suff w:val="tab"/>
      <w:lvlText w:val="o"/>
      <w:lvlJc w:val="left"/>
      <w:pPr>
        <w:ind w:hanging="360" w:left="5760"/>
        <w:tabs>
          <w:tab w:val="left" w:pos="5760" w:leader="none"/>
        </w:tabs>
      </w:pPr>
      <w:rPr>
        <w:rFonts w:ascii="Courier New" w:hAnsi="Courier New"/>
      </w:rPr>
    </w:lvl>
    <w:lvl w:ilvl="8" w:tplc="42355B93">
      <w:start w:val="1"/>
      <w:numFmt w:val="bullet"/>
      <w:suff w:val="tab"/>
      <w:lvlText w:val=""/>
      <w:lvlJc w:val="left"/>
      <w:pPr>
        <w:ind w:hanging="360" w:left="6480"/>
        <w:tabs>
          <w:tab w:val="left" w:pos="6480" w:leader="none"/>
        </w:tabs>
      </w:pPr>
      <w:rPr>
        <w:rFonts w:ascii="Wingdings" w:hAnsi="Wingdings"/>
      </w:rPr>
    </w:lvl>
  </w:abstractNum>
  <w:abstractNum w:abstractNumId="31">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2">
    <w:nsid w:val="62272B86"/>
    <w:multiLevelType w:val="hybridMultilevel"/>
    <w:lvl w:ilvl="0" w:tplc="662FFB4D">
      <w:start w:val="1"/>
      <w:numFmt w:val="bullet"/>
      <w:suff w:val="tab"/>
      <w:lvlText w:val=""/>
      <w:lvlJc w:val="left"/>
      <w:pPr>
        <w:ind w:hanging="360" w:left="720"/>
        <w:tabs>
          <w:tab w:val="left" w:pos="720" w:leader="none"/>
        </w:tabs>
      </w:pPr>
      <w:rPr>
        <w:rFonts w:ascii="Symbol" w:hAnsi="Symbol"/>
      </w:rPr>
    </w:lvl>
    <w:lvl w:ilvl="1" w:tplc="6BBD6CB6">
      <w:start w:val="1"/>
      <w:numFmt w:val="bullet"/>
      <w:suff w:val="tab"/>
      <w:lvlText w:val="o"/>
      <w:lvlJc w:val="left"/>
      <w:pPr>
        <w:ind w:hanging="360" w:left="1440"/>
        <w:tabs>
          <w:tab w:val="left" w:pos="1440" w:leader="none"/>
        </w:tabs>
      </w:pPr>
      <w:rPr>
        <w:rFonts w:ascii="Courier New" w:hAnsi="Courier New"/>
      </w:rPr>
    </w:lvl>
    <w:lvl w:ilvl="2" w:tplc="3AC4F943">
      <w:start w:val="1"/>
      <w:numFmt w:val="bullet"/>
      <w:suff w:val="tab"/>
      <w:lvlText w:val=""/>
      <w:lvlJc w:val="left"/>
      <w:pPr>
        <w:ind w:hanging="360" w:left="2160"/>
        <w:tabs>
          <w:tab w:val="left" w:pos="2160" w:leader="none"/>
        </w:tabs>
      </w:pPr>
      <w:rPr>
        <w:rFonts w:ascii="Wingdings" w:hAnsi="Wingdings"/>
      </w:rPr>
    </w:lvl>
    <w:lvl w:ilvl="3" w:tplc="13EB65A7">
      <w:start w:val="1"/>
      <w:numFmt w:val="bullet"/>
      <w:suff w:val="tab"/>
      <w:lvlText w:val=""/>
      <w:lvlJc w:val="left"/>
      <w:pPr>
        <w:ind w:hanging="360" w:left="2880"/>
        <w:tabs>
          <w:tab w:val="left" w:pos="2880" w:leader="none"/>
        </w:tabs>
      </w:pPr>
      <w:rPr>
        <w:rFonts w:ascii="Symbol" w:hAnsi="Symbol"/>
      </w:rPr>
    </w:lvl>
    <w:lvl w:ilvl="4" w:tplc="3492E128">
      <w:start w:val="1"/>
      <w:numFmt w:val="bullet"/>
      <w:suff w:val="tab"/>
      <w:lvlText w:val="o"/>
      <w:lvlJc w:val="left"/>
      <w:pPr>
        <w:ind w:hanging="360" w:left="3600"/>
        <w:tabs>
          <w:tab w:val="left" w:pos="3600" w:leader="none"/>
        </w:tabs>
      </w:pPr>
      <w:rPr>
        <w:rFonts w:ascii="Courier New" w:hAnsi="Courier New"/>
      </w:rPr>
    </w:lvl>
    <w:lvl w:ilvl="5" w:tplc="335E3A79">
      <w:start w:val="1"/>
      <w:numFmt w:val="bullet"/>
      <w:suff w:val="tab"/>
      <w:lvlText w:val=""/>
      <w:lvlJc w:val="left"/>
      <w:pPr>
        <w:ind w:hanging="360" w:left="4320"/>
        <w:tabs>
          <w:tab w:val="left" w:pos="4320" w:leader="none"/>
        </w:tabs>
      </w:pPr>
      <w:rPr>
        <w:rFonts w:ascii="Wingdings" w:hAnsi="Wingdings"/>
      </w:rPr>
    </w:lvl>
    <w:lvl w:ilvl="6" w:tplc="632EED60">
      <w:start w:val="1"/>
      <w:numFmt w:val="bullet"/>
      <w:suff w:val="tab"/>
      <w:lvlText w:val=""/>
      <w:lvlJc w:val="left"/>
      <w:pPr>
        <w:ind w:hanging="360" w:left="5040"/>
        <w:tabs>
          <w:tab w:val="left" w:pos="5040" w:leader="none"/>
        </w:tabs>
      </w:pPr>
      <w:rPr>
        <w:rFonts w:ascii="Symbol" w:hAnsi="Symbol"/>
      </w:rPr>
    </w:lvl>
    <w:lvl w:ilvl="7" w:tplc="293A9D38">
      <w:start w:val="1"/>
      <w:numFmt w:val="bullet"/>
      <w:suff w:val="tab"/>
      <w:lvlText w:val="o"/>
      <w:lvlJc w:val="left"/>
      <w:pPr>
        <w:ind w:hanging="360" w:left="5760"/>
        <w:tabs>
          <w:tab w:val="left" w:pos="5760" w:leader="none"/>
        </w:tabs>
      </w:pPr>
      <w:rPr>
        <w:rFonts w:ascii="Courier New" w:hAnsi="Courier New"/>
      </w:rPr>
    </w:lvl>
    <w:lvl w:ilvl="8" w:tplc="54DD88C7">
      <w:start w:val="1"/>
      <w:numFmt w:val="bullet"/>
      <w:suff w:val="tab"/>
      <w:lvlText w:val=""/>
      <w:lvlJc w:val="left"/>
      <w:pPr>
        <w:ind w:hanging="360" w:left="6480"/>
        <w:tabs>
          <w:tab w:val="left" w:pos="6480" w:leader="none"/>
        </w:tabs>
      </w:pPr>
      <w:rPr>
        <w:rFonts w:ascii="Wingdings" w:hAnsi="Wingdings"/>
      </w:rPr>
    </w:lvl>
  </w:abstractNum>
  <w:abstractNum w:abstractNumId="33">
    <w:nsid w:val="63980CD8"/>
    <w:multiLevelType w:val="hybridMultilevel"/>
    <w:lvl w:ilvl="0" w:tplc="5DA97BC3">
      <w:start w:val="1"/>
      <w:numFmt w:val="bullet"/>
      <w:suff w:val="tab"/>
      <w:lvlText w:val=""/>
      <w:lvlJc w:val="left"/>
      <w:pPr>
        <w:ind w:hanging="360" w:left="720"/>
        <w:tabs>
          <w:tab w:val="left" w:pos="720" w:leader="none"/>
        </w:tabs>
      </w:pPr>
      <w:rPr>
        <w:rFonts w:ascii="Symbol" w:hAnsi="Symbol"/>
      </w:rPr>
    </w:lvl>
    <w:lvl w:ilvl="1" w:tplc="4FEBFF6B">
      <w:start w:val="1"/>
      <w:numFmt w:val="bullet"/>
      <w:suff w:val="tab"/>
      <w:lvlText w:val="o"/>
      <w:lvlJc w:val="left"/>
      <w:pPr>
        <w:ind w:hanging="360" w:left="1440"/>
        <w:tabs>
          <w:tab w:val="left" w:pos="1440" w:leader="none"/>
        </w:tabs>
      </w:pPr>
      <w:rPr>
        <w:rFonts w:ascii="Courier New" w:hAnsi="Courier New"/>
      </w:rPr>
    </w:lvl>
    <w:lvl w:ilvl="2" w:tplc="3C3AB537">
      <w:start w:val="1"/>
      <w:numFmt w:val="bullet"/>
      <w:suff w:val="tab"/>
      <w:lvlText w:val=""/>
      <w:lvlJc w:val="left"/>
      <w:pPr>
        <w:ind w:hanging="360" w:left="2160"/>
        <w:tabs>
          <w:tab w:val="left" w:pos="2160" w:leader="none"/>
        </w:tabs>
      </w:pPr>
      <w:rPr>
        <w:rFonts w:ascii="Wingdings" w:hAnsi="Wingdings"/>
      </w:rPr>
    </w:lvl>
    <w:lvl w:ilvl="3" w:tplc="7982B48E">
      <w:start w:val="1"/>
      <w:numFmt w:val="bullet"/>
      <w:suff w:val="tab"/>
      <w:lvlText w:val=""/>
      <w:lvlJc w:val="left"/>
      <w:pPr>
        <w:ind w:hanging="360" w:left="2880"/>
        <w:tabs>
          <w:tab w:val="left" w:pos="2880" w:leader="none"/>
        </w:tabs>
      </w:pPr>
      <w:rPr>
        <w:rFonts w:ascii="Symbol" w:hAnsi="Symbol"/>
      </w:rPr>
    </w:lvl>
    <w:lvl w:ilvl="4" w:tplc="597567A9">
      <w:start w:val="1"/>
      <w:numFmt w:val="bullet"/>
      <w:suff w:val="tab"/>
      <w:lvlText w:val="o"/>
      <w:lvlJc w:val="left"/>
      <w:pPr>
        <w:ind w:hanging="360" w:left="3600"/>
        <w:tabs>
          <w:tab w:val="left" w:pos="3600" w:leader="none"/>
        </w:tabs>
      </w:pPr>
      <w:rPr>
        <w:rFonts w:ascii="Courier New" w:hAnsi="Courier New"/>
      </w:rPr>
    </w:lvl>
    <w:lvl w:ilvl="5" w:tplc="3E0F7F13">
      <w:start w:val="1"/>
      <w:numFmt w:val="bullet"/>
      <w:suff w:val="tab"/>
      <w:lvlText w:val=""/>
      <w:lvlJc w:val="left"/>
      <w:pPr>
        <w:ind w:hanging="360" w:left="4320"/>
        <w:tabs>
          <w:tab w:val="left" w:pos="4320" w:leader="none"/>
        </w:tabs>
      </w:pPr>
      <w:rPr>
        <w:rFonts w:ascii="Wingdings" w:hAnsi="Wingdings"/>
      </w:rPr>
    </w:lvl>
    <w:lvl w:ilvl="6" w:tplc="34BCCB1F">
      <w:start w:val="1"/>
      <w:numFmt w:val="bullet"/>
      <w:suff w:val="tab"/>
      <w:lvlText w:val=""/>
      <w:lvlJc w:val="left"/>
      <w:pPr>
        <w:ind w:hanging="360" w:left="5040"/>
        <w:tabs>
          <w:tab w:val="left" w:pos="5040" w:leader="none"/>
        </w:tabs>
      </w:pPr>
      <w:rPr>
        <w:rFonts w:ascii="Symbol" w:hAnsi="Symbol"/>
      </w:rPr>
    </w:lvl>
    <w:lvl w:ilvl="7" w:tplc="56222774">
      <w:start w:val="1"/>
      <w:numFmt w:val="bullet"/>
      <w:suff w:val="tab"/>
      <w:lvlText w:val="o"/>
      <w:lvlJc w:val="left"/>
      <w:pPr>
        <w:ind w:hanging="360" w:left="5760"/>
        <w:tabs>
          <w:tab w:val="left" w:pos="5760" w:leader="none"/>
        </w:tabs>
      </w:pPr>
      <w:rPr>
        <w:rFonts w:ascii="Courier New" w:hAnsi="Courier New"/>
      </w:rPr>
    </w:lvl>
    <w:lvl w:ilvl="8" w:tplc="7971C79D">
      <w:start w:val="1"/>
      <w:numFmt w:val="bullet"/>
      <w:suff w:val="tab"/>
      <w:lvlText w:val=""/>
      <w:lvlJc w:val="left"/>
      <w:pPr>
        <w:ind w:hanging="360" w:left="6480"/>
        <w:tabs>
          <w:tab w:val="left" w:pos="6480" w:leader="none"/>
        </w:tabs>
      </w:pPr>
      <w:rPr>
        <w:rFonts w:ascii="Wingdings" w:hAnsi="Wingdings"/>
      </w:rPr>
    </w:lvl>
  </w:abstractNum>
  <w:abstractNum w:abstractNumId="34">
    <w:nsid w:val="698A31B1"/>
    <w:multiLevelType w:val="hybridMultilevel"/>
    <w:lvl w:ilvl="0" w:tplc="42769478">
      <w:start w:val="1"/>
      <w:numFmt w:val="bullet"/>
      <w:suff w:val="tab"/>
      <w:lvlText w:val=""/>
      <w:lvlJc w:val="left"/>
      <w:pPr>
        <w:ind w:hanging="227" w:left="1134"/>
        <w:tabs>
          <w:tab w:val="left" w:pos="1134" w:leader="none"/>
        </w:tabs>
      </w:pPr>
      <w:rPr>
        <w:rFonts w:ascii="Symbol" w:hAnsi="Symbol"/>
      </w:rPr>
    </w:lvl>
    <w:lvl w:ilvl="1" w:tplc="0644B656">
      <w:start w:val="1"/>
      <w:numFmt w:val="bullet"/>
      <w:suff w:val="tab"/>
      <w:lvlText w:val="o"/>
      <w:lvlJc w:val="left"/>
      <w:pPr>
        <w:ind w:hanging="360" w:left="1440"/>
        <w:tabs>
          <w:tab w:val="left" w:pos="1440" w:leader="none"/>
        </w:tabs>
      </w:pPr>
      <w:rPr>
        <w:rFonts w:ascii="Courier New" w:hAnsi="Courier New"/>
      </w:rPr>
    </w:lvl>
    <w:lvl w:ilvl="2" w:tplc="099A5124">
      <w:start w:val="1"/>
      <w:numFmt w:val="bullet"/>
      <w:suff w:val="tab"/>
      <w:lvlText w:val=""/>
      <w:lvlJc w:val="left"/>
      <w:pPr>
        <w:ind w:hanging="360" w:left="2160"/>
        <w:tabs>
          <w:tab w:val="left" w:pos="2160" w:leader="none"/>
        </w:tabs>
      </w:pPr>
      <w:rPr>
        <w:rFonts w:ascii="Wingdings" w:hAnsi="Wingdings"/>
      </w:rPr>
    </w:lvl>
    <w:lvl w:ilvl="3" w:tplc="108C1997">
      <w:start w:val="1"/>
      <w:numFmt w:val="bullet"/>
      <w:suff w:val="tab"/>
      <w:lvlText w:val=""/>
      <w:lvlJc w:val="left"/>
      <w:pPr>
        <w:ind w:hanging="360" w:left="2880"/>
        <w:tabs>
          <w:tab w:val="left" w:pos="2880" w:leader="none"/>
        </w:tabs>
      </w:pPr>
      <w:rPr>
        <w:rFonts w:ascii="Symbol" w:hAnsi="Symbol"/>
      </w:rPr>
    </w:lvl>
    <w:lvl w:ilvl="4" w:tplc="273734FD">
      <w:start w:val="1"/>
      <w:numFmt w:val="bullet"/>
      <w:suff w:val="tab"/>
      <w:lvlText w:val="o"/>
      <w:lvlJc w:val="left"/>
      <w:pPr>
        <w:ind w:hanging="360" w:left="3600"/>
        <w:tabs>
          <w:tab w:val="left" w:pos="3600" w:leader="none"/>
        </w:tabs>
      </w:pPr>
      <w:rPr>
        <w:rFonts w:ascii="Courier New" w:hAnsi="Courier New"/>
      </w:rPr>
    </w:lvl>
    <w:lvl w:ilvl="5" w:tplc="38B1B40B">
      <w:start w:val="1"/>
      <w:numFmt w:val="bullet"/>
      <w:suff w:val="tab"/>
      <w:lvlText w:val=""/>
      <w:lvlJc w:val="left"/>
      <w:pPr>
        <w:ind w:hanging="360" w:left="4320"/>
        <w:tabs>
          <w:tab w:val="left" w:pos="4320" w:leader="none"/>
        </w:tabs>
      </w:pPr>
      <w:rPr>
        <w:rFonts w:ascii="Wingdings" w:hAnsi="Wingdings"/>
      </w:rPr>
    </w:lvl>
    <w:lvl w:ilvl="6" w:tplc="0DE58961">
      <w:start w:val="1"/>
      <w:numFmt w:val="bullet"/>
      <w:suff w:val="tab"/>
      <w:lvlText w:val=""/>
      <w:lvlJc w:val="left"/>
      <w:pPr>
        <w:ind w:hanging="360" w:left="5040"/>
        <w:tabs>
          <w:tab w:val="left" w:pos="5040" w:leader="none"/>
        </w:tabs>
      </w:pPr>
      <w:rPr>
        <w:rFonts w:ascii="Symbol" w:hAnsi="Symbol"/>
      </w:rPr>
    </w:lvl>
    <w:lvl w:ilvl="7" w:tplc="1879A5B6">
      <w:start w:val="1"/>
      <w:numFmt w:val="bullet"/>
      <w:suff w:val="tab"/>
      <w:lvlText w:val="o"/>
      <w:lvlJc w:val="left"/>
      <w:pPr>
        <w:ind w:hanging="360" w:left="5760"/>
        <w:tabs>
          <w:tab w:val="left" w:pos="5760" w:leader="none"/>
        </w:tabs>
      </w:pPr>
      <w:rPr>
        <w:rFonts w:ascii="Courier New" w:hAnsi="Courier New"/>
      </w:rPr>
    </w:lvl>
    <w:lvl w:ilvl="8" w:tplc="30793DBB">
      <w:start w:val="1"/>
      <w:numFmt w:val="bullet"/>
      <w:suff w:val="tab"/>
      <w:lvlText w:val=""/>
      <w:lvlJc w:val="left"/>
      <w:pPr>
        <w:ind w:hanging="360" w:left="6480"/>
        <w:tabs>
          <w:tab w:val="left" w:pos="6480" w:leader="none"/>
        </w:tabs>
      </w:pPr>
      <w:rPr>
        <w:rFonts w:ascii="Wingdings" w:hAnsi="Wingdings"/>
      </w:rPr>
    </w:lvl>
  </w:abstractNum>
  <w:abstractNum w:abstractNumId="35">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6">
    <w:nsid w:val="6B777304"/>
    <w:multiLevelType w:val="hybridMultilevel"/>
    <w:lvl w:ilvl="0" w:tplc="77FBEA30">
      <w:start w:val="1"/>
      <w:numFmt w:val="bullet"/>
      <w:suff w:val="tab"/>
      <w:lvlText w:val=""/>
      <w:lvlJc w:val="left"/>
      <w:pPr>
        <w:ind w:hanging="360" w:left="663"/>
        <w:tabs>
          <w:tab w:val="left" w:pos="663" w:leader="none"/>
        </w:tabs>
      </w:pPr>
      <w:rPr>
        <w:rFonts w:ascii="Symbol" w:hAnsi="Symbol"/>
      </w:rPr>
    </w:lvl>
    <w:lvl w:ilvl="1" w:tplc="649394B1">
      <w:start w:val="1"/>
      <w:numFmt w:val="bullet"/>
      <w:suff w:val="tab"/>
      <w:lvlText w:val="o"/>
      <w:lvlJc w:val="left"/>
      <w:pPr>
        <w:ind w:hanging="360" w:left="1383"/>
        <w:tabs>
          <w:tab w:val="left" w:pos="1383" w:leader="none"/>
        </w:tabs>
      </w:pPr>
      <w:rPr>
        <w:rFonts w:ascii="Courier New" w:hAnsi="Courier New"/>
      </w:rPr>
    </w:lvl>
    <w:lvl w:ilvl="2" w:tplc="2375C114">
      <w:start w:val="1"/>
      <w:numFmt w:val="bullet"/>
      <w:suff w:val="tab"/>
      <w:lvlText w:val=""/>
      <w:lvlJc w:val="left"/>
      <w:pPr>
        <w:ind w:hanging="360" w:left="2103"/>
        <w:tabs>
          <w:tab w:val="left" w:pos="2103" w:leader="none"/>
        </w:tabs>
      </w:pPr>
      <w:rPr>
        <w:rFonts w:ascii="Wingdings" w:hAnsi="Wingdings"/>
      </w:rPr>
    </w:lvl>
    <w:lvl w:ilvl="3" w:tplc="4DDC187B">
      <w:start w:val="1"/>
      <w:numFmt w:val="bullet"/>
      <w:suff w:val="tab"/>
      <w:lvlText w:val=""/>
      <w:lvlJc w:val="left"/>
      <w:pPr>
        <w:ind w:hanging="360" w:left="2823"/>
        <w:tabs>
          <w:tab w:val="left" w:pos="2823" w:leader="none"/>
        </w:tabs>
      </w:pPr>
      <w:rPr>
        <w:rFonts w:ascii="Symbol" w:hAnsi="Symbol"/>
      </w:rPr>
    </w:lvl>
    <w:lvl w:ilvl="4" w:tplc="162B1425">
      <w:start w:val="1"/>
      <w:numFmt w:val="bullet"/>
      <w:suff w:val="tab"/>
      <w:lvlText w:val="o"/>
      <w:lvlJc w:val="left"/>
      <w:pPr>
        <w:ind w:hanging="360" w:left="3543"/>
        <w:tabs>
          <w:tab w:val="left" w:pos="3543" w:leader="none"/>
        </w:tabs>
      </w:pPr>
      <w:rPr>
        <w:rFonts w:ascii="Courier New" w:hAnsi="Courier New"/>
      </w:rPr>
    </w:lvl>
    <w:lvl w:ilvl="5" w:tplc="1AA39ADB">
      <w:start w:val="1"/>
      <w:numFmt w:val="bullet"/>
      <w:suff w:val="tab"/>
      <w:lvlText w:val=""/>
      <w:lvlJc w:val="left"/>
      <w:pPr>
        <w:ind w:hanging="360" w:left="4263"/>
        <w:tabs>
          <w:tab w:val="left" w:pos="4263" w:leader="none"/>
        </w:tabs>
      </w:pPr>
      <w:rPr>
        <w:rFonts w:ascii="Wingdings" w:hAnsi="Wingdings"/>
      </w:rPr>
    </w:lvl>
    <w:lvl w:ilvl="6" w:tplc="176E079B">
      <w:start w:val="1"/>
      <w:numFmt w:val="bullet"/>
      <w:suff w:val="tab"/>
      <w:lvlText w:val=""/>
      <w:lvlJc w:val="left"/>
      <w:pPr>
        <w:ind w:hanging="360" w:left="4983"/>
        <w:tabs>
          <w:tab w:val="left" w:pos="4983" w:leader="none"/>
        </w:tabs>
      </w:pPr>
      <w:rPr>
        <w:rFonts w:ascii="Symbol" w:hAnsi="Symbol"/>
      </w:rPr>
    </w:lvl>
    <w:lvl w:ilvl="7" w:tplc="2F0BFD2F">
      <w:start w:val="1"/>
      <w:numFmt w:val="bullet"/>
      <w:suff w:val="tab"/>
      <w:lvlText w:val="o"/>
      <w:lvlJc w:val="left"/>
      <w:pPr>
        <w:ind w:hanging="360" w:left="5703"/>
        <w:tabs>
          <w:tab w:val="left" w:pos="5703" w:leader="none"/>
        </w:tabs>
      </w:pPr>
      <w:rPr>
        <w:rFonts w:ascii="Courier New" w:hAnsi="Courier New"/>
      </w:rPr>
    </w:lvl>
    <w:lvl w:ilvl="8" w:tplc="2B7192C8">
      <w:start w:val="1"/>
      <w:numFmt w:val="bullet"/>
      <w:suff w:val="tab"/>
      <w:lvlText w:val=""/>
      <w:lvlJc w:val="left"/>
      <w:pPr>
        <w:ind w:hanging="360" w:left="6423"/>
        <w:tabs>
          <w:tab w:val="left" w:pos="6423" w:leader="none"/>
        </w:tabs>
      </w:pPr>
      <w:rPr>
        <w:rFonts w:ascii="Wingdings" w:hAnsi="Wingdings"/>
      </w:rPr>
    </w:lvl>
  </w:abstractNum>
  <w:abstractNum w:abstractNumId="37">
    <w:nsid w:val="6C3E4F49"/>
    <w:multiLevelType w:val="hybridMultilevel"/>
    <w:lvl w:ilvl="0" w:tplc="43FD58C0">
      <w:start w:val="1"/>
      <w:numFmt w:val="bullet"/>
      <w:suff w:val="tab"/>
      <w:lvlText w:val=""/>
      <w:lvlJc w:val="left"/>
      <w:pPr>
        <w:ind w:hanging="227" w:left="1191"/>
        <w:tabs>
          <w:tab w:val="left" w:pos="1191" w:leader="none"/>
        </w:tabs>
      </w:pPr>
      <w:rPr>
        <w:rFonts w:ascii="Symbol" w:hAnsi="Symbol"/>
      </w:rPr>
    </w:lvl>
    <w:lvl w:ilvl="1" w:tplc="067A4C96">
      <w:start w:val="1"/>
      <w:numFmt w:val="bullet"/>
      <w:suff w:val="tab"/>
      <w:lvlText w:val="o"/>
      <w:lvlJc w:val="left"/>
      <w:pPr>
        <w:ind w:hanging="360" w:left="2291"/>
        <w:tabs>
          <w:tab w:val="left" w:pos="2291" w:leader="none"/>
        </w:tabs>
      </w:pPr>
      <w:rPr>
        <w:rFonts w:ascii="Courier New" w:hAnsi="Courier New"/>
      </w:rPr>
    </w:lvl>
    <w:lvl w:ilvl="2" w:tplc="28366D74">
      <w:start w:val="1"/>
      <w:numFmt w:val="bullet"/>
      <w:suff w:val="tab"/>
      <w:lvlText w:val=""/>
      <w:lvlJc w:val="left"/>
      <w:pPr>
        <w:ind w:hanging="360" w:left="3011"/>
        <w:tabs>
          <w:tab w:val="left" w:pos="3011" w:leader="none"/>
        </w:tabs>
      </w:pPr>
      <w:rPr>
        <w:rFonts w:ascii="Wingdings" w:hAnsi="Wingdings"/>
      </w:rPr>
    </w:lvl>
    <w:lvl w:ilvl="3" w:tplc="7A23C2DF">
      <w:start w:val="1"/>
      <w:numFmt w:val="bullet"/>
      <w:suff w:val="tab"/>
      <w:lvlText w:val=""/>
      <w:lvlJc w:val="left"/>
      <w:pPr>
        <w:ind w:hanging="360" w:left="3731"/>
        <w:tabs>
          <w:tab w:val="left" w:pos="3731" w:leader="none"/>
        </w:tabs>
      </w:pPr>
      <w:rPr>
        <w:rFonts w:ascii="Symbol" w:hAnsi="Symbol"/>
      </w:rPr>
    </w:lvl>
    <w:lvl w:ilvl="4" w:tplc="7CADAC21">
      <w:start w:val="1"/>
      <w:numFmt w:val="bullet"/>
      <w:suff w:val="tab"/>
      <w:lvlText w:val="o"/>
      <w:lvlJc w:val="left"/>
      <w:pPr>
        <w:ind w:hanging="360" w:left="4451"/>
        <w:tabs>
          <w:tab w:val="left" w:pos="4451" w:leader="none"/>
        </w:tabs>
      </w:pPr>
      <w:rPr>
        <w:rFonts w:ascii="Courier New" w:hAnsi="Courier New"/>
      </w:rPr>
    </w:lvl>
    <w:lvl w:ilvl="5" w:tplc="293CF6F7">
      <w:start w:val="1"/>
      <w:numFmt w:val="bullet"/>
      <w:suff w:val="tab"/>
      <w:lvlText w:val=""/>
      <w:lvlJc w:val="left"/>
      <w:pPr>
        <w:ind w:hanging="360" w:left="5171"/>
        <w:tabs>
          <w:tab w:val="left" w:pos="5171" w:leader="none"/>
        </w:tabs>
      </w:pPr>
      <w:rPr>
        <w:rFonts w:ascii="Wingdings" w:hAnsi="Wingdings"/>
      </w:rPr>
    </w:lvl>
    <w:lvl w:ilvl="6" w:tplc="41940BE1">
      <w:start w:val="1"/>
      <w:numFmt w:val="bullet"/>
      <w:suff w:val="tab"/>
      <w:lvlText w:val=""/>
      <w:lvlJc w:val="left"/>
      <w:pPr>
        <w:ind w:hanging="360" w:left="5891"/>
        <w:tabs>
          <w:tab w:val="left" w:pos="5891" w:leader="none"/>
        </w:tabs>
      </w:pPr>
      <w:rPr>
        <w:rFonts w:ascii="Symbol" w:hAnsi="Symbol"/>
      </w:rPr>
    </w:lvl>
    <w:lvl w:ilvl="7" w:tplc="7E042534">
      <w:start w:val="1"/>
      <w:numFmt w:val="bullet"/>
      <w:suff w:val="tab"/>
      <w:lvlText w:val="o"/>
      <w:lvlJc w:val="left"/>
      <w:pPr>
        <w:ind w:hanging="360" w:left="6611"/>
        <w:tabs>
          <w:tab w:val="left" w:pos="6611" w:leader="none"/>
        </w:tabs>
      </w:pPr>
      <w:rPr>
        <w:rFonts w:ascii="Courier New" w:hAnsi="Courier New"/>
      </w:rPr>
    </w:lvl>
    <w:lvl w:ilvl="8" w:tplc="6E1AE87E">
      <w:start w:val="1"/>
      <w:numFmt w:val="bullet"/>
      <w:suff w:val="tab"/>
      <w:lvlText w:val=""/>
      <w:lvlJc w:val="left"/>
      <w:pPr>
        <w:ind w:hanging="360" w:left="7331"/>
        <w:tabs>
          <w:tab w:val="left" w:pos="7331" w:leader="none"/>
        </w:tabs>
      </w:pPr>
      <w:rPr>
        <w:rFonts w:ascii="Wingdings" w:hAnsi="Wingdings"/>
      </w:rPr>
    </w:lvl>
  </w:abstractNum>
  <w:abstractNum w:abstractNumId="38">
    <w:nsid w:val="71307D97"/>
    <w:multiLevelType w:val="hybridMultilevel"/>
    <w:lvl w:ilvl="0" w:tplc="48496366">
      <w:start w:val="1"/>
      <w:numFmt w:val="bullet"/>
      <w:suff w:val="tab"/>
      <w:lvlText w:val=""/>
      <w:lvlJc w:val="left"/>
      <w:pPr>
        <w:ind w:hanging="360" w:left="2184"/>
        <w:tabs>
          <w:tab w:val="left" w:pos="2184" w:leader="none"/>
        </w:tabs>
      </w:pPr>
      <w:rPr>
        <w:rFonts w:ascii="Symbol" w:hAnsi="Symbol"/>
      </w:rPr>
    </w:lvl>
    <w:lvl w:ilvl="1" w:tplc="4C3176EA">
      <w:start w:val="1"/>
      <w:numFmt w:val="bullet"/>
      <w:suff w:val="tab"/>
      <w:lvlText w:val="o"/>
      <w:lvlJc w:val="left"/>
      <w:pPr>
        <w:ind w:hanging="360" w:left="2904"/>
        <w:tabs>
          <w:tab w:val="left" w:pos="2904" w:leader="none"/>
        </w:tabs>
      </w:pPr>
      <w:rPr>
        <w:rFonts w:ascii="Courier New" w:hAnsi="Courier New"/>
      </w:rPr>
    </w:lvl>
    <w:lvl w:ilvl="2" w:tplc="51BDC551">
      <w:start w:val="1"/>
      <w:numFmt w:val="bullet"/>
      <w:suff w:val="tab"/>
      <w:lvlText w:val=""/>
      <w:lvlJc w:val="left"/>
      <w:pPr>
        <w:ind w:hanging="360" w:left="3624"/>
        <w:tabs>
          <w:tab w:val="left" w:pos="3624" w:leader="none"/>
        </w:tabs>
      </w:pPr>
      <w:rPr>
        <w:rFonts w:ascii="Wingdings" w:hAnsi="Wingdings"/>
      </w:rPr>
    </w:lvl>
    <w:lvl w:ilvl="3" w:tplc="625B2DDF">
      <w:start w:val="1"/>
      <w:numFmt w:val="bullet"/>
      <w:suff w:val="tab"/>
      <w:lvlText w:val=""/>
      <w:lvlJc w:val="left"/>
      <w:pPr>
        <w:ind w:hanging="360" w:left="4344"/>
        <w:tabs>
          <w:tab w:val="left" w:pos="4344" w:leader="none"/>
        </w:tabs>
      </w:pPr>
      <w:rPr>
        <w:rFonts w:ascii="Symbol" w:hAnsi="Symbol"/>
      </w:rPr>
    </w:lvl>
    <w:lvl w:ilvl="4" w:tplc="0CB01349">
      <w:start w:val="1"/>
      <w:numFmt w:val="bullet"/>
      <w:suff w:val="tab"/>
      <w:lvlText w:val="o"/>
      <w:lvlJc w:val="left"/>
      <w:pPr>
        <w:ind w:hanging="360" w:left="5064"/>
        <w:tabs>
          <w:tab w:val="left" w:pos="5064" w:leader="none"/>
        </w:tabs>
      </w:pPr>
      <w:rPr>
        <w:rFonts w:ascii="Courier New" w:hAnsi="Courier New"/>
      </w:rPr>
    </w:lvl>
    <w:lvl w:ilvl="5" w:tplc="5BBCB20D">
      <w:start w:val="1"/>
      <w:numFmt w:val="bullet"/>
      <w:suff w:val="tab"/>
      <w:lvlText w:val=""/>
      <w:lvlJc w:val="left"/>
      <w:pPr>
        <w:ind w:hanging="360" w:left="5784"/>
        <w:tabs>
          <w:tab w:val="left" w:pos="5784" w:leader="none"/>
        </w:tabs>
      </w:pPr>
      <w:rPr>
        <w:rFonts w:ascii="Wingdings" w:hAnsi="Wingdings"/>
      </w:rPr>
    </w:lvl>
    <w:lvl w:ilvl="6" w:tplc="2BD1867A">
      <w:start w:val="1"/>
      <w:numFmt w:val="bullet"/>
      <w:suff w:val="tab"/>
      <w:lvlText w:val=""/>
      <w:lvlJc w:val="left"/>
      <w:pPr>
        <w:ind w:hanging="360" w:left="6504"/>
        <w:tabs>
          <w:tab w:val="left" w:pos="6504" w:leader="none"/>
        </w:tabs>
      </w:pPr>
      <w:rPr>
        <w:rFonts w:ascii="Symbol" w:hAnsi="Symbol"/>
      </w:rPr>
    </w:lvl>
    <w:lvl w:ilvl="7" w:tplc="08D4EB13">
      <w:start w:val="1"/>
      <w:numFmt w:val="bullet"/>
      <w:suff w:val="tab"/>
      <w:lvlText w:val="o"/>
      <w:lvlJc w:val="left"/>
      <w:pPr>
        <w:ind w:hanging="360" w:left="7224"/>
        <w:tabs>
          <w:tab w:val="left" w:pos="7224" w:leader="none"/>
        </w:tabs>
      </w:pPr>
      <w:rPr>
        <w:rFonts w:ascii="Courier New" w:hAnsi="Courier New"/>
      </w:rPr>
    </w:lvl>
    <w:lvl w:ilvl="8" w:tplc="5ECA764A">
      <w:start w:val="1"/>
      <w:numFmt w:val="bullet"/>
      <w:suff w:val="tab"/>
      <w:lvlText w:val=""/>
      <w:lvlJc w:val="left"/>
      <w:pPr>
        <w:ind w:hanging="360" w:left="7944"/>
        <w:tabs>
          <w:tab w:val="left" w:pos="7944" w:leader="none"/>
        </w:tabs>
      </w:pPr>
      <w:rPr>
        <w:rFonts w:ascii="Wingdings" w:hAnsi="Wingdings"/>
      </w:rPr>
    </w:lvl>
  </w:abstractNum>
  <w:abstractNum w:abstractNumId="39">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0">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2">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3">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4">
    <w:nsid w:val="78A94DCE"/>
    <w:multiLevelType w:val="hybridMultilevel"/>
    <w:lvl w:ilvl="0" w:tplc="389B0B6E">
      <w:start w:val="1"/>
      <w:numFmt w:val="bullet"/>
      <w:suff w:val="tab"/>
      <w:lvlText w:val=""/>
      <w:lvlJc w:val="left"/>
      <w:pPr>
        <w:ind w:hanging="360" w:left="2184"/>
        <w:tabs>
          <w:tab w:val="left" w:pos="2184" w:leader="none"/>
        </w:tabs>
      </w:pPr>
      <w:rPr>
        <w:rFonts w:ascii="Symbol" w:hAnsi="Symbol"/>
      </w:rPr>
    </w:lvl>
    <w:lvl w:ilvl="1" w:tplc="55A3E2B5">
      <w:start w:val="1"/>
      <w:numFmt w:val="bullet"/>
      <w:suff w:val="tab"/>
      <w:lvlText w:val="o"/>
      <w:lvlJc w:val="left"/>
      <w:pPr>
        <w:ind w:hanging="360" w:left="2904"/>
        <w:tabs>
          <w:tab w:val="left" w:pos="2904" w:leader="none"/>
        </w:tabs>
      </w:pPr>
      <w:rPr>
        <w:rFonts w:ascii="Courier New" w:hAnsi="Courier New"/>
      </w:rPr>
    </w:lvl>
    <w:lvl w:ilvl="2" w:tplc="448638B8">
      <w:start w:val="1"/>
      <w:numFmt w:val="bullet"/>
      <w:suff w:val="tab"/>
      <w:lvlText w:val=""/>
      <w:lvlJc w:val="left"/>
      <w:pPr>
        <w:ind w:hanging="360" w:left="3624"/>
        <w:tabs>
          <w:tab w:val="left" w:pos="3624" w:leader="none"/>
        </w:tabs>
      </w:pPr>
      <w:rPr>
        <w:rFonts w:ascii="Wingdings" w:hAnsi="Wingdings"/>
      </w:rPr>
    </w:lvl>
    <w:lvl w:ilvl="3" w:tplc="02134637">
      <w:start w:val="1"/>
      <w:numFmt w:val="bullet"/>
      <w:suff w:val="tab"/>
      <w:lvlText w:val=""/>
      <w:lvlJc w:val="left"/>
      <w:pPr>
        <w:ind w:hanging="360" w:left="4344"/>
        <w:tabs>
          <w:tab w:val="left" w:pos="4344" w:leader="none"/>
        </w:tabs>
      </w:pPr>
      <w:rPr>
        <w:rFonts w:ascii="Symbol" w:hAnsi="Symbol"/>
      </w:rPr>
    </w:lvl>
    <w:lvl w:ilvl="4" w:tplc="0605DD45">
      <w:start w:val="1"/>
      <w:numFmt w:val="bullet"/>
      <w:suff w:val="tab"/>
      <w:lvlText w:val="o"/>
      <w:lvlJc w:val="left"/>
      <w:pPr>
        <w:ind w:hanging="360" w:left="5064"/>
        <w:tabs>
          <w:tab w:val="left" w:pos="5064" w:leader="none"/>
        </w:tabs>
      </w:pPr>
      <w:rPr>
        <w:rFonts w:ascii="Courier New" w:hAnsi="Courier New"/>
      </w:rPr>
    </w:lvl>
    <w:lvl w:ilvl="5" w:tplc="1C193C72">
      <w:start w:val="1"/>
      <w:numFmt w:val="bullet"/>
      <w:suff w:val="tab"/>
      <w:lvlText w:val=""/>
      <w:lvlJc w:val="left"/>
      <w:pPr>
        <w:ind w:hanging="360" w:left="5784"/>
        <w:tabs>
          <w:tab w:val="left" w:pos="5784" w:leader="none"/>
        </w:tabs>
      </w:pPr>
      <w:rPr>
        <w:rFonts w:ascii="Wingdings" w:hAnsi="Wingdings"/>
      </w:rPr>
    </w:lvl>
    <w:lvl w:ilvl="6" w:tplc="02E4FDBE">
      <w:start w:val="1"/>
      <w:numFmt w:val="bullet"/>
      <w:suff w:val="tab"/>
      <w:lvlText w:val=""/>
      <w:lvlJc w:val="left"/>
      <w:pPr>
        <w:ind w:hanging="360" w:left="6504"/>
        <w:tabs>
          <w:tab w:val="left" w:pos="6504" w:leader="none"/>
        </w:tabs>
      </w:pPr>
      <w:rPr>
        <w:rFonts w:ascii="Symbol" w:hAnsi="Symbol"/>
      </w:rPr>
    </w:lvl>
    <w:lvl w:ilvl="7" w:tplc="6B33032F">
      <w:start w:val="1"/>
      <w:numFmt w:val="bullet"/>
      <w:suff w:val="tab"/>
      <w:lvlText w:val="o"/>
      <w:lvlJc w:val="left"/>
      <w:pPr>
        <w:ind w:hanging="360" w:left="7224"/>
        <w:tabs>
          <w:tab w:val="left" w:pos="7224" w:leader="none"/>
        </w:tabs>
      </w:pPr>
      <w:rPr>
        <w:rFonts w:ascii="Courier New" w:hAnsi="Courier New"/>
      </w:rPr>
    </w:lvl>
    <w:lvl w:ilvl="8" w:tplc="44A70885">
      <w:start w:val="1"/>
      <w:numFmt w:val="bullet"/>
      <w:suff w:val="tab"/>
      <w:lvlText w:val=""/>
      <w:lvlJc w:val="left"/>
      <w:pPr>
        <w:ind w:hanging="360" w:left="7944"/>
        <w:tabs>
          <w:tab w:val="left" w:pos="7944" w:leader="none"/>
        </w:tabs>
      </w:pPr>
      <w:rPr>
        <w:rFonts w:ascii="Wingdings" w:hAnsi="Wingdings"/>
      </w:rPr>
    </w:lvl>
  </w:abstractNum>
  <w:abstractNum w:abstractNumId="45">
    <w:nsid w:val="7A5865F9"/>
    <w:multiLevelType w:val="hybridMultilevel"/>
    <w:lvl w:ilvl="0" w:tplc="3167C8B3">
      <w:start w:val="1"/>
      <w:numFmt w:val="bullet"/>
      <w:suff w:val="tab"/>
      <w:lvlText w:val=""/>
      <w:lvlJc w:val="left"/>
      <w:pPr>
        <w:ind w:hanging="360" w:left="780"/>
        <w:tabs>
          <w:tab w:val="left" w:pos="780" w:leader="none"/>
        </w:tabs>
      </w:pPr>
      <w:rPr>
        <w:rFonts w:ascii="Symbol" w:hAnsi="Symbol"/>
      </w:rPr>
    </w:lvl>
    <w:lvl w:ilvl="1" w:tplc="0FCD6448">
      <w:start w:val="1"/>
      <w:numFmt w:val="bullet"/>
      <w:suff w:val="tab"/>
      <w:lvlText w:val="o"/>
      <w:lvlJc w:val="left"/>
      <w:pPr>
        <w:ind w:hanging="360" w:left="1500"/>
        <w:tabs>
          <w:tab w:val="left" w:pos="1500" w:leader="none"/>
        </w:tabs>
      </w:pPr>
      <w:rPr>
        <w:rFonts w:ascii="Courier New" w:hAnsi="Courier New"/>
      </w:rPr>
    </w:lvl>
    <w:lvl w:ilvl="2" w:tplc="39C0EC45">
      <w:start w:val="1"/>
      <w:numFmt w:val="bullet"/>
      <w:suff w:val="tab"/>
      <w:lvlText w:val=""/>
      <w:lvlJc w:val="left"/>
      <w:pPr>
        <w:ind w:hanging="360" w:left="2220"/>
        <w:tabs>
          <w:tab w:val="left" w:pos="2220" w:leader="none"/>
        </w:tabs>
      </w:pPr>
      <w:rPr>
        <w:rFonts w:ascii="Wingdings" w:hAnsi="Wingdings"/>
      </w:rPr>
    </w:lvl>
    <w:lvl w:ilvl="3" w:tplc="21971B5B">
      <w:start w:val="1"/>
      <w:numFmt w:val="bullet"/>
      <w:suff w:val="tab"/>
      <w:lvlText w:val=""/>
      <w:lvlJc w:val="left"/>
      <w:pPr>
        <w:ind w:hanging="360" w:left="2940"/>
        <w:tabs>
          <w:tab w:val="left" w:pos="2940" w:leader="none"/>
        </w:tabs>
      </w:pPr>
      <w:rPr>
        <w:rFonts w:ascii="Symbol" w:hAnsi="Symbol"/>
      </w:rPr>
    </w:lvl>
    <w:lvl w:ilvl="4" w:tplc="6214ADF3">
      <w:start w:val="1"/>
      <w:numFmt w:val="bullet"/>
      <w:suff w:val="tab"/>
      <w:lvlText w:val="o"/>
      <w:lvlJc w:val="left"/>
      <w:pPr>
        <w:ind w:hanging="360" w:left="3660"/>
        <w:tabs>
          <w:tab w:val="left" w:pos="3660" w:leader="none"/>
        </w:tabs>
      </w:pPr>
      <w:rPr>
        <w:rFonts w:ascii="Courier New" w:hAnsi="Courier New"/>
      </w:rPr>
    </w:lvl>
    <w:lvl w:ilvl="5" w:tplc="2A696B79">
      <w:start w:val="1"/>
      <w:numFmt w:val="bullet"/>
      <w:suff w:val="tab"/>
      <w:lvlText w:val=""/>
      <w:lvlJc w:val="left"/>
      <w:pPr>
        <w:ind w:hanging="360" w:left="4380"/>
        <w:tabs>
          <w:tab w:val="left" w:pos="4380" w:leader="none"/>
        </w:tabs>
      </w:pPr>
      <w:rPr>
        <w:rFonts w:ascii="Wingdings" w:hAnsi="Wingdings"/>
      </w:rPr>
    </w:lvl>
    <w:lvl w:ilvl="6" w:tplc="129DED4B">
      <w:start w:val="1"/>
      <w:numFmt w:val="bullet"/>
      <w:suff w:val="tab"/>
      <w:lvlText w:val=""/>
      <w:lvlJc w:val="left"/>
      <w:pPr>
        <w:ind w:hanging="360" w:left="5100"/>
        <w:tabs>
          <w:tab w:val="left" w:pos="5100" w:leader="none"/>
        </w:tabs>
      </w:pPr>
      <w:rPr>
        <w:rFonts w:ascii="Symbol" w:hAnsi="Symbol"/>
      </w:rPr>
    </w:lvl>
    <w:lvl w:ilvl="7" w:tplc="70BF725E">
      <w:start w:val="1"/>
      <w:numFmt w:val="bullet"/>
      <w:suff w:val="tab"/>
      <w:lvlText w:val="o"/>
      <w:lvlJc w:val="left"/>
      <w:pPr>
        <w:ind w:hanging="360" w:left="5820"/>
        <w:tabs>
          <w:tab w:val="left" w:pos="5820" w:leader="none"/>
        </w:tabs>
      </w:pPr>
      <w:rPr>
        <w:rFonts w:ascii="Courier New" w:hAnsi="Courier New"/>
      </w:rPr>
    </w:lvl>
    <w:lvl w:ilvl="8" w:tplc="4FA7DBDE">
      <w:start w:val="1"/>
      <w:numFmt w:val="bullet"/>
      <w:suff w:val="tab"/>
      <w:lvlText w:val=""/>
      <w:lvlJc w:val="left"/>
      <w:pPr>
        <w:ind w:hanging="360" w:left="6540"/>
        <w:tabs>
          <w:tab w:val="left" w:pos="6540" w:leader="none"/>
        </w:tabs>
      </w:pPr>
      <w:rPr>
        <w:rFonts w:ascii="Wingdings" w:hAnsi="Wingdings"/>
      </w:rPr>
    </w:lvl>
  </w:abstractNum>
  <w:abstractNum w:abstractNumId="46">
    <w:nsid w:val="7C4A74AE"/>
    <w:multiLevelType w:val="hybridMultilevel"/>
    <w:lvl w:ilvl="0" w:tplc="513B5B28">
      <w:start w:val="1"/>
      <w:numFmt w:val="bullet"/>
      <w:suff w:val="tab"/>
      <w:lvlText w:val=""/>
      <w:lvlJc w:val="left"/>
      <w:pPr>
        <w:ind w:hanging="227" w:left="1134"/>
        <w:tabs>
          <w:tab w:val="left" w:pos="1134" w:leader="none"/>
        </w:tabs>
      </w:pPr>
      <w:rPr>
        <w:rFonts w:ascii="Symbol" w:hAnsi="Symbol"/>
      </w:rPr>
    </w:lvl>
    <w:lvl w:ilvl="1" w:tplc="4852D197">
      <w:start w:val="1"/>
      <w:numFmt w:val="bullet"/>
      <w:suff w:val="tab"/>
      <w:lvlText w:val="o"/>
      <w:lvlJc w:val="left"/>
      <w:pPr>
        <w:ind w:hanging="360" w:left="1440"/>
        <w:tabs>
          <w:tab w:val="left" w:pos="1440" w:leader="none"/>
        </w:tabs>
      </w:pPr>
      <w:rPr>
        <w:rFonts w:ascii="Courier New" w:hAnsi="Courier New"/>
      </w:rPr>
    </w:lvl>
    <w:lvl w:ilvl="2" w:tplc="09970A33">
      <w:start w:val="1"/>
      <w:numFmt w:val="bullet"/>
      <w:suff w:val="tab"/>
      <w:lvlText w:val=""/>
      <w:lvlJc w:val="left"/>
      <w:pPr>
        <w:ind w:hanging="360" w:left="2160"/>
        <w:tabs>
          <w:tab w:val="left" w:pos="2160" w:leader="none"/>
        </w:tabs>
      </w:pPr>
      <w:rPr>
        <w:rFonts w:ascii="Wingdings" w:hAnsi="Wingdings"/>
      </w:rPr>
    </w:lvl>
    <w:lvl w:ilvl="3" w:tplc="605D5A2C">
      <w:start w:val="1"/>
      <w:numFmt w:val="bullet"/>
      <w:suff w:val="tab"/>
      <w:lvlText w:val=""/>
      <w:lvlJc w:val="left"/>
      <w:pPr>
        <w:ind w:hanging="360" w:left="2880"/>
        <w:tabs>
          <w:tab w:val="left" w:pos="2880" w:leader="none"/>
        </w:tabs>
      </w:pPr>
      <w:rPr>
        <w:rFonts w:ascii="Symbol" w:hAnsi="Symbol"/>
      </w:rPr>
    </w:lvl>
    <w:lvl w:ilvl="4" w:tplc="4EF80DB5">
      <w:start w:val="1"/>
      <w:numFmt w:val="bullet"/>
      <w:suff w:val="tab"/>
      <w:lvlText w:val="o"/>
      <w:lvlJc w:val="left"/>
      <w:pPr>
        <w:ind w:hanging="360" w:left="3600"/>
        <w:tabs>
          <w:tab w:val="left" w:pos="3600" w:leader="none"/>
        </w:tabs>
      </w:pPr>
      <w:rPr>
        <w:rFonts w:ascii="Courier New" w:hAnsi="Courier New"/>
      </w:rPr>
    </w:lvl>
    <w:lvl w:ilvl="5" w:tplc="29330FC7">
      <w:start w:val="1"/>
      <w:numFmt w:val="bullet"/>
      <w:suff w:val="tab"/>
      <w:lvlText w:val=""/>
      <w:lvlJc w:val="left"/>
      <w:pPr>
        <w:ind w:hanging="360" w:left="4320"/>
        <w:tabs>
          <w:tab w:val="left" w:pos="4320" w:leader="none"/>
        </w:tabs>
      </w:pPr>
      <w:rPr>
        <w:rFonts w:ascii="Wingdings" w:hAnsi="Wingdings"/>
      </w:rPr>
    </w:lvl>
    <w:lvl w:ilvl="6" w:tplc="4A96CB8B">
      <w:start w:val="1"/>
      <w:numFmt w:val="bullet"/>
      <w:suff w:val="tab"/>
      <w:lvlText w:val=""/>
      <w:lvlJc w:val="left"/>
      <w:pPr>
        <w:ind w:hanging="360" w:left="5040"/>
        <w:tabs>
          <w:tab w:val="left" w:pos="5040" w:leader="none"/>
        </w:tabs>
      </w:pPr>
      <w:rPr>
        <w:rFonts w:ascii="Symbol" w:hAnsi="Symbol"/>
      </w:rPr>
    </w:lvl>
    <w:lvl w:ilvl="7" w:tplc="459C25F9">
      <w:start w:val="1"/>
      <w:numFmt w:val="bullet"/>
      <w:suff w:val="tab"/>
      <w:lvlText w:val="o"/>
      <w:lvlJc w:val="left"/>
      <w:pPr>
        <w:ind w:hanging="360" w:left="5760"/>
        <w:tabs>
          <w:tab w:val="left" w:pos="5760" w:leader="none"/>
        </w:tabs>
      </w:pPr>
      <w:rPr>
        <w:rFonts w:ascii="Courier New" w:hAnsi="Courier New"/>
      </w:rPr>
    </w:lvl>
    <w:lvl w:ilvl="8" w:tplc="4C482ECA">
      <w:start w:val="1"/>
      <w:numFmt w:val="bullet"/>
      <w:suff w:val="tab"/>
      <w:lvlText w:val=""/>
      <w:lvlJc w:val="left"/>
      <w:pPr>
        <w:ind w:hanging="360" w:left="6480"/>
        <w:tabs>
          <w:tab w:val="left" w:pos="6480" w:leader="none"/>
        </w:tabs>
      </w:pPr>
      <w:rPr>
        <w:rFonts w:ascii="Wingdings" w:hAnsi="Wingdings"/>
      </w:rPr>
    </w:lvl>
  </w:abstractNum>
  <w:abstractNum w:abstractNumId="47">
    <w:nsid w:val="7E3A53E9"/>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num w:numId="1">
    <w:abstractNumId w:val="14"/>
  </w:num>
  <w:num w:numId="2">
    <w:abstractNumId w:val="7"/>
  </w:num>
  <w:num w:numId="3">
    <w:abstractNumId w:val="20"/>
  </w:num>
  <w:num w:numId="4">
    <w:abstractNumId w:val="27"/>
  </w:num>
  <w:num w:numId="5">
    <w:abstractNumId w:val="15"/>
  </w:num>
  <w:num w:numId="6">
    <w:abstractNumId w:val="45"/>
  </w:num>
  <w:num w:numId="7">
    <w:abstractNumId w:val="38"/>
  </w:num>
  <w:num w:numId="8">
    <w:abstractNumId w:val="44"/>
  </w:num>
  <w:num w:numId="9">
    <w:abstractNumId w:val="36"/>
  </w:num>
  <w:num w:numId="10">
    <w:abstractNumId w:val="24"/>
  </w:num>
  <w:num w:numId="11">
    <w:abstractNumId w:val="19"/>
  </w:num>
  <w:num w:numId="12">
    <w:abstractNumId w:val="11"/>
  </w:num>
  <w:num w:numId="13">
    <w:abstractNumId w:val="31"/>
  </w:num>
  <w:num w:numId="14">
    <w:abstractNumId w:val="13"/>
  </w:num>
  <w:num w:numId="15">
    <w:abstractNumId w:val="35"/>
  </w:num>
  <w:num w:numId="16">
    <w:abstractNumId w:val="16"/>
  </w:num>
  <w:num w:numId="17">
    <w:abstractNumId w:val="23"/>
  </w:num>
  <w:num w:numId="18">
    <w:abstractNumId w:val="42"/>
  </w:num>
  <w:num w:numId="19">
    <w:abstractNumId w:val="25"/>
  </w:num>
  <w:num w:numId="20">
    <w:abstractNumId w:val="37"/>
  </w:num>
  <w:num w:numId="21">
    <w:abstractNumId w:val="17"/>
  </w:num>
  <w:num w:numId="22">
    <w:abstractNumId w:val="2"/>
  </w:num>
  <w:num w:numId="23">
    <w:abstractNumId w:val="43"/>
  </w:num>
  <w:num w:numId="24">
    <w:abstractNumId w:val="39"/>
  </w:num>
  <w:num w:numId="25">
    <w:abstractNumId w:val="3"/>
  </w:num>
  <w:num w:numId="26">
    <w:abstractNumId w:val="1"/>
  </w:num>
  <w:num w:numId="27">
    <w:abstractNumId w:val="40"/>
  </w:num>
  <w:num w:numId="28">
    <w:abstractNumId w:val="26"/>
  </w:num>
  <w:num w:numId="29">
    <w:abstractNumId w:val="41"/>
  </w:num>
  <w:num w:numId="30">
    <w:abstractNumId w:val="18"/>
  </w:num>
  <w:num w:numId="31">
    <w:abstractNumId w:val="12"/>
  </w:num>
  <w:num w:numId="32">
    <w:abstractNumId w:val="9"/>
  </w:num>
  <w:num w:numId="33">
    <w:abstractNumId w:val="10"/>
  </w:num>
  <w:num w:numId="34">
    <w:abstractNumId w:val="30"/>
  </w:num>
  <w:num w:numId="35">
    <w:abstractNumId w:val="32"/>
  </w:num>
  <w:num w:numId="36">
    <w:abstractNumId w:val="34"/>
  </w:num>
  <w:num w:numId="37">
    <w:abstractNumId w:val="33"/>
  </w:num>
  <w:num w:numId="38">
    <w:abstractNumId w:val="46"/>
  </w:num>
  <w:num w:numId="39">
    <w:abstractNumId w:val="29"/>
  </w:num>
  <w:num w:numId="40">
    <w:abstractNumId w:val="0"/>
  </w:num>
  <w:num w:numId="41">
    <w:abstractNumId w:val="28"/>
  </w:num>
  <w:num w:numId="42">
    <w:abstractNumId w:val="5"/>
  </w:num>
  <w:num w:numId="43">
    <w:abstractNumId w:val="4"/>
  </w:num>
  <w:num w:numId="44">
    <w:abstractNumId w:val="22"/>
  </w:num>
  <w:num w:numId="45">
    <w:abstractNumId w:val="6"/>
  </w:num>
  <w:num w:numId="46">
    <w:abstractNumId w:val="8"/>
  </w:num>
  <w:num w:numId="47">
    <w:abstractNumId w:val="21"/>
  </w:num>
  <w:num w:numId="48">
    <w:abstractNumId w:val="47"/>
  </w:num>
  <w:num w:numId="49">
    <w:abstractNumId w:val="13"/>
    <w:lvlOverride w:ilvl="0">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qFormat/>
    <w:pPr>
      <w:jc w:val="center"/>
    </w:pPr>
    <w:rPr>
      <w:b w:val="1"/>
      <w:sz w:val="28"/>
    </w:rPr>
  </w:style>
  <w:style w:type="paragraph" w:styleId="P10">
    <w:name w:val="blista"/>
    <w:basedOn w:val="P0"/>
    <w:next w:val="P10"/>
    <w:pPr>
      <w:numPr>
        <w:numId w:val="47"/>
      </w:numPr>
      <w:jc w:val="both"/>
    </w:pPr>
    <w:rPr>
      <w:rFonts w:ascii="Arial" w:hAnsi="Arial"/>
      <w:sz w:val="20"/>
    </w:rPr>
  </w:style>
  <w:style w:type="paragraph" w:styleId="P11">
    <w:name w:val="Body Text"/>
    <w:basedOn w:val="P0"/>
    <w:next w:val="P11"/>
    <w:pPr>
      <w:spacing w:after="120"/>
    </w:pPr>
    <w:rPr>
      <w:rFonts w:ascii="Times New Roman" w:hAnsi="Times New Roman"/>
      <w:sz w:val="24"/>
    </w:rPr>
  </w:style>
  <w:style w:type="paragraph" w:styleId="P12">
    <w:name w:val="Body Text 2"/>
    <w:basedOn w:val="P0"/>
    <w:next w:val="P12"/>
    <w:pPr>
      <w:jc w:val="center"/>
    </w:pPr>
    <w:rPr>
      <w:rFonts w:ascii="Times New Roman" w:hAnsi="Times New Roman"/>
      <w:b w:val="1"/>
      <w:sz w:val="24"/>
    </w:rPr>
  </w:style>
  <w:style w:type="paragraph" w:styleId="P13">
    <w:name w:val="Balloon Text"/>
    <w:basedOn w:val="P0"/>
    <w:next w:val="P13"/>
    <w:link w:val="C8"/>
    <w:pPr/>
    <w:rPr>
      <w:rFonts w:ascii="Tahoma" w:hAnsi="Tahoma"/>
      <w:sz w:val="16"/>
    </w:rPr>
  </w:style>
  <w:style w:type="paragraph" w:styleId="P14">
    <w:name w:val="Naslov1"/>
    <w:basedOn w:val="P2"/>
    <w:next w:val="P14"/>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5">
    <w:name w:val="Naslov2"/>
    <w:basedOn w:val="P3"/>
    <w:next w:val="P15"/>
    <w:pPr>
      <w:pBdr>
        <w:bottom w:val="single" w:sz="12" w:space="0" w:shadow="0" w:frame="0" w:color="00CCFF"/>
      </w:pBdr>
      <w:spacing w:before="360" w:after="240"/>
    </w:pPr>
    <w:rPr>
      <w:i w:val="0"/>
      <w:caps w:val="1"/>
      <w:sz w:val="24"/>
    </w:rPr>
  </w:style>
  <w:style w:type="paragraph" w:styleId="P16">
    <w:name w:val="Naslov3"/>
    <w:basedOn w:val="P4"/>
    <w:next w:val="P16"/>
    <w:link w:val="C7"/>
    <w:pPr>
      <w:ind w:left="284"/>
    </w:pPr>
    <w:rPr>
      <w:sz w:val="24"/>
    </w:rPr>
  </w:style>
  <w:style w:type="paragraph" w:styleId="P17">
    <w:name w:val="alista"/>
    <w:basedOn w:val="P7"/>
    <w:next w:val="P17"/>
    <w:link w:val="C5"/>
    <w:pPr>
      <w:numPr>
        <w:numId w:val="14"/>
      </w:numPr>
    </w:pPr>
    <w:rPr/>
  </w:style>
  <w:style w:type="paragraph" w:styleId="P18">
    <w:name w:val="Naslov4"/>
    <w:basedOn w:val="P7"/>
    <w:next w:val="P18"/>
    <w:pPr>
      <w:ind w:hanging="8"/>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Indent Char"/>
    <w:link w:val="P5"/>
    <w:rPr>
      <w:rFonts w:ascii="Arial" w:hAnsi="Arial"/>
      <w:sz w:val="20"/>
    </w:rPr>
  </w:style>
  <w:style w:type="character" w:styleId="C4">
    <w:name w:val="Pasus Char"/>
    <w:link w:val="P7"/>
    <w:rPr>
      <w:rFonts w:ascii="Arial" w:hAnsi="Arial"/>
      <w:sz w:val="20"/>
    </w:rPr>
  </w:style>
  <w:style w:type="character" w:styleId="C5">
    <w:name w:val="alista Char"/>
    <w:link w:val="P17"/>
    <w:rPr/>
  </w:style>
  <w:style w:type="character" w:styleId="C6">
    <w:name w:val="FollowedHyperlink"/>
    <w:rPr>
      <w:color w:val="800080"/>
      <w:u w:val="single"/>
    </w:rPr>
  </w:style>
  <w:style w:type="character" w:styleId="C7">
    <w:name w:val="Naslov3 Char"/>
    <w:link w:val="P16"/>
    <w:rPr>
      <w:sz w:val="24"/>
    </w:rPr>
  </w:style>
  <w:style w:type="character" w:styleId="C8">
    <w:name w:val="Balloon Text Char"/>
    <w:link w:val="P13"/>
    <w:rPr>
      <w:rFonts w:ascii="Tahoma" w:hAnsi="Tahoma"/>
      <w:sz w:val="16"/>
    </w:rPr>
  </w:style>
  <w:style w:type="character" w:styleId="C9">
    <w:name w:val="hps"/>
    <w:basedOn w:val="C0"/>
    <w:rPr/>
  </w:style>
  <w:style w:type="character" w:styleId="C10">
    <w:name w:val="short_text"/>
    <w:basedOn w:val="C0"/>
    <w:rPr/>
  </w:style>
  <w:style w:type="character" w:styleId="C11">
    <w:name w:val="long_text"/>
    <w:basedOn w:val="C0"/>
    <w:rPr/>
  </w:style>
  <w:style w:type="character" w:styleId="C12">
    <w:name w:val="hps atn"/>
    <w:basedOn w:val="C0"/>
    <w:rPr/>
  </w:style>
  <w:style w:type="character" w:styleId="C13">
    <w:name w:val="at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2016-04-05T07:21:00Z</dcterms:created>
  <cp:lastModifiedBy>Nikola Kapetanovic</cp:lastModifiedBy>
  <cp:lastPrinted>2010-06-25T10:47:00Z</cp:lastPrinted>
  <dcterms:modified xsi:type="dcterms:W3CDTF">2020-01-10T11:38:05Z</dcterms:modified>
  <cp:revision>21</cp:revision>
  <dc:title>МЕСЕЧНО ИСТРАЖИВАЊЕ О ЦЕНАМА</dc:title>
</cp:coreProperties>
</file>