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781792" Type="http://schemas.openxmlformats.org/officeDocument/2006/relationships/officeDocument" Target="/word/document.xml" /><Relationship Id="coreR1D7817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09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Febr</w:t>
      </w:r>
      <w:r>
        <w:rPr>
          <w:rFonts w:ascii="Arial" w:hAnsi="Arial"/>
          <w:b w:val="1"/>
          <w:sz w:val="20"/>
        </w:rPr>
        <w:t>uary</w:t>
      </w:r>
      <w:r>
        <w:rPr>
          <w:rFonts w:ascii="Arial" w:hAnsi="Arial"/>
          <w:b w:val="1"/>
          <w:sz w:val="20"/>
        </w:rPr>
        <w:t xml:space="preserve"> </w:t>
      </w:r>
      <w:r>
        <w:rPr>
          <w:rFonts w:ascii="Arial" w:hAnsi="Arial"/>
          <w:b w:val="1"/>
          <w:sz w:val="20"/>
        </w:rPr>
        <w:t>28</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January 2018</w:t>
      </w:r>
    </w:p>
    <w:p/>
    <w:p>
      <w:pPr>
        <w:spacing w:after="120"/>
        <w:jc w:val="both"/>
        <w:rPr>
          <w:rFonts w:ascii="Arial" w:hAnsi="Arial"/>
          <w:b w:val="1"/>
          <w:sz w:val="22"/>
        </w:rPr>
      </w:pPr>
      <w:r>
        <w:rPr>
          <w:rFonts w:ascii="Arial" w:hAnsi="Arial"/>
          <w:b w:val="1"/>
          <w:sz w:val="22"/>
        </w:rPr>
        <w:t>January</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January 2018 compared with January 2017, increased by 9.0 at current prices and by 7.1% at constant prices. </w:t>
      </w:r>
    </w:p>
    <w:p>
      <w:pPr>
        <w:jc w:val="both"/>
        <w:rPr>
          <w:rFonts w:ascii="Arial" w:hAnsi="Arial"/>
          <w:sz w:val="22"/>
        </w:rPr>
      </w:pPr>
      <w:r>
        <w:rPr>
          <w:rFonts w:ascii="Arial" w:hAnsi="Arial"/>
          <w:sz w:val="22"/>
        </w:rPr>
        <w:t>In January 2018, compared to December 2017, turnover of retail trade decreased by 21.0% at current prices and by 21.3% at constant prices.</w:t>
      </w:r>
    </w:p>
    <w:p>
      <w:pPr>
        <w:jc w:val="both"/>
        <w:rPr>
          <w:rFonts w:ascii="Arial" w:hAnsi="Arial"/>
          <w:sz w:val="10"/>
        </w:rPr>
      </w:pPr>
    </w:p>
    <w:p>
      <w:pPr>
        <w:pStyle w:val="P3"/>
        <w:spacing w:after="0"/>
        <w:ind w:left="0"/>
        <w:jc w:val="both"/>
        <w:rPr>
          <w:rFonts w:ascii="Tahoma" w:hAnsi="Tahoma"/>
          <w:b w:val="1"/>
          <w:sz w:val="20"/>
        </w:rPr>
      </w:pPr>
    </w:p>
    <w:p>
      <w:pPr>
        <w:jc w:val="both"/>
        <w:rPr>
          <w:rFonts w:ascii="Arial" w:hAnsi="Arial"/>
          <w:sz w:val="22"/>
        </w:rPr>
      </w:pPr>
      <w:r>
        <w:rPr>
          <w:rFonts w:ascii="Arial" w:hAnsi="Arial"/>
          <w:sz w:val="22"/>
        </w:rPr>
        <w:t>The retail trade turnover in January 2018 compared with 2017 average decreased by 9.8% at current prices and by 10.4%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2018-02-28T08:14:00Z</dcterms:created>
  <cp:lastModifiedBy>Nikola Kapetanovic</cp:lastModifiedBy>
  <dcterms:modified xsi:type="dcterms:W3CDTF">2020-01-10T11:38:03Z</dcterms:modified>
  <cp:revision>3</cp:revision>
  <dc:title> </dc:title>
</cp:coreProperties>
</file>