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C32A53">
              <w:rPr>
                <w:noProof/>
                <w:color w:val="80808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2A53">
              <w:rPr>
                <w:noProof/>
                <w:color w:val="808080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59FCA0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55FAF" w:rsidRDefault="00655FAF" w:rsidP="002338F2">
            <w:pPr>
              <w:rPr>
                <w:rFonts w:cs="Arial"/>
                <w:szCs w:val="20"/>
                <w:lang w:val="sr-Cyrl-CS"/>
              </w:rPr>
            </w:pPr>
            <w:r w:rsidRPr="00655FAF">
              <w:rPr>
                <w:rFonts w:cs="Arial"/>
                <w:szCs w:val="20"/>
                <w:lang w:val="sr-Cyrl-CS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655FAF" w:rsidRDefault="00655FAF" w:rsidP="002338F2">
            <w:pPr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</w:pPr>
            <w:r w:rsidRPr="00655FAF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C2655C" w:rsidRDefault="00C2655C" w:rsidP="002338F2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GR50</w:t>
            </w:r>
          </w:p>
        </w:tc>
      </w:tr>
      <w:tr w:rsidR="00C2655C" w:rsidRPr="00266953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55C" w:rsidRPr="001F1D88" w:rsidRDefault="00C2655C" w:rsidP="00A77F32">
            <w:pPr>
              <w:rPr>
                <w:rFonts w:cs="Arial"/>
                <w:szCs w:val="20"/>
              </w:rPr>
            </w:pPr>
            <w:r w:rsidRPr="001F1D88">
              <w:rPr>
                <w:rFonts w:cs="Arial"/>
                <w:szCs w:val="20"/>
              </w:rPr>
              <w:t xml:space="preserve">Number </w:t>
            </w:r>
            <w:r w:rsidR="00C32A53">
              <w:rPr>
                <w:rFonts w:cs="Arial"/>
                <w:szCs w:val="20"/>
              </w:rPr>
              <w:t>15</w:t>
            </w:r>
            <w:r w:rsidR="00A77F32">
              <w:rPr>
                <w:rFonts w:cs="Arial"/>
                <w:szCs w:val="20"/>
              </w:rPr>
              <w:t>6</w:t>
            </w:r>
            <w:r w:rsidRPr="001F1D88">
              <w:rPr>
                <w:rFonts w:cs="Arial"/>
                <w:szCs w:val="20"/>
              </w:rPr>
              <w:t xml:space="preserve"> – Year LX</w:t>
            </w:r>
            <w:r w:rsidR="006F7B1D">
              <w:rPr>
                <w:rFonts w:cs="Arial"/>
                <w:szCs w:val="20"/>
              </w:rPr>
              <w:t>V</w:t>
            </w:r>
            <w:r w:rsidR="00C32A53">
              <w:rPr>
                <w:rFonts w:cs="Arial"/>
                <w:szCs w:val="20"/>
              </w:rPr>
              <w:t>I</w:t>
            </w:r>
            <w:r w:rsidR="001132AD">
              <w:rPr>
                <w:rFonts w:cs="Arial"/>
                <w:szCs w:val="20"/>
              </w:rPr>
              <w:t>I</w:t>
            </w:r>
            <w:r w:rsidRPr="001F1D88">
              <w:rPr>
                <w:rFonts w:cs="Arial"/>
                <w:szCs w:val="20"/>
              </w:rPr>
              <w:t>, 1</w:t>
            </w:r>
            <w:r w:rsidR="005B2324">
              <w:rPr>
                <w:rFonts w:cs="Arial"/>
                <w:szCs w:val="20"/>
              </w:rPr>
              <w:t>5</w:t>
            </w:r>
            <w:r w:rsidRPr="001F1D88">
              <w:rPr>
                <w:rFonts w:cs="Arial"/>
                <w:szCs w:val="20"/>
              </w:rPr>
              <w:t>/0</w:t>
            </w:r>
            <w:r>
              <w:rPr>
                <w:rFonts w:cs="Arial"/>
                <w:szCs w:val="20"/>
              </w:rPr>
              <w:t>6</w:t>
            </w:r>
            <w:r w:rsidRPr="001F1D88">
              <w:rPr>
                <w:rFonts w:cs="Arial"/>
                <w:szCs w:val="20"/>
              </w:rPr>
              <w:t>/</w:t>
            </w:r>
            <w:r w:rsidR="00C32A53">
              <w:rPr>
                <w:rFonts w:cs="Arial"/>
                <w:szCs w:val="20"/>
              </w:rPr>
              <w:t>201</w:t>
            </w:r>
            <w:r w:rsidR="00A77F32">
              <w:rPr>
                <w:rFonts w:cs="Arial"/>
                <w:szCs w:val="20"/>
              </w:rPr>
              <w:t>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55C" w:rsidRPr="00266953" w:rsidRDefault="00C2655C" w:rsidP="002338F2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C2655C" w:rsidRPr="00D810FE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C2655C" w:rsidRPr="00C2655C" w:rsidRDefault="00C2655C" w:rsidP="0028613E">
            <w:pPr>
              <w:rPr>
                <w:b/>
                <w:bCs/>
                <w:sz w:val="24"/>
              </w:rPr>
            </w:pPr>
            <w:r w:rsidRPr="00C2655C">
              <w:rPr>
                <w:rFonts w:cs="Arial"/>
                <w:b/>
                <w:noProof/>
                <w:sz w:val="24"/>
              </w:rPr>
              <w:t>Construction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C2655C" w:rsidRPr="002577D1" w:rsidRDefault="00C2655C" w:rsidP="00A77F32">
            <w:pPr>
              <w:jc w:val="right"/>
              <w:rPr>
                <w:b/>
                <w:szCs w:val="20"/>
              </w:rPr>
            </w:pPr>
            <w:r w:rsidRPr="00431DDD">
              <w:rPr>
                <w:rFonts w:cs="Arial"/>
                <w:szCs w:val="20"/>
                <w:lang w:val="sr-Latn-CS"/>
              </w:rPr>
              <w:t>SERB</w:t>
            </w:r>
            <w:r w:rsidR="005B2324" w:rsidRPr="00431DDD">
              <w:rPr>
                <w:rFonts w:cs="Arial"/>
                <w:szCs w:val="20"/>
                <w:lang w:val="sr-Latn-CS"/>
              </w:rPr>
              <w:t>1</w:t>
            </w:r>
            <w:r w:rsidR="003922B1" w:rsidRPr="00431DDD">
              <w:rPr>
                <w:rFonts w:cs="Arial"/>
                <w:szCs w:val="20"/>
                <w:lang w:val="sr-Latn-CS"/>
              </w:rPr>
              <w:t>5</w:t>
            </w:r>
            <w:r w:rsidR="00A77F32">
              <w:rPr>
                <w:rFonts w:cs="Arial"/>
                <w:szCs w:val="20"/>
                <w:lang w:val="sr-Latn-CS"/>
              </w:rPr>
              <w:t>6</w:t>
            </w:r>
            <w:r w:rsidRPr="00431DDD">
              <w:rPr>
                <w:rFonts w:cs="Arial"/>
                <w:szCs w:val="20"/>
                <w:lang w:val="sr-Cyrl-CS"/>
              </w:rPr>
              <w:t xml:space="preserve"> </w:t>
            </w:r>
            <w:r w:rsidRPr="00431DDD">
              <w:rPr>
                <w:rFonts w:cs="Arial"/>
                <w:szCs w:val="20"/>
                <w:lang w:val="sr-Latn-CS"/>
              </w:rPr>
              <w:t xml:space="preserve">GR50 </w:t>
            </w:r>
            <w:r w:rsidR="00A77F32">
              <w:rPr>
                <w:rFonts w:cs="Arial"/>
                <w:szCs w:val="20"/>
                <w:lang w:val="sr-Latn-CS"/>
              </w:rPr>
              <w:t>150618</w:t>
            </w:r>
          </w:p>
        </w:tc>
      </w:tr>
    </w:tbl>
    <w:p w:rsidR="008C3B72" w:rsidRDefault="008C3B72" w:rsidP="006A7E8E">
      <w:pPr>
        <w:rPr>
          <w:lang w:val="sr-Cyrl-CS"/>
        </w:rPr>
      </w:pPr>
    </w:p>
    <w:p w:rsidR="0064242A" w:rsidRPr="004E530E" w:rsidRDefault="0064242A" w:rsidP="00C2655C">
      <w:pPr>
        <w:spacing w:before="480"/>
        <w:jc w:val="center"/>
        <w:rPr>
          <w:rFonts w:cs="Arial"/>
          <w:b/>
          <w:bCs/>
          <w:sz w:val="24"/>
          <w:lang w:val="ru-RU"/>
        </w:rPr>
      </w:pPr>
      <w:r w:rsidRPr="004E530E">
        <w:rPr>
          <w:rFonts w:cs="Arial"/>
          <w:b/>
          <w:bCs/>
          <w:sz w:val="24"/>
        </w:rPr>
        <w:t>Construction work abroad</w:t>
      </w:r>
      <w:r w:rsidRPr="004E530E">
        <w:rPr>
          <w:rFonts w:cs="Arial"/>
          <w:b/>
          <w:bCs/>
          <w:sz w:val="24"/>
          <w:lang w:val="sr-Cyrl-CS"/>
        </w:rPr>
        <w:t xml:space="preserve">, </w:t>
      </w:r>
      <w:r w:rsidR="005F72C4">
        <w:rPr>
          <w:rFonts w:cs="Arial"/>
          <w:b/>
          <w:bCs/>
          <w:sz w:val="24"/>
        </w:rPr>
        <w:t>201</w:t>
      </w:r>
      <w:r w:rsidR="008E66DD">
        <w:rPr>
          <w:rFonts w:cs="Arial"/>
          <w:b/>
          <w:bCs/>
          <w:sz w:val="24"/>
        </w:rPr>
        <w:t>7</w:t>
      </w:r>
      <w:r w:rsidRPr="004E530E">
        <w:rPr>
          <w:rFonts w:cs="Arial"/>
          <w:b/>
          <w:bCs/>
          <w:sz w:val="24"/>
          <w:lang w:val="sr-Cyrl-CS"/>
        </w:rPr>
        <w:t xml:space="preserve"> </w:t>
      </w:r>
    </w:p>
    <w:p w:rsidR="0064242A" w:rsidRPr="004E530E" w:rsidRDefault="0064242A" w:rsidP="00C2655C">
      <w:pPr>
        <w:spacing w:before="120"/>
        <w:jc w:val="center"/>
        <w:rPr>
          <w:rFonts w:cs="Arial"/>
          <w:b/>
          <w:bCs/>
          <w:sz w:val="22"/>
          <w:szCs w:val="22"/>
          <w:lang w:val="sr-Cyrl-CS"/>
        </w:rPr>
      </w:pPr>
      <w:r w:rsidRPr="004E530E">
        <w:rPr>
          <w:rFonts w:cs="Arial"/>
          <w:b/>
          <w:bCs/>
          <w:sz w:val="22"/>
          <w:szCs w:val="22"/>
          <w:lang w:val="sr-Cyrl-CS"/>
        </w:rPr>
        <w:t xml:space="preserve">– </w:t>
      </w:r>
      <w:r w:rsidRPr="004E530E">
        <w:rPr>
          <w:rFonts w:cs="Arial"/>
          <w:b/>
          <w:bCs/>
          <w:sz w:val="22"/>
          <w:szCs w:val="22"/>
        </w:rPr>
        <w:t>Preliminary results</w:t>
      </w:r>
      <w:r w:rsidRPr="004E530E">
        <w:rPr>
          <w:rFonts w:cs="Arial"/>
          <w:b/>
          <w:bCs/>
          <w:sz w:val="22"/>
          <w:szCs w:val="22"/>
          <w:lang w:val="sr-Cyrl-CS"/>
        </w:rPr>
        <w:t xml:space="preserve"> –</w:t>
      </w:r>
    </w:p>
    <w:p w:rsidR="003146C5" w:rsidRPr="004E530E" w:rsidRDefault="003146C5" w:rsidP="003146C5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</w:p>
    <w:p w:rsidR="0064242A" w:rsidRPr="004E530E" w:rsidRDefault="0064242A" w:rsidP="003146C5">
      <w:pPr>
        <w:autoSpaceDE w:val="0"/>
        <w:autoSpaceDN w:val="0"/>
        <w:adjustRightInd w:val="0"/>
        <w:spacing w:before="120"/>
        <w:ind w:firstLine="397"/>
        <w:jc w:val="both"/>
        <w:rPr>
          <w:rFonts w:cs="Arial"/>
          <w:szCs w:val="20"/>
          <w:lang w:val="sr-Cyrl-CS"/>
        </w:rPr>
      </w:pPr>
      <w:r w:rsidRPr="004E530E">
        <w:rPr>
          <w:rFonts w:cs="Arial"/>
          <w:szCs w:val="20"/>
          <w:lang w:val="sr-Latn-CS"/>
        </w:rPr>
        <w:t xml:space="preserve">The total value of works that </w:t>
      </w:r>
      <w:r w:rsidRPr="004E530E">
        <w:rPr>
          <w:rFonts w:cs="Arial"/>
          <w:szCs w:val="20"/>
        </w:rPr>
        <w:t>contractors</w:t>
      </w:r>
      <w:r w:rsidRPr="004E530E">
        <w:rPr>
          <w:rFonts w:cs="Arial"/>
          <w:szCs w:val="20"/>
          <w:lang w:val="sr-Latn-CS"/>
        </w:rPr>
        <w:t xml:space="preserve"> from the Republic of Serbia performed abroad in 201</w:t>
      </w:r>
      <w:r w:rsidR="008E66DD">
        <w:rPr>
          <w:rFonts w:cs="Arial"/>
          <w:szCs w:val="20"/>
          <w:lang w:val="sr-Latn-CS"/>
        </w:rPr>
        <w:t>7</w:t>
      </w:r>
      <w:r w:rsidRPr="004E530E">
        <w:rPr>
          <w:rFonts w:cs="Arial"/>
          <w:szCs w:val="20"/>
          <w:lang w:val="sr-Latn-CS"/>
        </w:rPr>
        <w:t xml:space="preserve"> amounted to </w:t>
      </w:r>
      <w:r w:rsidR="008E66DD">
        <w:rPr>
          <w:rFonts w:cs="Arial"/>
          <w:szCs w:val="20"/>
          <w:lang w:val="sr-Latn-CS"/>
        </w:rPr>
        <w:t>36</w:t>
      </w:r>
      <w:r w:rsidR="001D165B" w:rsidRPr="004E530E">
        <w:rPr>
          <w:rFonts w:cs="Arial"/>
          <w:szCs w:val="20"/>
        </w:rPr>
        <w:t xml:space="preserve"> </w:t>
      </w:r>
      <w:r w:rsidR="008E66DD">
        <w:rPr>
          <w:rFonts w:cs="Arial"/>
          <w:szCs w:val="20"/>
        </w:rPr>
        <w:t>5</w:t>
      </w:r>
      <w:r w:rsidR="001D165B" w:rsidRPr="004E530E">
        <w:rPr>
          <w:rFonts w:cs="Arial"/>
          <w:szCs w:val="20"/>
        </w:rPr>
        <w:t>8</w:t>
      </w:r>
      <w:r w:rsidR="008E66DD">
        <w:rPr>
          <w:rFonts w:cs="Arial"/>
          <w:szCs w:val="20"/>
        </w:rPr>
        <w:t>1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  <w:lang w:val="sr-Latn-CS"/>
        </w:rPr>
        <w:t>mill. RSD</w:t>
      </w:r>
      <w:r w:rsidRPr="004E530E">
        <w:rPr>
          <w:rFonts w:cs="Arial"/>
          <w:szCs w:val="20"/>
          <w:lang w:val="sr-Cyrl-CS"/>
        </w:rPr>
        <w:t xml:space="preserve">. </w:t>
      </w:r>
      <w:r w:rsidRPr="004E530E">
        <w:rPr>
          <w:rFonts w:cs="Arial"/>
          <w:szCs w:val="20"/>
          <w:lang w:val="sr-Latn-CS"/>
        </w:rPr>
        <w:t>The largest construction activity, observe</w:t>
      </w:r>
      <w:r w:rsidR="007778B6" w:rsidRPr="004E530E">
        <w:rPr>
          <w:rFonts w:cs="Arial"/>
          <w:szCs w:val="20"/>
          <w:lang w:val="sr-Latn-CS"/>
        </w:rPr>
        <w:t xml:space="preserve">d by countries, was noted in </w:t>
      </w:r>
      <w:r w:rsidR="003146C5" w:rsidRPr="004E530E">
        <w:rPr>
          <w:rFonts w:cs="Arial"/>
          <w:szCs w:val="20"/>
          <w:lang w:val="sr-Latn-CS"/>
        </w:rPr>
        <w:t>the Russian Feder</w:t>
      </w:r>
      <w:r w:rsidR="00993934" w:rsidRPr="004E530E">
        <w:rPr>
          <w:rFonts w:cs="Arial"/>
          <w:szCs w:val="20"/>
          <w:lang w:val="sr-Latn-CS"/>
        </w:rPr>
        <w:t xml:space="preserve">ation, </w:t>
      </w:r>
      <w:r w:rsidR="008E66DD">
        <w:rPr>
          <w:rFonts w:cs="Arial"/>
          <w:szCs w:val="20"/>
          <w:lang w:val="sr-Latn-CS"/>
        </w:rPr>
        <w:t>46.6</w:t>
      </w:r>
      <w:r w:rsidR="00993934" w:rsidRPr="004E530E">
        <w:rPr>
          <w:rFonts w:cs="Arial"/>
          <w:szCs w:val="20"/>
          <w:lang w:val="sr-Latn-CS"/>
        </w:rPr>
        <w:t xml:space="preserve">% of the total value of works performed, then in </w:t>
      </w:r>
      <w:r w:rsidR="008E66DD">
        <w:rPr>
          <w:rFonts w:cs="Arial"/>
          <w:szCs w:val="20"/>
          <w:lang w:val="sr-Latn-CS"/>
        </w:rPr>
        <w:t xml:space="preserve">Montenegro, 12.0%, Germany, 6.8% </w:t>
      </w:r>
      <w:r w:rsidR="001D165B" w:rsidRPr="004E530E">
        <w:rPr>
          <w:rFonts w:cs="Arial"/>
          <w:szCs w:val="20"/>
          <w:lang w:val="sr-Latn-CS"/>
        </w:rPr>
        <w:t xml:space="preserve">and Uganda, </w:t>
      </w:r>
      <w:r w:rsidR="008E66DD">
        <w:rPr>
          <w:rFonts w:cs="Arial"/>
          <w:szCs w:val="20"/>
          <w:lang w:val="sr-Latn-CS"/>
        </w:rPr>
        <w:t>6</w:t>
      </w:r>
      <w:r w:rsidR="001D165B" w:rsidRPr="004E530E">
        <w:rPr>
          <w:rFonts w:cs="Arial"/>
          <w:szCs w:val="20"/>
          <w:lang w:val="sr-Latn-CS"/>
        </w:rPr>
        <w:t>.</w:t>
      </w:r>
      <w:r w:rsidR="008E66DD">
        <w:rPr>
          <w:rFonts w:cs="Arial"/>
          <w:szCs w:val="20"/>
          <w:lang w:val="sr-Latn-CS"/>
        </w:rPr>
        <w:t>3</w:t>
      </w:r>
      <w:r w:rsidR="001D165B" w:rsidRPr="004E530E">
        <w:rPr>
          <w:rFonts w:cs="Arial"/>
          <w:szCs w:val="20"/>
          <w:lang w:val="sr-Latn-CS"/>
        </w:rPr>
        <w:t>%.</w:t>
      </w:r>
    </w:p>
    <w:p w:rsidR="0064242A" w:rsidRPr="004E530E" w:rsidRDefault="00993934" w:rsidP="00C2655C">
      <w:pPr>
        <w:spacing w:before="120"/>
        <w:ind w:firstLine="397"/>
        <w:jc w:val="both"/>
        <w:rPr>
          <w:rFonts w:cs="Arial"/>
          <w:szCs w:val="20"/>
          <w:lang w:val="sr-Cyrl-CS"/>
        </w:rPr>
      </w:pPr>
      <w:r w:rsidRPr="004E530E">
        <w:rPr>
          <w:rFonts w:cs="Arial"/>
          <w:szCs w:val="20"/>
        </w:rPr>
        <w:t>In</w:t>
      </w:r>
      <w:r w:rsidRPr="004E530E">
        <w:rPr>
          <w:rFonts w:cs="Arial"/>
          <w:szCs w:val="20"/>
          <w:lang w:val="sr-Cyrl-CS"/>
        </w:rPr>
        <w:t xml:space="preserve"> 20</w:t>
      </w:r>
      <w:r w:rsidRPr="004E530E">
        <w:rPr>
          <w:rFonts w:cs="Arial"/>
          <w:szCs w:val="20"/>
        </w:rPr>
        <w:t>1</w:t>
      </w:r>
      <w:r w:rsidR="00B64B21">
        <w:rPr>
          <w:rFonts w:cs="Arial"/>
          <w:szCs w:val="20"/>
        </w:rPr>
        <w:t>7</w:t>
      </w:r>
      <w:r w:rsidRPr="004E530E">
        <w:rPr>
          <w:rFonts w:cs="Arial"/>
          <w:szCs w:val="20"/>
        </w:rPr>
        <w:t>, w</w:t>
      </w:r>
      <w:r w:rsidR="0064242A" w:rsidRPr="004E530E">
        <w:rPr>
          <w:rFonts w:cs="Arial"/>
          <w:szCs w:val="20"/>
        </w:rPr>
        <w:t>hen</w:t>
      </w:r>
      <w:r w:rsidR="0064242A" w:rsidRPr="004E530E">
        <w:rPr>
          <w:rFonts w:cs="Arial"/>
          <w:szCs w:val="20"/>
          <w:lang w:val="sr-Cyrl-CS"/>
        </w:rPr>
        <w:t xml:space="preserve"> </w:t>
      </w:r>
      <w:r w:rsidR="0064242A" w:rsidRPr="004E530E">
        <w:rPr>
          <w:rFonts w:cs="Arial"/>
          <w:szCs w:val="20"/>
        </w:rPr>
        <w:t>observed</w:t>
      </w:r>
      <w:r w:rsidR="0064242A" w:rsidRPr="004E530E">
        <w:rPr>
          <w:rFonts w:cs="Arial"/>
          <w:szCs w:val="20"/>
          <w:lang w:val="sr-Cyrl-CS"/>
        </w:rPr>
        <w:t xml:space="preserve"> </w:t>
      </w:r>
      <w:r w:rsidR="0064242A" w:rsidRPr="004E530E">
        <w:rPr>
          <w:rFonts w:cs="Arial"/>
          <w:szCs w:val="20"/>
        </w:rPr>
        <w:t>by</w:t>
      </w:r>
      <w:r w:rsidR="0064242A" w:rsidRPr="004E530E">
        <w:rPr>
          <w:rFonts w:cs="Arial"/>
          <w:szCs w:val="20"/>
          <w:lang w:val="sr-Cyrl-CS"/>
        </w:rPr>
        <w:t xml:space="preserve"> </w:t>
      </w:r>
      <w:r w:rsidR="0064242A" w:rsidRPr="004E530E">
        <w:rPr>
          <w:rFonts w:cs="Arial"/>
          <w:szCs w:val="20"/>
        </w:rPr>
        <w:t>type</w:t>
      </w:r>
      <w:r w:rsidR="0064242A" w:rsidRPr="004E530E">
        <w:rPr>
          <w:rFonts w:cs="Arial"/>
          <w:szCs w:val="20"/>
          <w:lang w:val="sr-Cyrl-CS"/>
        </w:rPr>
        <w:t xml:space="preserve"> </w:t>
      </w:r>
      <w:r w:rsidR="0064242A" w:rsidRPr="004E530E">
        <w:rPr>
          <w:rFonts w:cs="Arial"/>
          <w:szCs w:val="20"/>
        </w:rPr>
        <w:t>of</w:t>
      </w:r>
      <w:r w:rsidR="0064242A" w:rsidRPr="004E530E">
        <w:rPr>
          <w:rFonts w:cs="Arial"/>
          <w:szCs w:val="20"/>
          <w:lang w:val="sr-Cyrl-CS"/>
        </w:rPr>
        <w:t xml:space="preserve"> </w:t>
      </w:r>
      <w:r w:rsidR="0064242A" w:rsidRPr="004E530E">
        <w:rPr>
          <w:rFonts w:cs="Arial"/>
          <w:szCs w:val="20"/>
        </w:rPr>
        <w:t>constructions</w:t>
      </w:r>
      <w:r w:rsidR="0064242A" w:rsidRPr="004E530E">
        <w:rPr>
          <w:rFonts w:cs="Arial"/>
          <w:szCs w:val="20"/>
          <w:lang w:val="sr-Cyrl-CS"/>
        </w:rPr>
        <w:t xml:space="preserve">, </w:t>
      </w:r>
      <w:r w:rsidR="003146C5" w:rsidRPr="004E530E">
        <w:rPr>
          <w:rFonts w:cs="Arial"/>
          <w:szCs w:val="20"/>
        </w:rPr>
        <w:t xml:space="preserve">works done on buildings amounted to </w:t>
      </w:r>
      <w:r w:rsidR="00B64B21">
        <w:rPr>
          <w:rFonts w:cs="Arial"/>
          <w:szCs w:val="20"/>
        </w:rPr>
        <w:t>24</w:t>
      </w:r>
      <w:r w:rsidR="001D165B" w:rsidRPr="004E530E">
        <w:rPr>
          <w:rFonts w:cs="Arial"/>
          <w:szCs w:val="20"/>
        </w:rPr>
        <w:t xml:space="preserve"> </w:t>
      </w:r>
      <w:r w:rsidR="00B64B21">
        <w:rPr>
          <w:rFonts w:cs="Arial"/>
          <w:szCs w:val="20"/>
        </w:rPr>
        <w:t>0</w:t>
      </w:r>
      <w:r w:rsidR="001D165B" w:rsidRPr="004E530E">
        <w:rPr>
          <w:rFonts w:cs="Arial"/>
          <w:szCs w:val="20"/>
        </w:rPr>
        <w:t>8</w:t>
      </w:r>
      <w:r w:rsidR="00B64B21">
        <w:rPr>
          <w:rFonts w:cs="Arial"/>
          <w:szCs w:val="20"/>
        </w:rPr>
        <w:t>8</w:t>
      </w:r>
      <w:r w:rsidR="001D165B" w:rsidRPr="004E530E">
        <w:rPr>
          <w:rFonts w:cs="Arial"/>
          <w:szCs w:val="20"/>
        </w:rPr>
        <w:t xml:space="preserve"> mill. RSD, which is </w:t>
      </w:r>
      <w:r w:rsidR="00B64B21">
        <w:rPr>
          <w:rFonts w:cs="Arial"/>
          <w:szCs w:val="20"/>
        </w:rPr>
        <w:t>almost 6</w:t>
      </w:r>
      <w:r w:rsidR="001D165B" w:rsidRPr="004E530E">
        <w:rPr>
          <w:rFonts w:cs="Arial"/>
          <w:szCs w:val="20"/>
        </w:rPr>
        <w:t>5.</w:t>
      </w:r>
      <w:r w:rsidR="00B64B21">
        <w:rPr>
          <w:rFonts w:cs="Arial"/>
          <w:szCs w:val="20"/>
        </w:rPr>
        <w:t>8</w:t>
      </w:r>
      <w:r w:rsidRPr="004E530E">
        <w:rPr>
          <w:rFonts w:cs="Arial"/>
          <w:szCs w:val="20"/>
        </w:rPr>
        <w:t>% of the value of works</w:t>
      </w:r>
      <w:r w:rsidR="003146C5" w:rsidRPr="004E530E">
        <w:rPr>
          <w:rFonts w:cs="Arial"/>
          <w:szCs w:val="20"/>
        </w:rPr>
        <w:t xml:space="preserve"> done</w:t>
      </w:r>
      <w:r w:rsidR="0064242A" w:rsidRPr="004E530E">
        <w:rPr>
          <w:rFonts w:cs="Arial"/>
          <w:szCs w:val="20"/>
        </w:rPr>
        <w:t>.</w:t>
      </w:r>
    </w:p>
    <w:p w:rsidR="0064242A" w:rsidRPr="004E530E" w:rsidRDefault="0064242A" w:rsidP="001D165B">
      <w:pPr>
        <w:spacing w:before="120"/>
        <w:ind w:firstLine="397"/>
        <w:jc w:val="both"/>
        <w:rPr>
          <w:rFonts w:cs="Arial"/>
          <w:szCs w:val="20"/>
          <w:lang w:val="sr-Cyrl-CS"/>
        </w:rPr>
      </w:pPr>
      <w:r w:rsidRPr="004E530E">
        <w:rPr>
          <w:rFonts w:cs="Arial"/>
          <w:szCs w:val="20"/>
        </w:rPr>
        <w:t>Construction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materials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and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equipment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from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the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Republic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of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Serbia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were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mostly incorporated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in</w:t>
      </w:r>
      <w:r w:rsidRPr="004E530E">
        <w:rPr>
          <w:rFonts w:cs="Arial"/>
          <w:szCs w:val="20"/>
          <w:lang w:val="sr-Cyrl-CS"/>
        </w:rPr>
        <w:t xml:space="preserve"> </w:t>
      </w:r>
      <w:r w:rsidR="00B64B21">
        <w:rPr>
          <w:rFonts w:cs="Arial"/>
          <w:szCs w:val="20"/>
          <w:lang w:val="sr-Latn-RS"/>
        </w:rPr>
        <w:t>Kaza</w:t>
      </w:r>
      <w:r w:rsidR="0026437C">
        <w:rPr>
          <w:rFonts w:cs="Arial"/>
          <w:szCs w:val="20"/>
          <w:lang w:val="sr-Latn-RS"/>
        </w:rPr>
        <w:t>k</w:t>
      </w:r>
      <w:r w:rsidR="00B64B21">
        <w:rPr>
          <w:rFonts w:cs="Arial"/>
          <w:szCs w:val="20"/>
          <w:lang w:val="sr-Latn-RS"/>
        </w:rPr>
        <w:t xml:space="preserve">hstan and </w:t>
      </w:r>
      <w:r w:rsidR="003146C5" w:rsidRPr="004E530E">
        <w:rPr>
          <w:rFonts w:cs="Arial"/>
          <w:szCs w:val="20"/>
        </w:rPr>
        <w:t>Montenegro</w:t>
      </w:r>
      <w:r w:rsidRPr="004E530E">
        <w:rPr>
          <w:rFonts w:cs="Arial"/>
          <w:szCs w:val="20"/>
          <w:lang w:val="sr-Cyrl-CS"/>
        </w:rPr>
        <w:t>.</w:t>
      </w:r>
    </w:p>
    <w:p w:rsidR="0064242A" w:rsidRPr="004E530E" w:rsidRDefault="0064242A" w:rsidP="00C2655C">
      <w:pPr>
        <w:spacing w:before="120"/>
        <w:ind w:firstLine="397"/>
        <w:jc w:val="both"/>
        <w:rPr>
          <w:rFonts w:cs="Arial"/>
          <w:szCs w:val="20"/>
          <w:lang w:val="sr-Cyrl-CS"/>
        </w:rPr>
      </w:pPr>
      <w:r w:rsidRPr="004E530E">
        <w:rPr>
          <w:rFonts w:cs="Arial"/>
          <w:szCs w:val="20"/>
        </w:rPr>
        <w:t>The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total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number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of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employees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from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the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Republic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of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Serbia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that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were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engaged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abroad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by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our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contractors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amounted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to</w:t>
      </w:r>
      <w:r w:rsidRPr="004E530E">
        <w:rPr>
          <w:rFonts w:cs="Arial"/>
          <w:szCs w:val="20"/>
          <w:lang w:val="sr-Cyrl-CS"/>
        </w:rPr>
        <w:t xml:space="preserve"> </w:t>
      </w:r>
      <w:r w:rsidR="00D449BC" w:rsidRPr="004E530E">
        <w:rPr>
          <w:rFonts w:cs="Arial"/>
          <w:szCs w:val="20"/>
        </w:rPr>
        <w:t xml:space="preserve">1 </w:t>
      </w:r>
      <w:r w:rsidR="001D165B" w:rsidRPr="004E530E">
        <w:rPr>
          <w:rFonts w:cs="Arial"/>
          <w:szCs w:val="20"/>
        </w:rPr>
        <w:t>6</w:t>
      </w:r>
      <w:r w:rsidR="00B64B21">
        <w:rPr>
          <w:rFonts w:cs="Arial"/>
          <w:szCs w:val="20"/>
        </w:rPr>
        <w:t>0</w:t>
      </w:r>
      <w:r w:rsidR="001D165B" w:rsidRPr="004E530E">
        <w:rPr>
          <w:rFonts w:cs="Arial"/>
          <w:szCs w:val="20"/>
        </w:rPr>
        <w:t>4</w:t>
      </w:r>
      <w:r w:rsidRPr="004E530E">
        <w:rPr>
          <w:rFonts w:cs="Arial"/>
          <w:szCs w:val="20"/>
          <w:lang w:val="sr-Cyrl-CS"/>
        </w:rPr>
        <w:t>.</w:t>
      </w:r>
      <w:r w:rsidRPr="004E530E">
        <w:rPr>
          <w:rFonts w:cs="Arial"/>
          <w:szCs w:val="20"/>
        </w:rPr>
        <w:t xml:space="preserve"> Most of them worked in</w:t>
      </w:r>
      <w:r w:rsidR="00B64B21" w:rsidRPr="00B64B21">
        <w:rPr>
          <w:rFonts w:cs="Arial"/>
          <w:szCs w:val="20"/>
        </w:rPr>
        <w:t xml:space="preserve"> </w:t>
      </w:r>
      <w:r w:rsidR="00B64B21" w:rsidRPr="004E530E">
        <w:rPr>
          <w:rFonts w:cs="Arial"/>
          <w:szCs w:val="20"/>
        </w:rPr>
        <w:t>Germany</w:t>
      </w:r>
      <w:r w:rsidR="00B64B21">
        <w:rPr>
          <w:rFonts w:cs="Arial"/>
          <w:szCs w:val="20"/>
        </w:rPr>
        <w:t>,</w:t>
      </w:r>
      <w:r w:rsidRPr="004E530E">
        <w:rPr>
          <w:rFonts w:cs="Arial"/>
          <w:szCs w:val="20"/>
        </w:rPr>
        <w:t xml:space="preserve"> the Russian Federation</w:t>
      </w:r>
      <w:r w:rsidR="00993934" w:rsidRPr="004E530E">
        <w:rPr>
          <w:rFonts w:cs="Arial"/>
          <w:szCs w:val="20"/>
        </w:rPr>
        <w:t>, Montenegro</w:t>
      </w:r>
      <w:r w:rsidR="00B64B21">
        <w:rPr>
          <w:rFonts w:cs="Arial"/>
          <w:szCs w:val="20"/>
        </w:rPr>
        <w:t xml:space="preserve"> and B</w:t>
      </w:r>
      <w:r w:rsidR="001D165B" w:rsidRPr="004E530E">
        <w:rPr>
          <w:rFonts w:cs="Arial"/>
          <w:szCs w:val="20"/>
        </w:rPr>
        <w:t xml:space="preserve">osnia and Herzegovina, </w:t>
      </w:r>
      <w:r w:rsidR="003146C5" w:rsidRPr="004E530E">
        <w:rPr>
          <w:rFonts w:cs="Arial"/>
          <w:szCs w:val="20"/>
        </w:rPr>
        <w:t xml:space="preserve">while </w:t>
      </w:r>
      <w:r w:rsidR="001D165B" w:rsidRPr="004E530E">
        <w:rPr>
          <w:rFonts w:cs="Arial"/>
          <w:szCs w:val="20"/>
        </w:rPr>
        <w:t xml:space="preserve">up to </w:t>
      </w:r>
      <w:r w:rsidR="0026437C">
        <w:rPr>
          <w:rFonts w:cs="Arial"/>
          <w:szCs w:val="20"/>
        </w:rPr>
        <w:t>54</w:t>
      </w:r>
      <w:r w:rsidR="003146C5" w:rsidRPr="004E530E">
        <w:rPr>
          <w:rFonts w:cs="Arial"/>
          <w:szCs w:val="20"/>
        </w:rPr>
        <w:t xml:space="preserve"> workers were employed in other countries</w:t>
      </w:r>
      <w:r w:rsidR="00993934" w:rsidRPr="004E530E">
        <w:rPr>
          <w:rFonts w:cs="Arial"/>
          <w:szCs w:val="20"/>
        </w:rPr>
        <w:t>.</w:t>
      </w:r>
      <w:r w:rsidRPr="004E530E">
        <w:rPr>
          <w:rFonts w:cs="Arial"/>
          <w:szCs w:val="20"/>
          <w:lang w:val="sr-Cyrl-CS"/>
        </w:rPr>
        <w:t xml:space="preserve">   </w:t>
      </w:r>
    </w:p>
    <w:p w:rsidR="0064242A" w:rsidRPr="004E530E" w:rsidRDefault="0064242A" w:rsidP="00C2655C">
      <w:pPr>
        <w:spacing w:before="120"/>
        <w:ind w:firstLine="397"/>
        <w:jc w:val="both"/>
        <w:rPr>
          <w:rFonts w:cs="Arial"/>
          <w:szCs w:val="20"/>
        </w:rPr>
      </w:pPr>
      <w:r w:rsidRPr="004E530E">
        <w:rPr>
          <w:rFonts w:cs="Arial"/>
          <w:szCs w:val="20"/>
        </w:rPr>
        <w:t>In</w:t>
      </w:r>
      <w:r w:rsidRPr="004E530E">
        <w:rPr>
          <w:rFonts w:cs="Arial"/>
          <w:szCs w:val="20"/>
          <w:lang w:val="sr-Cyrl-CS"/>
        </w:rPr>
        <w:t xml:space="preserve"> 20</w:t>
      </w:r>
      <w:r w:rsidR="007778B6" w:rsidRPr="004E530E">
        <w:rPr>
          <w:rFonts w:cs="Arial"/>
          <w:szCs w:val="20"/>
        </w:rPr>
        <w:t>1</w:t>
      </w:r>
      <w:r w:rsidR="0026437C">
        <w:rPr>
          <w:rFonts w:cs="Arial"/>
          <w:szCs w:val="20"/>
        </w:rPr>
        <w:t>7</w:t>
      </w:r>
      <w:r w:rsidR="003146C5" w:rsidRPr="004E530E">
        <w:rPr>
          <w:rFonts w:cs="Arial"/>
          <w:szCs w:val="20"/>
        </w:rPr>
        <w:t>,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most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of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works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were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contracted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in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the</w:t>
      </w:r>
      <w:r w:rsidRPr="004E530E">
        <w:rPr>
          <w:rFonts w:cs="Arial"/>
          <w:szCs w:val="20"/>
          <w:lang w:val="sr-Cyrl-CS"/>
        </w:rPr>
        <w:t xml:space="preserve"> </w:t>
      </w:r>
      <w:r w:rsidR="00993934" w:rsidRPr="004E530E">
        <w:rPr>
          <w:rFonts w:cs="Arial"/>
          <w:szCs w:val="20"/>
        </w:rPr>
        <w:t xml:space="preserve">Russian Federation, followed by </w:t>
      </w:r>
      <w:r w:rsidR="0026437C" w:rsidRPr="004E530E">
        <w:rPr>
          <w:rFonts w:cs="Arial"/>
          <w:szCs w:val="20"/>
        </w:rPr>
        <w:t>Montenegro</w:t>
      </w:r>
      <w:r w:rsidR="0026437C">
        <w:rPr>
          <w:rFonts w:cs="Arial"/>
          <w:szCs w:val="20"/>
        </w:rPr>
        <w:t xml:space="preserve">, </w:t>
      </w:r>
      <w:r w:rsidR="0026437C" w:rsidRPr="004E530E">
        <w:rPr>
          <w:rFonts w:cs="Arial"/>
          <w:szCs w:val="20"/>
        </w:rPr>
        <w:t xml:space="preserve">Bosnia and Herzegovina </w:t>
      </w:r>
      <w:r w:rsidR="0026437C">
        <w:rPr>
          <w:rFonts w:cs="Arial"/>
          <w:szCs w:val="20"/>
        </w:rPr>
        <w:t>and Norway</w:t>
      </w:r>
      <w:r w:rsidR="00993934" w:rsidRPr="004E530E">
        <w:rPr>
          <w:rFonts w:cs="Arial"/>
          <w:szCs w:val="20"/>
        </w:rPr>
        <w:t>.</w:t>
      </w:r>
      <w:r w:rsidRPr="004E530E">
        <w:rPr>
          <w:rFonts w:cs="Arial"/>
          <w:szCs w:val="20"/>
        </w:rPr>
        <w:t xml:space="preserve"> </w:t>
      </w:r>
    </w:p>
    <w:p w:rsidR="003C4597" w:rsidRDefault="003C4597" w:rsidP="00C2655C">
      <w:pPr>
        <w:spacing w:before="120"/>
        <w:ind w:firstLine="397"/>
        <w:jc w:val="both"/>
        <w:rPr>
          <w:rFonts w:cs="Arial"/>
          <w:szCs w:val="20"/>
          <w:lang w:val="sr-Latn-CS"/>
        </w:rPr>
      </w:pPr>
    </w:p>
    <w:p w:rsidR="004D3D40" w:rsidRPr="00AC6606" w:rsidRDefault="00C138D5" w:rsidP="004D3D40">
      <w:pPr>
        <w:spacing w:before="240" w:after="40"/>
        <w:ind w:left="360"/>
        <w:jc w:val="center"/>
        <w:rPr>
          <w:rFonts w:cs="Arial"/>
          <w:b/>
          <w:bCs/>
          <w:color w:val="000000"/>
          <w:szCs w:val="20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4369753</wp:posOffset>
                </wp:positionH>
                <wp:positionV relativeFrom="paragraph">
                  <wp:posOffset>328295</wp:posOffset>
                </wp:positionV>
                <wp:extent cx="45719" cy="6667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DD560" id="Rectangle 6" o:spid="_x0000_s1026" style="position:absolute;margin-left:344.1pt;margin-top:25.85pt;width:3.6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75D40743" wp14:editId="201D0FCD">
            <wp:extent cx="5127180" cy="4334632"/>
            <wp:effectExtent l="0" t="0" r="0" b="889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7180" cy="433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42A" w:rsidRDefault="00183EF5" w:rsidP="00183EF5">
      <w:pPr>
        <w:spacing w:before="240" w:after="40"/>
        <w:ind w:left="360"/>
        <w:jc w:val="center"/>
        <w:rPr>
          <w:rFonts w:cs="Arial"/>
          <w:b/>
          <w:bCs/>
          <w:color w:val="000000"/>
          <w:szCs w:val="20"/>
          <w:vertAlign w:val="superscript"/>
          <w:lang w:val="sr-Latn-CS"/>
        </w:rPr>
      </w:pPr>
      <w:r w:rsidRPr="00183EF5">
        <w:rPr>
          <w:rFonts w:cs="Arial"/>
          <w:b/>
          <w:bCs/>
          <w:color w:val="000000"/>
          <w:szCs w:val="20"/>
          <w:lang w:val="sr-Latn-CS"/>
        </w:rPr>
        <w:lastRenderedPageBreak/>
        <w:t>1.</w:t>
      </w:r>
      <w:r>
        <w:rPr>
          <w:rFonts w:cs="Arial"/>
          <w:b/>
          <w:bCs/>
          <w:color w:val="000000"/>
          <w:szCs w:val="20"/>
          <w:lang w:val="sr-Latn-CS"/>
        </w:rPr>
        <w:t xml:space="preserve"> </w:t>
      </w:r>
      <w:r w:rsidR="0064242A" w:rsidRPr="00AB1BE1">
        <w:rPr>
          <w:rFonts w:cs="Arial"/>
          <w:b/>
          <w:bCs/>
          <w:color w:val="000000"/>
          <w:szCs w:val="20"/>
          <w:lang w:val="sr-Latn-CS"/>
        </w:rPr>
        <w:t xml:space="preserve">Construction work abroad, </w:t>
      </w:r>
      <w:r w:rsidR="006F7B1D">
        <w:rPr>
          <w:rFonts w:cs="Arial"/>
          <w:b/>
          <w:bCs/>
          <w:color w:val="000000"/>
          <w:szCs w:val="20"/>
          <w:lang w:val="sr-Latn-RS"/>
        </w:rPr>
        <w:t>2</w:t>
      </w:r>
      <w:r w:rsidR="001132AD">
        <w:rPr>
          <w:rFonts w:cs="Arial"/>
          <w:b/>
          <w:bCs/>
          <w:color w:val="000000"/>
          <w:szCs w:val="20"/>
          <w:lang w:val="sr-Latn-RS"/>
        </w:rPr>
        <w:t>01</w:t>
      </w:r>
      <w:r w:rsidR="00A77F32">
        <w:rPr>
          <w:rFonts w:cs="Arial"/>
          <w:b/>
          <w:bCs/>
          <w:color w:val="000000"/>
          <w:szCs w:val="20"/>
          <w:lang w:val="sr-Latn-RS"/>
        </w:rPr>
        <w:t>7</w:t>
      </w:r>
      <w:r w:rsidR="006F7B1D" w:rsidRPr="006F7B1D">
        <w:rPr>
          <w:rFonts w:cs="Arial"/>
          <w:b/>
          <w:bCs/>
          <w:color w:val="000000"/>
          <w:szCs w:val="20"/>
          <w:vertAlign w:val="superscript"/>
          <w:lang w:val="sr-Latn-RS"/>
        </w:rPr>
        <w:t>1</w:t>
      </w:r>
      <w:r w:rsidR="0064242A" w:rsidRPr="00AB1BE1">
        <w:rPr>
          <w:rFonts w:cs="Arial"/>
          <w:b/>
          <w:bCs/>
          <w:color w:val="000000"/>
          <w:szCs w:val="20"/>
          <w:vertAlign w:val="superscript"/>
          <w:lang w:val="sr-Latn-CS"/>
        </w:rPr>
        <w:t>)</w:t>
      </w:r>
    </w:p>
    <w:tbl>
      <w:tblPr>
        <w:tblW w:w="10149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7"/>
        <w:gridCol w:w="1332"/>
        <w:gridCol w:w="1332"/>
        <w:gridCol w:w="1332"/>
        <w:gridCol w:w="1332"/>
        <w:gridCol w:w="1332"/>
        <w:gridCol w:w="1332"/>
      </w:tblGrid>
      <w:tr w:rsidR="00C32A53" w:rsidRPr="003146C5" w:rsidTr="00A77F32">
        <w:trPr>
          <w:jc w:val="center"/>
        </w:trPr>
        <w:tc>
          <w:tcPr>
            <w:tcW w:w="21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53" w:rsidRPr="0024772D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53" w:rsidRPr="0024772D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  <w:r w:rsidRPr="00627138">
              <w:rPr>
                <w:rFonts w:cs="Arial"/>
                <w:color w:val="000000"/>
                <w:sz w:val="16"/>
                <w:szCs w:val="16"/>
              </w:rPr>
              <w:t>Value</w:t>
            </w:r>
            <w:r w:rsidRPr="00627138">
              <w:rPr>
                <w:rFonts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627138">
              <w:rPr>
                <w:rFonts w:cs="Arial"/>
                <w:color w:val="000000"/>
                <w:sz w:val="16"/>
                <w:szCs w:val="16"/>
              </w:rPr>
              <w:t>of</w:t>
            </w:r>
            <w:r w:rsidRPr="00627138">
              <w:rPr>
                <w:rFonts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627138">
              <w:rPr>
                <w:rFonts w:cs="Arial"/>
                <w:color w:val="000000"/>
                <w:sz w:val="16"/>
                <w:szCs w:val="16"/>
              </w:rPr>
              <w:t>contracted</w:t>
            </w:r>
            <w:r w:rsidRPr="00627138">
              <w:rPr>
                <w:rFonts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627138">
              <w:rPr>
                <w:rFonts w:cs="Arial"/>
                <w:color w:val="000000"/>
                <w:sz w:val="16"/>
                <w:szCs w:val="16"/>
              </w:rPr>
              <w:t>works</w:t>
            </w:r>
            <w:r w:rsidRPr="00627138">
              <w:rPr>
                <w:rFonts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r w:rsidRPr="00627138">
              <w:rPr>
                <w:rFonts w:cs="Arial"/>
                <w:color w:val="000000"/>
                <w:sz w:val="16"/>
                <w:szCs w:val="16"/>
              </w:rPr>
              <w:t>thous</w:t>
            </w:r>
            <w:r w:rsidRPr="00627138">
              <w:rPr>
                <w:rFonts w:cs="Arial"/>
                <w:color w:val="000000"/>
                <w:sz w:val="16"/>
                <w:szCs w:val="16"/>
                <w:lang w:val="sr-Cyrl-CS"/>
              </w:rPr>
              <w:t xml:space="preserve">. </w:t>
            </w:r>
            <w:r w:rsidRPr="00627138">
              <w:rPr>
                <w:rFonts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53" w:rsidRPr="0024772D" w:rsidRDefault="00C32A53" w:rsidP="0084772D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627138">
              <w:rPr>
                <w:rFonts w:cs="Arial"/>
                <w:color w:val="000000"/>
                <w:sz w:val="16"/>
                <w:szCs w:val="16"/>
              </w:rPr>
              <w:t>Value of works done, thous. RSD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53" w:rsidRPr="00627138" w:rsidRDefault="00C32A53" w:rsidP="008477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sr-Cyrl-CS"/>
              </w:rPr>
            </w:pPr>
            <w:r w:rsidRPr="00627138">
              <w:rPr>
                <w:rFonts w:cs="Arial"/>
                <w:color w:val="000000"/>
                <w:sz w:val="16"/>
                <w:szCs w:val="16"/>
              </w:rPr>
              <w:t>Materials</w:t>
            </w:r>
            <w:r w:rsidRPr="00627138">
              <w:rPr>
                <w:rFonts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627138">
              <w:rPr>
                <w:rFonts w:cs="Arial"/>
                <w:color w:val="000000"/>
                <w:sz w:val="16"/>
                <w:szCs w:val="16"/>
              </w:rPr>
              <w:t>consumed</w:t>
            </w:r>
            <w:r w:rsidRPr="00627138">
              <w:rPr>
                <w:rFonts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627138">
              <w:rPr>
                <w:rFonts w:cs="Arial"/>
                <w:color w:val="000000"/>
                <w:sz w:val="16"/>
                <w:szCs w:val="16"/>
              </w:rPr>
              <w:t>and</w:t>
            </w:r>
            <w:r w:rsidRPr="00627138">
              <w:rPr>
                <w:rFonts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627138">
              <w:rPr>
                <w:rFonts w:cs="Arial"/>
                <w:color w:val="000000"/>
                <w:sz w:val="16"/>
                <w:szCs w:val="16"/>
              </w:rPr>
              <w:t>equipment</w:t>
            </w:r>
            <w:r w:rsidRPr="00627138">
              <w:rPr>
                <w:rFonts w:cs="Arial"/>
                <w:color w:val="000000"/>
                <w:sz w:val="16"/>
                <w:szCs w:val="16"/>
                <w:lang w:val="sr-Cyrl-CS"/>
              </w:rPr>
              <w:t xml:space="preserve">  </w:t>
            </w:r>
            <w:r w:rsidRPr="00627138">
              <w:rPr>
                <w:rFonts w:cs="Arial"/>
                <w:color w:val="000000"/>
                <w:sz w:val="16"/>
                <w:szCs w:val="16"/>
              </w:rPr>
              <w:t>incorporated</w:t>
            </w:r>
            <w:r w:rsidRPr="00627138">
              <w:rPr>
                <w:rFonts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627138">
              <w:rPr>
                <w:rFonts w:cs="Arial"/>
                <w:color w:val="000000"/>
                <w:sz w:val="16"/>
                <w:szCs w:val="16"/>
              </w:rPr>
              <w:t>from</w:t>
            </w:r>
            <w:r w:rsidRPr="00627138">
              <w:rPr>
                <w:rFonts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627138">
              <w:rPr>
                <w:rFonts w:cs="Arial"/>
                <w:color w:val="000000"/>
                <w:sz w:val="16"/>
                <w:szCs w:val="16"/>
              </w:rPr>
              <w:t>the</w:t>
            </w:r>
            <w:r w:rsidRPr="00627138">
              <w:rPr>
                <w:rFonts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Pr="00627138">
                  <w:rPr>
                    <w:rFonts w:cs="Arial"/>
                    <w:color w:val="000000"/>
                    <w:sz w:val="16"/>
                    <w:szCs w:val="16"/>
                  </w:rPr>
                  <w:t>Republic</w:t>
                </w:r>
              </w:smartTag>
              <w:r w:rsidRPr="00627138">
                <w:rPr>
                  <w:rFonts w:cs="Arial"/>
                  <w:color w:val="000000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627138">
                  <w:rPr>
                    <w:rFonts w:cs="Arial"/>
                    <w:color w:val="000000"/>
                    <w:sz w:val="16"/>
                    <w:szCs w:val="16"/>
                  </w:rPr>
                  <w:t>Serbia</w:t>
                </w:r>
              </w:smartTag>
            </w:smartTag>
            <w:r w:rsidRPr="00627138">
              <w:rPr>
                <w:rFonts w:cs="Arial"/>
                <w:color w:val="000000"/>
                <w:sz w:val="16"/>
                <w:szCs w:val="16"/>
              </w:rPr>
              <w:t>, thous. RSD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53" w:rsidRPr="00627138" w:rsidRDefault="00C32A53" w:rsidP="008477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sr-Cyrl-CS"/>
              </w:rPr>
            </w:pPr>
          </w:p>
          <w:p w:rsidR="00C32A53" w:rsidRPr="00627138" w:rsidRDefault="00C32A53" w:rsidP="008477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sr-Cyrl-CS"/>
              </w:rPr>
            </w:pPr>
            <w:r w:rsidRPr="00627138">
              <w:rPr>
                <w:rFonts w:cs="Arial"/>
                <w:color w:val="000000"/>
                <w:sz w:val="16"/>
                <w:szCs w:val="16"/>
              </w:rPr>
              <w:t xml:space="preserve">Average number of employees from the </w:t>
            </w:r>
            <w:smartTag w:uri="urn:schemas-microsoft-com:office:smarttags" w:element="place">
              <w:smartTag w:uri="urn:schemas-microsoft-com:office:smarttags" w:element="PlaceType">
                <w:r w:rsidRPr="00627138">
                  <w:rPr>
                    <w:rFonts w:cs="Arial"/>
                    <w:color w:val="000000"/>
                    <w:sz w:val="16"/>
                    <w:szCs w:val="16"/>
                  </w:rPr>
                  <w:t>Republic</w:t>
                </w:r>
              </w:smartTag>
              <w:r w:rsidRPr="00627138">
                <w:rPr>
                  <w:rFonts w:cs="Arial"/>
                  <w:color w:val="000000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627138">
                  <w:rPr>
                    <w:rFonts w:cs="Arial"/>
                    <w:color w:val="000000"/>
                    <w:sz w:val="16"/>
                    <w:szCs w:val="16"/>
                  </w:rPr>
                  <w:t>Serbia</w:t>
                </w:r>
              </w:smartTag>
            </w:smartTag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A53" w:rsidRPr="00627138" w:rsidRDefault="00C32A53" w:rsidP="008477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sr-Cyrl-CS"/>
              </w:rPr>
            </w:pPr>
            <w:r w:rsidRPr="00627138">
              <w:rPr>
                <w:rFonts w:cs="Arial"/>
                <w:color w:val="000000"/>
                <w:sz w:val="16"/>
                <w:szCs w:val="16"/>
              </w:rPr>
              <w:t xml:space="preserve">Hours worked from the </w:t>
            </w:r>
            <w:smartTag w:uri="urn:schemas-microsoft-com:office:smarttags" w:element="place">
              <w:smartTag w:uri="urn:schemas-microsoft-com:office:smarttags" w:element="PlaceType">
                <w:r w:rsidRPr="00627138">
                  <w:rPr>
                    <w:rFonts w:cs="Arial"/>
                    <w:color w:val="000000"/>
                    <w:sz w:val="16"/>
                    <w:szCs w:val="16"/>
                  </w:rPr>
                  <w:t>Republic</w:t>
                </w:r>
              </w:smartTag>
              <w:r w:rsidRPr="00627138">
                <w:rPr>
                  <w:rFonts w:cs="Arial"/>
                  <w:color w:val="000000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627138">
                  <w:rPr>
                    <w:rFonts w:cs="Arial"/>
                    <w:color w:val="000000"/>
                    <w:sz w:val="16"/>
                    <w:szCs w:val="16"/>
                  </w:rPr>
                  <w:t>Serbia</w:t>
                </w:r>
              </w:smartTag>
            </w:smartTag>
          </w:p>
        </w:tc>
      </w:tr>
      <w:tr w:rsidR="00C32A53" w:rsidRPr="0024772D" w:rsidTr="00A77F32">
        <w:trPr>
          <w:jc w:val="center"/>
        </w:trPr>
        <w:tc>
          <w:tcPr>
            <w:tcW w:w="21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53" w:rsidRPr="003146C5" w:rsidRDefault="00C32A53" w:rsidP="0084772D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53" w:rsidRPr="003146C5" w:rsidRDefault="00C32A53" w:rsidP="0084772D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53" w:rsidRPr="00627138" w:rsidRDefault="00C32A53" w:rsidP="008477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27138">
              <w:rPr>
                <w:rFonts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53" w:rsidRPr="00627138" w:rsidRDefault="00C32A53" w:rsidP="008477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sr-Cyrl-CS"/>
              </w:rPr>
            </w:pPr>
            <w:r w:rsidRPr="00627138">
              <w:rPr>
                <w:rFonts w:cs="Arial"/>
                <w:color w:val="000000"/>
                <w:sz w:val="16"/>
                <w:szCs w:val="16"/>
              </w:rPr>
              <w:t>of which:</w:t>
            </w:r>
            <w:r w:rsidRPr="00627138">
              <w:rPr>
                <w:rFonts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627138">
              <w:rPr>
                <w:rFonts w:cs="Arial"/>
                <w:color w:val="000000"/>
                <w:sz w:val="16"/>
                <w:szCs w:val="16"/>
              </w:rPr>
              <w:t>on buildings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53" w:rsidRPr="0024772D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53" w:rsidRPr="0024772D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A53" w:rsidRPr="0024772D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</w:tr>
      <w:tr w:rsidR="00C32A53" w:rsidRPr="0024772D" w:rsidTr="00A77F32">
        <w:trPr>
          <w:jc w:val="center"/>
        </w:trPr>
        <w:tc>
          <w:tcPr>
            <w:tcW w:w="21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24772D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2A53" w:rsidRPr="0024772D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</w:tcPr>
          <w:p w:rsidR="00C32A53" w:rsidRPr="0024772D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</w:tcPr>
          <w:p w:rsidR="00C32A53" w:rsidRPr="0024772D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</w:tcPr>
          <w:p w:rsidR="00C32A53" w:rsidRPr="0024772D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</w:tcPr>
          <w:p w:rsidR="00C32A53" w:rsidRPr="0024772D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</w:tcPr>
          <w:p w:rsidR="00C32A53" w:rsidRPr="0024772D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CC60B3" w:rsidRPr="0024772D" w:rsidRDefault="00CC60B3" w:rsidP="00CC60B3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4E530E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</w:tcPr>
          <w:p w:rsidR="00CC60B3" w:rsidRPr="004842CE" w:rsidRDefault="00CC60B3" w:rsidP="00CC60B3">
            <w:pPr>
              <w:ind w:right="284"/>
              <w:jc w:val="right"/>
              <w:rPr>
                <w:b/>
                <w:sz w:val="16"/>
                <w:szCs w:val="16"/>
              </w:rPr>
            </w:pPr>
            <w:r w:rsidRPr="004842CE">
              <w:rPr>
                <w:b/>
                <w:sz w:val="16"/>
                <w:szCs w:val="16"/>
              </w:rPr>
              <w:t>30715665</w:t>
            </w:r>
          </w:p>
        </w:tc>
        <w:tc>
          <w:tcPr>
            <w:tcW w:w="1332" w:type="dxa"/>
            <w:shd w:val="clear" w:color="auto" w:fill="auto"/>
          </w:tcPr>
          <w:p w:rsidR="00CC60B3" w:rsidRPr="004842CE" w:rsidRDefault="00CC60B3" w:rsidP="00CC60B3">
            <w:pPr>
              <w:ind w:right="284"/>
              <w:jc w:val="right"/>
              <w:rPr>
                <w:b/>
                <w:sz w:val="16"/>
                <w:szCs w:val="16"/>
              </w:rPr>
            </w:pPr>
            <w:r w:rsidRPr="004842CE">
              <w:rPr>
                <w:b/>
                <w:sz w:val="16"/>
                <w:szCs w:val="16"/>
              </w:rPr>
              <w:t>36581243</w:t>
            </w:r>
          </w:p>
        </w:tc>
        <w:tc>
          <w:tcPr>
            <w:tcW w:w="1332" w:type="dxa"/>
            <w:shd w:val="clear" w:color="auto" w:fill="auto"/>
          </w:tcPr>
          <w:p w:rsidR="00CC60B3" w:rsidRPr="004842CE" w:rsidRDefault="00CC60B3" w:rsidP="00CC60B3">
            <w:pPr>
              <w:ind w:right="284"/>
              <w:jc w:val="right"/>
              <w:rPr>
                <w:b/>
                <w:sz w:val="16"/>
                <w:szCs w:val="16"/>
              </w:rPr>
            </w:pPr>
            <w:r w:rsidRPr="004842CE">
              <w:rPr>
                <w:b/>
                <w:sz w:val="16"/>
                <w:szCs w:val="16"/>
              </w:rPr>
              <w:t>24087751</w:t>
            </w:r>
          </w:p>
        </w:tc>
        <w:tc>
          <w:tcPr>
            <w:tcW w:w="1332" w:type="dxa"/>
            <w:shd w:val="clear" w:color="auto" w:fill="auto"/>
          </w:tcPr>
          <w:p w:rsidR="00CC60B3" w:rsidRPr="00353084" w:rsidRDefault="00CC60B3" w:rsidP="00CC60B3">
            <w:pPr>
              <w:ind w:right="284"/>
              <w:jc w:val="right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891133</w:t>
            </w:r>
          </w:p>
        </w:tc>
        <w:tc>
          <w:tcPr>
            <w:tcW w:w="1332" w:type="dxa"/>
            <w:shd w:val="clear" w:color="auto" w:fill="auto"/>
          </w:tcPr>
          <w:p w:rsidR="00CC60B3" w:rsidRPr="004842CE" w:rsidRDefault="00CC60B3" w:rsidP="00CC60B3">
            <w:pPr>
              <w:ind w:right="284"/>
              <w:jc w:val="right"/>
              <w:rPr>
                <w:b/>
                <w:sz w:val="16"/>
                <w:szCs w:val="16"/>
              </w:rPr>
            </w:pPr>
            <w:r w:rsidRPr="004842CE">
              <w:rPr>
                <w:b/>
                <w:sz w:val="16"/>
                <w:szCs w:val="16"/>
              </w:rPr>
              <w:t>1604</w:t>
            </w:r>
          </w:p>
        </w:tc>
        <w:tc>
          <w:tcPr>
            <w:tcW w:w="1332" w:type="dxa"/>
            <w:shd w:val="clear" w:color="auto" w:fill="auto"/>
          </w:tcPr>
          <w:p w:rsidR="00CC60B3" w:rsidRPr="004842CE" w:rsidRDefault="00CC60B3" w:rsidP="00CC60B3">
            <w:pPr>
              <w:ind w:right="284"/>
              <w:jc w:val="right"/>
              <w:rPr>
                <w:b/>
                <w:sz w:val="16"/>
                <w:szCs w:val="16"/>
              </w:rPr>
            </w:pPr>
            <w:r w:rsidRPr="004842CE">
              <w:rPr>
                <w:b/>
                <w:sz w:val="16"/>
                <w:szCs w:val="16"/>
              </w:rPr>
              <w:t>2862735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CC60B3" w:rsidRPr="0024772D" w:rsidRDefault="00CC60B3" w:rsidP="00CC60B3">
            <w:pPr>
              <w:spacing w:before="20" w:after="20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Pr="0024772D" w:rsidRDefault="00CC60B3" w:rsidP="00CC60B3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24772D" w:rsidRDefault="00CC60B3" w:rsidP="00CC60B3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24772D" w:rsidRDefault="00CC60B3" w:rsidP="00CC60B3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24772D" w:rsidRDefault="00CC60B3" w:rsidP="00CC60B3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24772D" w:rsidRDefault="00CC60B3" w:rsidP="00CC60B3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24772D" w:rsidRDefault="00CC60B3" w:rsidP="00CC60B3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CC60B3" w:rsidRPr="00260C48" w:rsidRDefault="00CC60B3" w:rsidP="00CC60B3">
            <w:pPr>
              <w:rPr>
                <w:rFonts w:cs="Arial"/>
                <w:b/>
                <w:sz w:val="16"/>
                <w:szCs w:val="16"/>
              </w:rPr>
            </w:pPr>
            <w:r w:rsidRPr="00260C48">
              <w:rPr>
                <w:rFonts w:cs="Arial"/>
                <w:b/>
                <w:sz w:val="16"/>
                <w:szCs w:val="16"/>
                <w:lang w:val="sr-Cyrl-CS"/>
              </w:rPr>
              <w:t>Е</w:t>
            </w:r>
            <w:r w:rsidRPr="00260C48">
              <w:rPr>
                <w:rFonts w:cs="Arial"/>
                <w:b/>
                <w:sz w:val="16"/>
                <w:szCs w:val="16"/>
              </w:rPr>
              <w:t>urope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</w:tcPr>
          <w:p w:rsidR="00CC60B3" w:rsidRPr="004842CE" w:rsidRDefault="00CC60B3" w:rsidP="00CC60B3">
            <w:pPr>
              <w:ind w:right="284"/>
              <w:jc w:val="right"/>
              <w:rPr>
                <w:b/>
                <w:sz w:val="16"/>
                <w:szCs w:val="16"/>
              </w:rPr>
            </w:pPr>
            <w:r w:rsidRPr="004842CE">
              <w:rPr>
                <w:b/>
                <w:sz w:val="16"/>
                <w:szCs w:val="16"/>
              </w:rPr>
              <w:t>28606342</w:t>
            </w:r>
          </w:p>
        </w:tc>
        <w:tc>
          <w:tcPr>
            <w:tcW w:w="1332" w:type="dxa"/>
            <w:shd w:val="clear" w:color="auto" w:fill="auto"/>
          </w:tcPr>
          <w:p w:rsidR="00CC60B3" w:rsidRPr="004842CE" w:rsidRDefault="00CC60B3" w:rsidP="00CC60B3">
            <w:pPr>
              <w:ind w:right="284"/>
              <w:jc w:val="right"/>
              <w:rPr>
                <w:b/>
                <w:sz w:val="16"/>
                <w:szCs w:val="16"/>
              </w:rPr>
            </w:pPr>
            <w:r w:rsidRPr="004842CE">
              <w:rPr>
                <w:b/>
                <w:sz w:val="16"/>
                <w:szCs w:val="16"/>
              </w:rPr>
              <w:t>27330039</w:t>
            </w:r>
          </w:p>
        </w:tc>
        <w:tc>
          <w:tcPr>
            <w:tcW w:w="1332" w:type="dxa"/>
            <w:shd w:val="clear" w:color="auto" w:fill="auto"/>
          </w:tcPr>
          <w:p w:rsidR="00CC60B3" w:rsidRPr="004842CE" w:rsidRDefault="00CC60B3" w:rsidP="00CC60B3">
            <w:pPr>
              <w:ind w:right="284"/>
              <w:jc w:val="right"/>
              <w:rPr>
                <w:b/>
                <w:sz w:val="16"/>
                <w:szCs w:val="16"/>
              </w:rPr>
            </w:pPr>
            <w:r w:rsidRPr="004842CE">
              <w:rPr>
                <w:b/>
                <w:sz w:val="16"/>
                <w:szCs w:val="16"/>
              </w:rPr>
              <w:t>20071618</w:t>
            </w:r>
          </w:p>
        </w:tc>
        <w:tc>
          <w:tcPr>
            <w:tcW w:w="1332" w:type="dxa"/>
            <w:shd w:val="clear" w:color="auto" w:fill="auto"/>
          </w:tcPr>
          <w:p w:rsidR="00CC60B3" w:rsidRPr="004842CE" w:rsidRDefault="00CC60B3" w:rsidP="00CC60B3">
            <w:pPr>
              <w:ind w:right="284"/>
              <w:jc w:val="right"/>
              <w:rPr>
                <w:b/>
                <w:sz w:val="16"/>
                <w:szCs w:val="16"/>
              </w:rPr>
            </w:pPr>
            <w:r w:rsidRPr="004842CE">
              <w:rPr>
                <w:b/>
                <w:sz w:val="16"/>
                <w:szCs w:val="16"/>
              </w:rPr>
              <w:t>505421</w:t>
            </w:r>
          </w:p>
        </w:tc>
        <w:tc>
          <w:tcPr>
            <w:tcW w:w="1332" w:type="dxa"/>
            <w:shd w:val="clear" w:color="auto" w:fill="auto"/>
          </w:tcPr>
          <w:p w:rsidR="00CC60B3" w:rsidRPr="004842CE" w:rsidRDefault="00CC60B3" w:rsidP="00CC60B3">
            <w:pPr>
              <w:ind w:right="284"/>
              <w:jc w:val="right"/>
              <w:rPr>
                <w:b/>
                <w:sz w:val="16"/>
                <w:szCs w:val="16"/>
              </w:rPr>
            </w:pPr>
            <w:r w:rsidRPr="004842CE">
              <w:rPr>
                <w:b/>
                <w:sz w:val="16"/>
                <w:szCs w:val="16"/>
              </w:rPr>
              <w:t>1390</w:t>
            </w:r>
          </w:p>
        </w:tc>
        <w:tc>
          <w:tcPr>
            <w:tcW w:w="1332" w:type="dxa"/>
            <w:shd w:val="clear" w:color="auto" w:fill="auto"/>
          </w:tcPr>
          <w:p w:rsidR="00CC60B3" w:rsidRPr="004842CE" w:rsidRDefault="00CC60B3" w:rsidP="00CC60B3">
            <w:pPr>
              <w:ind w:right="284"/>
              <w:jc w:val="right"/>
              <w:rPr>
                <w:b/>
                <w:sz w:val="16"/>
                <w:szCs w:val="16"/>
              </w:rPr>
            </w:pPr>
            <w:r w:rsidRPr="004842CE">
              <w:rPr>
                <w:b/>
                <w:sz w:val="16"/>
                <w:szCs w:val="16"/>
              </w:rPr>
              <w:t>2392593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CC60B3" w:rsidRPr="00260C48" w:rsidRDefault="00CC60B3" w:rsidP="00CC60B3">
            <w:pPr>
              <w:rPr>
                <w:rFonts w:cs="Arial"/>
                <w:sz w:val="16"/>
                <w:szCs w:val="16"/>
              </w:rPr>
            </w:pPr>
            <w:r w:rsidRPr="00260C48">
              <w:rPr>
                <w:rFonts w:cs="Arial"/>
                <w:sz w:val="16"/>
                <w:szCs w:val="16"/>
              </w:rPr>
              <w:t>Albania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5049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5049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5049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4288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2352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CC60B3" w:rsidRPr="00260C48" w:rsidRDefault="00CC60B3" w:rsidP="00CC60B3">
            <w:pPr>
              <w:rPr>
                <w:rFonts w:cs="Arial"/>
                <w:sz w:val="16"/>
                <w:szCs w:val="16"/>
                <w:lang w:val="sr-Cyrl-CS"/>
              </w:rPr>
            </w:pPr>
            <w:r w:rsidRPr="00260C48">
              <w:rPr>
                <w:rFonts w:cs="Arial"/>
                <w:sz w:val="16"/>
                <w:szCs w:val="16"/>
              </w:rPr>
              <w:t>Austria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32200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32200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32200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9480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CC60B3" w:rsidRPr="00260C48" w:rsidRDefault="00CC60B3" w:rsidP="00CC60B3">
            <w:pPr>
              <w:rPr>
                <w:rFonts w:cs="Arial"/>
                <w:sz w:val="16"/>
                <w:szCs w:val="16"/>
                <w:lang w:val="sr-Latn-RS"/>
              </w:rPr>
            </w:pPr>
            <w:r w:rsidRPr="00260C48">
              <w:rPr>
                <w:rFonts w:cs="Arial"/>
                <w:sz w:val="16"/>
                <w:szCs w:val="16"/>
                <w:lang w:val="sr-Latn-RS"/>
              </w:rPr>
              <w:t>Belgium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35268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6835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6835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5170</w:t>
            </w:r>
          </w:p>
        </w:tc>
      </w:tr>
      <w:tr w:rsidR="00CC60B3" w:rsidRPr="008768BC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CC60B3" w:rsidRPr="00260C48" w:rsidRDefault="00CC60B3" w:rsidP="00CC60B3">
            <w:pPr>
              <w:rPr>
                <w:rFonts w:cs="Arial"/>
                <w:sz w:val="16"/>
                <w:szCs w:val="16"/>
                <w:lang w:val="sr-Cyrl-CS"/>
              </w:rPr>
            </w:pPr>
            <w:r w:rsidRPr="00260C48">
              <w:rPr>
                <w:rFonts w:cs="Arial"/>
                <w:sz w:val="16"/>
                <w:szCs w:val="16"/>
              </w:rPr>
              <w:t>Belarus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411280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411280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6805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CC60B3" w:rsidRPr="00260C48" w:rsidRDefault="00CC60B3" w:rsidP="00CC60B3">
            <w:pPr>
              <w:rPr>
                <w:rFonts w:cs="Arial"/>
                <w:sz w:val="16"/>
                <w:szCs w:val="16"/>
              </w:rPr>
            </w:pPr>
            <w:r w:rsidRPr="00260C48">
              <w:rPr>
                <w:rFonts w:cs="Arial"/>
                <w:sz w:val="16"/>
                <w:szCs w:val="16"/>
              </w:rPr>
              <w:t>Bosnia and Herzegovina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1385955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1243189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307967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98783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164512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CC60B3" w:rsidRPr="00C138D5" w:rsidRDefault="00C138D5" w:rsidP="00CC60B3">
            <w:pPr>
              <w:rPr>
                <w:rFonts w:cs="Arial"/>
                <w:sz w:val="16"/>
                <w:szCs w:val="16"/>
              </w:rPr>
            </w:pPr>
            <w:r w:rsidRPr="00C138D5"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  <w:t>Greece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13584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CC60B3" w:rsidRPr="00260C48" w:rsidRDefault="00CC60B3" w:rsidP="00CC60B3">
            <w:pPr>
              <w:rPr>
                <w:rFonts w:cs="Arial"/>
                <w:sz w:val="16"/>
                <w:szCs w:val="16"/>
              </w:rPr>
            </w:pPr>
            <w:r w:rsidRPr="00260C48">
              <w:rPr>
                <w:rFonts w:cs="Arial"/>
                <w:sz w:val="16"/>
                <w:szCs w:val="16"/>
              </w:rPr>
              <w:t>Italy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13358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770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CC60B3" w:rsidRPr="00260C48" w:rsidRDefault="00CC60B3" w:rsidP="00CC60B3">
            <w:pPr>
              <w:rPr>
                <w:rFonts w:cs="Arial"/>
                <w:sz w:val="16"/>
                <w:szCs w:val="16"/>
              </w:rPr>
            </w:pPr>
            <w:r w:rsidRPr="00260C48">
              <w:rPr>
                <w:rFonts w:cs="Arial"/>
                <w:sz w:val="16"/>
                <w:szCs w:val="16"/>
              </w:rPr>
              <w:t>Hungary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97433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97433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3082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44034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CC60B3" w:rsidRPr="00260C48" w:rsidRDefault="00CC60B3" w:rsidP="00CC60B3">
            <w:pPr>
              <w:rPr>
                <w:rFonts w:cs="Arial"/>
                <w:sz w:val="16"/>
                <w:szCs w:val="16"/>
              </w:rPr>
            </w:pPr>
            <w:r w:rsidRPr="00260C48">
              <w:rPr>
                <w:rFonts w:cs="Arial"/>
                <w:sz w:val="16"/>
                <w:szCs w:val="16"/>
              </w:rPr>
              <w:t>Macedonia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565367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451695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3188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62770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CC60B3" w:rsidRPr="00260C48" w:rsidRDefault="00CC60B3" w:rsidP="00CC60B3">
            <w:pPr>
              <w:rPr>
                <w:rFonts w:cs="Arial"/>
                <w:sz w:val="16"/>
                <w:szCs w:val="16"/>
              </w:rPr>
            </w:pPr>
            <w:r w:rsidRPr="00260C48">
              <w:rPr>
                <w:rFonts w:cs="Arial"/>
                <w:sz w:val="16"/>
                <w:szCs w:val="16"/>
              </w:rPr>
              <w:t>Germany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3074075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2502695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1348546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1032118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CC60B3" w:rsidRPr="00260C48" w:rsidRDefault="00CC60B3" w:rsidP="00CC60B3">
            <w:pPr>
              <w:rPr>
                <w:rFonts w:cs="Arial"/>
                <w:sz w:val="16"/>
                <w:szCs w:val="16"/>
                <w:lang w:val="sr-Cyrl-CS"/>
              </w:rPr>
            </w:pPr>
            <w:r w:rsidRPr="00260C48">
              <w:rPr>
                <w:rFonts w:cs="Arial"/>
                <w:sz w:val="16"/>
                <w:szCs w:val="16"/>
              </w:rPr>
              <w:t>Norway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1024519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1001983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951773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36591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83189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CC60B3" w:rsidRPr="00260C48" w:rsidRDefault="00CC60B3" w:rsidP="00CC60B3">
            <w:pPr>
              <w:rPr>
                <w:rFonts w:cs="Arial"/>
                <w:sz w:val="16"/>
                <w:szCs w:val="16"/>
              </w:rPr>
            </w:pPr>
            <w:r w:rsidRPr="00260C48">
              <w:rPr>
                <w:rFonts w:cs="Arial"/>
                <w:sz w:val="16"/>
                <w:szCs w:val="16"/>
                <w:lang w:val="sr-Latn-CS"/>
              </w:rPr>
              <w:t>Russian Federation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17565249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17030586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16776963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664485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CC60B3" w:rsidRPr="00260C48" w:rsidRDefault="00CC60B3" w:rsidP="00CC60B3">
            <w:pPr>
              <w:rPr>
                <w:rFonts w:cs="Arial"/>
                <w:sz w:val="16"/>
                <w:szCs w:val="16"/>
              </w:rPr>
            </w:pPr>
            <w:r w:rsidRPr="00260C48">
              <w:rPr>
                <w:rFonts w:cs="Arial"/>
                <w:sz w:val="16"/>
                <w:szCs w:val="16"/>
              </w:rPr>
              <w:t>Slovakia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5619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5619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5619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3871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1250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CC60B3" w:rsidRPr="00260C48" w:rsidRDefault="00CC60B3" w:rsidP="00CC60B3">
            <w:pPr>
              <w:rPr>
                <w:rFonts w:cs="Arial"/>
                <w:sz w:val="16"/>
                <w:szCs w:val="16"/>
              </w:rPr>
            </w:pPr>
            <w:r w:rsidRPr="00260C48">
              <w:rPr>
                <w:rFonts w:cs="Arial"/>
                <w:sz w:val="16"/>
                <w:szCs w:val="16"/>
              </w:rPr>
              <w:t>Slovenia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185514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36514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17374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10359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12332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CC60B3" w:rsidRPr="00260C48" w:rsidRDefault="00CC60B3" w:rsidP="00CC60B3">
            <w:pPr>
              <w:rPr>
                <w:rFonts w:cs="Arial"/>
                <w:sz w:val="16"/>
                <w:szCs w:val="16"/>
              </w:rPr>
            </w:pPr>
            <w:r w:rsidRPr="00260C48">
              <w:rPr>
                <w:rFonts w:cs="Arial"/>
                <w:sz w:val="16"/>
                <w:szCs w:val="16"/>
              </w:rPr>
              <w:t>France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13796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13796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13758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350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CC60B3" w:rsidRPr="00260C48" w:rsidRDefault="00CC60B3" w:rsidP="00CC60B3">
            <w:pPr>
              <w:rPr>
                <w:rFonts w:cs="Arial"/>
                <w:sz w:val="16"/>
                <w:szCs w:val="16"/>
              </w:rPr>
            </w:pPr>
            <w:r w:rsidRPr="00260C48">
              <w:rPr>
                <w:rFonts w:cs="Arial"/>
                <w:sz w:val="16"/>
                <w:szCs w:val="16"/>
              </w:rPr>
              <w:t>Netherlands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176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CC60B3" w:rsidRPr="00260C48" w:rsidRDefault="00CC60B3" w:rsidP="00CC60B3">
            <w:pPr>
              <w:rPr>
                <w:rFonts w:cs="Arial"/>
                <w:sz w:val="16"/>
                <w:szCs w:val="16"/>
              </w:rPr>
            </w:pPr>
            <w:r w:rsidRPr="00260C48">
              <w:rPr>
                <w:rFonts w:cs="Arial"/>
                <w:sz w:val="16"/>
                <w:szCs w:val="16"/>
              </w:rPr>
              <w:t>Croatia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27421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27421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8611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5386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11215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CC60B3" w:rsidRPr="00260C48" w:rsidRDefault="00CC60B3" w:rsidP="00CC60B3">
            <w:pPr>
              <w:rPr>
                <w:rFonts w:cs="Arial"/>
                <w:sz w:val="16"/>
                <w:szCs w:val="16"/>
              </w:rPr>
            </w:pPr>
            <w:r w:rsidRPr="00260C48">
              <w:rPr>
                <w:rFonts w:cs="Arial"/>
                <w:sz w:val="16"/>
                <w:szCs w:val="16"/>
              </w:rPr>
              <w:t>Montenegro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4540933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4404500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177486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341106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257228</w:t>
            </w:r>
          </w:p>
        </w:tc>
      </w:tr>
      <w:tr w:rsidR="00CC60B3" w:rsidRPr="0024772D" w:rsidTr="00CC60B3">
        <w:trPr>
          <w:trHeight w:val="116"/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CC60B3" w:rsidRPr="00260C48" w:rsidRDefault="00CC60B3" w:rsidP="00CC60B3">
            <w:pPr>
              <w:rPr>
                <w:rFonts w:cs="Arial"/>
                <w:sz w:val="16"/>
                <w:szCs w:val="16"/>
              </w:rPr>
            </w:pPr>
            <w:r w:rsidRPr="00260C48">
              <w:rPr>
                <w:rFonts w:cs="Arial"/>
                <w:sz w:val="16"/>
                <w:szCs w:val="16"/>
              </w:rPr>
              <w:t>Czech Republic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CC60B3" w:rsidRPr="00260C48" w:rsidRDefault="00CC60B3" w:rsidP="00CC60B3">
            <w:pPr>
              <w:rPr>
                <w:rFonts w:cs="Arial"/>
                <w:sz w:val="16"/>
                <w:szCs w:val="16"/>
              </w:rPr>
            </w:pPr>
            <w:r w:rsidRPr="00260C48">
              <w:rPr>
                <w:sz w:val="16"/>
                <w:szCs w:val="16"/>
              </w:rPr>
              <w:t>Switzerland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1600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CC60B3" w:rsidRPr="00260C48" w:rsidRDefault="00CC60B3" w:rsidP="00CC60B3">
            <w:pPr>
              <w:rPr>
                <w:rFonts w:cs="Arial"/>
                <w:sz w:val="16"/>
                <w:szCs w:val="16"/>
              </w:rPr>
            </w:pPr>
            <w:r w:rsidRPr="00260C48">
              <w:rPr>
                <w:rFonts w:cs="Arial"/>
                <w:sz w:val="16"/>
                <w:szCs w:val="16"/>
              </w:rPr>
              <w:t>Sweden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4196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4196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4196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5500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CC60B3" w:rsidRPr="00260C48" w:rsidRDefault="00CC60B3" w:rsidP="00CC60B3">
            <w:pPr>
              <w:rPr>
                <w:rFonts w:cs="Arial"/>
                <w:sz w:val="16"/>
                <w:szCs w:val="16"/>
                <w:lang w:val="sr-Latn-RS"/>
              </w:rPr>
            </w:pPr>
            <w:r w:rsidRPr="00260C48">
              <w:rPr>
                <w:rFonts w:cs="Arial"/>
                <w:sz w:val="16"/>
                <w:szCs w:val="16"/>
                <w:lang w:val="sr-Latn-RS"/>
              </w:rPr>
              <w:t>Spain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21000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21000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13600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CC60B3" w:rsidRPr="0024772D" w:rsidRDefault="00CC60B3" w:rsidP="00CC60B3">
            <w:pPr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Pr="0024772D" w:rsidRDefault="00CC60B3" w:rsidP="00CC60B3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24772D" w:rsidRDefault="00CC60B3" w:rsidP="00CC60B3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24772D" w:rsidRDefault="00CC60B3" w:rsidP="00CC60B3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24772D" w:rsidRDefault="00CC60B3" w:rsidP="00CC60B3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24772D" w:rsidRDefault="00CC60B3" w:rsidP="00CC60B3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24772D" w:rsidRDefault="00CC60B3" w:rsidP="00CC60B3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CC60B3" w:rsidRPr="0024772D" w:rsidRDefault="00CC60B3" w:rsidP="00CC60B3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4E530E">
              <w:rPr>
                <w:rFonts w:cs="Arial"/>
                <w:b/>
                <w:sz w:val="16"/>
                <w:szCs w:val="16"/>
              </w:rPr>
              <w:t>Asia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Pr="00202D05" w:rsidRDefault="00CC60B3" w:rsidP="00CC60B3">
            <w:pPr>
              <w:ind w:right="284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1179933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202D05" w:rsidRDefault="00CC60B3" w:rsidP="00CC60B3">
            <w:pPr>
              <w:ind w:right="284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3449717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C0441C" w:rsidRDefault="00CC60B3" w:rsidP="00CC60B3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C0441C">
              <w:rPr>
                <w:rFonts w:cs="Arial"/>
                <w:b/>
                <w:sz w:val="16"/>
                <w:szCs w:val="16"/>
              </w:rPr>
              <w:t>3153574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353084" w:rsidRDefault="00CC60B3" w:rsidP="00CC60B3">
            <w:pPr>
              <w:ind w:right="284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385712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202D05" w:rsidRDefault="00CC60B3" w:rsidP="00CC60B3">
            <w:pPr>
              <w:ind w:right="284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C0441C">
              <w:rPr>
                <w:rFonts w:cs="Arial"/>
                <w:b/>
                <w:sz w:val="16"/>
                <w:szCs w:val="16"/>
              </w:rPr>
              <w:t>12</w:t>
            </w:r>
            <w:r>
              <w:rPr>
                <w:rFonts w:cs="Arial"/>
                <w:b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202D05" w:rsidRDefault="00CC60B3" w:rsidP="00CC60B3">
            <w:pPr>
              <w:ind w:right="284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C0441C">
              <w:rPr>
                <w:rFonts w:cs="Arial"/>
                <w:b/>
                <w:sz w:val="16"/>
                <w:szCs w:val="16"/>
              </w:rPr>
              <w:t>25</w:t>
            </w:r>
            <w:r>
              <w:rPr>
                <w:rFonts w:cs="Arial"/>
                <w:b/>
                <w:sz w:val="16"/>
                <w:szCs w:val="16"/>
                <w:lang w:val="sr-Latn-RS"/>
              </w:rPr>
              <w:t>6312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CC60B3" w:rsidRPr="00260C48" w:rsidRDefault="00CC60B3" w:rsidP="00CC60B3">
            <w:pPr>
              <w:rPr>
                <w:rFonts w:cs="Arial"/>
                <w:sz w:val="16"/>
                <w:szCs w:val="16"/>
                <w:lang w:val="sr-Latn-RS"/>
              </w:rPr>
            </w:pPr>
            <w:r w:rsidRPr="004E530E">
              <w:rPr>
                <w:rFonts w:cs="Arial"/>
                <w:sz w:val="16"/>
                <w:szCs w:val="16"/>
              </w:rPr>
              <w:t>Kazakhstan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64805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2038827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2038827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370293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110458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CC60B3" w:rsidRPr="004E530E" w:rsidRDefault="00CC60B3" w:rsidP="00CC60B3">
            <w:pPr>
              <w:rPr>
                <w:rFonts w:cs="Arial"/>
                <w:sz w:val="16"/>
                <w:szCs w:val="16"/>
              </w:rPr>
            </w:pPr>
            <w:r w:rsidRPr="004E530E">
              <w:rPr>
                <w:rFonts w:cs="Arial"/>
                <w:sz w:val="16"/>
                <w:szCs w:val="16"/>
              </w:rPr>
              <w:t>China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11784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11784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3596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CC60B3" w:rsidRPr="004E530E" w:rsidRDefault="005E665C" w:rsidP="00CC60B3">
            <w:pPr>
              <w:rPr>
                <w:rFonts w:cs="Arial"/>
                <w:sz w:val="16"/>
                <w:szCs w:val="16"/>
              </w:rPr>
            </w:pPr>
            <w:r w:rsidRPr="005E665C">
              <w:rPr>
                <w:rFonts w:cs="Arial"/>
                <w:sz w:val="16"/>
                <w:szCs w:val="16"/>
              </w:rPr>
              <w:t>Kyrgyzstan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307700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307700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17290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CC60B3" w:rsidRPr="00260C48" w:rsidRDefault="00CC60B3" w:rsidP="00CC60B3">
            <w:pPr>
              <w:rPr>
                <w:rFonts w:cs="Arial"/>
                <w:sz w:val="16"/>
                <w:szCs w:val="16"/>
                <w:lang w:val="sr-Cyrl-CS"/>
              </w:rPr>
            </w:pPr>
            <w:r w:rsidRPr="00260C48">
              <w:rPr>
                <w:rFonts w:cs="Arial"/>
                <w:color w:val="000000"/>
                <w:sz w:val="16"/>
                <w:szCs w:val="16"/>
              </w:rPr>
              <w:t>Kuwait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85940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4685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13800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CC60B3" w:rsidRPr="004E530E" w:rsidRDefault="00CC60B3" w:rsidP="00CC60B3">
            <w:pPr>
              <w:rPr>
                <w:rFonts w:cs="Arial"/>
                <w:sz w:val="16"/>
                <w:szCs w:val="16"/>
              </w:rPr>
            </w:pPr>
            <w:r w:rsidRPr="004E530E">
              <w:rPr>
                <w:rFonts w:cs="Arial"/>
                <w:sz w:val="16"/>
                <w:szCs w:val="16"/>
              </w:rPr>
              <w:t>Saudi Arabia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269159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255664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255664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11119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26240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CC60B3" w:rsidRPr="004E530E" w:rsidRDefault="00CC60B3" w:rsidP="00CC60B3">
            <w:pPr>
              <w:rPr>
                <w:rFonts w:cs="Arial"/>
                <w:sz w:val="16"/>
                <w:szCs w:val="16"/>
              </w:rPr>
            </w:pPr>
            <w:r w:rsidRPr="004E530E">
              <w:rPr>
                <w:rFonts w:cs="Arial"/>
                <w:sz w:val="16"/>
                <w:szCs w:val="16"/>
                <w:lang w:val="sr-Cyrl-CS"/>
              </w:rPr>
              <w:t>Та</w:t>
            </w:r>
            <w:r w:rsidRPr="004E530E">
              <w:rPr>
                <w:rFonts w:cs="Arial"/>
                <w:sz w:val="16"/>
                <w:szCs w:val="16"/>
              </w:rPr>
              <w:t>jikistan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748245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831057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551383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84928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CC60B3" w:rsidRPr="004E530E" w:rsidRDefault="00CC60B3" w:rsidP="00CC60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Pr="0024772D" w:rsidRDefault="00CC60B3" w:rsidP="00CC60B3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24772D" w:rsidRDefault="00CC60B3" w:rsidP="00CC60B3">
            <w:pPr>
              <w:tabs>
                <w:tab w:val="left" w:pos="1163"/>
              </w:tabs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24772D" w:rsidRDefault="00CC60B3" w:rsidP="00CC60B3">
            <w:pPr>
              <w:tabs>
                <w:tab w:val="left" w:pos="1163"/>
              </w:tabs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24772D" w:rsidRDefault="00CC60B3" w:rsidP="00CC60B3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24772D" w:rsidRDefault="00CC60B3" w:rsidP="00CC60B3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24772D" w:rsidRDefault="00CC60B3" w:rsidP="00CC60B3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CC60B3" w:rsidRPr="0024772D" w:rsidRDefault="00CC60B3" w:rsidP="00CC60B3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4E530E">
              <w:rPr>
                <w:rFonts w:cs="Arial"/>
                <w:b/>
                <w:sz w:val="16"/>
                <w:szCs w:val="16"/>
              </w:rPr>
              <w:t>Africa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Pr="00C0441C" w:rsidRDefault="00CC60B3" w:rsidP="00CC60B3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C0441C">
              <w:rPr>
                <w:rFonts w:cs="Arial"/>
                <w:b/>
                <w:sz w:val="16"/>
                <w:szCs w:val="16"/>
              </w:rPr>
              <w:t>599</w:t>
            </w:r>
            <w:r>
              <w:rPr>
                <w:rFonts w:cs="Arial"/>
                <w:b/>
                <w:sz w:val="16"/>
                <w:szCs w:val="16"/>
              </w:rPr>
              <w:t>962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C0441C" w:rsidRDefault="00CC60B3" w:rsidP="00CC60B3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C0441C">
              <w:rPr>
                <w:rFonts w:cs="Arial"/>
                <w:b/>
                <w:sz w:val="16"/>
                <w:szCs w:val="16"/>
              </w:rPr>
              <w:t>392</w:t>
            </w:r>
            <w:r>
              <w:rPr>
                <w:rFonts w:cs="Arial"/>
                <w:b/>
                <w:sz w:val="16"/>
                <w:szCs w:val="16"/>
              </w:rPr>
              <w:t>5731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C0441C" w:rsidRDefault="00CC60B3" w:rsidP="00CC60B3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C0441C">
              <w:rPr>
                <w:rFonts w:cs="Arial"/>
                <w:b/>
                <w:sz w:val="16"/>
                <w:szCs w:val="16"/>
              </w:rPr>
              <w:t>862559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C0441C" w:rsidRDefault="00CC60B3" w:rsidP="00CC60B3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C0441C"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C0441C" w:rsidRDefault="00CC60B3" w:rsidP="00CC60B3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C0441C">
              <w:rPr>
                <w:rFonts w:cs="Arial"/>
                <w:b/>
                <w:sz w:val="16"/>
                <w:szCs w:val="16"/>
              </w:rPr>
              <w:t>7</w:t>
            </w: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C0441C" w:rsidRDefault="00CC60B3" w:rsidP="00CC60B3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C0441C">
              <w:rPr>
                <w:rFonts w:cs="Arial"/>
                <w:b/>
                <w:sz w:val="16"/>
                <w:szCs w:val="16"/>
              </w:rPr>
              <w:t>18</w:t>
            </w:r>
            <w:r>
              <w:rPr>
                <w:rFonts w:cs="Arial"/>
                <w:b/>
                <w:sz w:val="16"/>
                <w:szCs w:val="16"/>
              </w:rPr>
              <w:t>4001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CC60B3" w:rsidRPr="004E530E" w:rsidRDefault="00CC60B3" w:rsidP="00CC60B3">
            <w:pPr>
              <w:rPr>
                <w:rFonts w:cs="Arial"/>
                <w:sz w:val="16"/>
                <w:szCs w:val="16"/>
              </w:rPr>
            </w:pPr>
            <w:r w:rsidRPr="004E530E">
              <w:rPr>
                <w:rFonts w:cs="Arial"/>
                <w:sz w:val="16"/>
                <w:szCs w:val="16"/>
              </w:rPr>
              <w:t>Algeria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36497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36497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36497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7996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CC60B3" w:rsidRPr="004E530E" w:rsidRDefault="00CC60B3" w:rsidP="00CC60B3">
            <w:pPr>
              <w:rPr>
                <w:rFonts w:cs="Arial"/>
                <w:sz w:val="16"/>
                <w:szCs w:val="16"/>
              </w:rPr>
            </w:pPr>
            <w:r w:rsidRPr="00CC60B3">
              <w:rPr>
                <w:rFonts w:cs="Arial"/>
                <w:sz w:val="16"/>
                <w:szCs w:val="16"/>
              </w:rPr>
              <w:t>Ethiopia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3343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CC60B3" w:rsidRPr="004E530E" w:rsidRDefault="005E665C" w:rsidP="00CC60B3">
            <w:pPr>
              <w:rPr>
                <w:rFonts w:cs="Arial"/>
                <w:sz w:val="16"/>
                <w:szCs w:val="16"/>
              </w:rPr>
            </w:pPr>
            <w:r w:rsidRPr="005E665C">
              <w:rPr>
                <w:rFonts w:cs="Arial"/>
                <w:sz w:val="16"/>
                <w:szCs w:val="16"/>
              </w:rPr>
              <w:t>South Africa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562728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562728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90547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CC60B3" w:rsidRPr="004E530E" w:rsidRDefault="00CC60B3" w:rsidP="00CC60B3">
            <w:pPr>
              <w:rPr>
                <w:rFonts w:cs="Arial"/>
                <w:sz w:val="16"/>
                <w:szCs w:val="16"/>
              </w:rPr>
            </w:pPr>
            <w:r w:rsidRPr="004E530E">
              <w:rPr>
                <w:rFonts w:cs="Arial"/>
                <w:sz w:val="16"/>
                <w:szCs w:val="16"/>
              </w:rPr>
              <w:t>Nigeria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826062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826062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2200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CC60B3" w:rsidRPr="004E530E" w:rsidRDefault="005E665C" w:rsidP="00CC60B3">
            <w:pPr>
              <w:rPr>
                <w:rFonts w:cs="Arial"/>
                <w:sz w:val="16"/>
                <w:szCs w:val="16"/>
              </w:rPr>
            </w:pPr>
            <w:r w:rsidRPr="005E665C">
              <w:rPr>
                <w:rFonts w:cs="Arial"/>
                <w:sz w:val="16"/>
                <w:szCs w:val="16"/>
              </w:rPr>
              <w:t>Rwanda</w:t>
            </w:r>
            <w:bookmarkStart w:id="0" w:name="_GoBack"/>
            <w:bookmarkEnd w:id="0"/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198525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2200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bottom"/>
          </w:tcPr>
          <w:p w:rsidR="00CC60B3" w:rsidRPr="004E530E" w:rsidRDefault="00CC60B3" w:rsidP="00CC60B3">
            <w:pPr>
              <w:rPr>
                <w:rFonts w:cs="Arial"/>
                <w:sz w:val="16"/>
                <w:szCs w:val="16"/>
              </w:rPr>
            </w:pPr>
            <w:r w:rsidRPr="004E530E">
              <w:rPr>
                <w:rFonts w:cs="Arial"/>
                <w:sz w:val="16"/>
                <w:szCs w:val="16"/>
              </w:rPr>
              <w:t>Uganda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2301182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77715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CC60B3" w:rsidRPr="0024772D" w:rsidRDefault="00CC60B3" w:rsidP="00CC60B3">
            <w:pPr>
              <w:spacing w:before="20"/>
              <w:rPr>
                <w:rFonts w:cs="Arial"/>
                <w:b/>
                <w:sz w:val="2"/>
                <w:szCs w:val="2"/>
                <w:lang w:val="sr-Latn-CS"/>
              </w:rPr>
            </w:pPr>
          </w:p>
          <w:p w:rsidR="00CC60B3" w:rsidRPr="0024772D" w:rsidRDefault="00CC60B3" w:rsidP="00CC60B3">
            <w:pPr>
              <w:spacing w:before="20"/>
              <w:rPr>
                <w:rFonts w:cs="Arial"/>
                <w:b/>
                <w:sz w:val="2"/>
                <w:szCs w:val="2"/>
                <w:lang w:val="sr-Latn-CS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Pr="0024772D" w:rsidRDefault="00CC60B3" w:rsidP="00CC60B3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24772D" w:rsidRDefault="00CC60B3" w:rsidP="00CC60B3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24772D" w:rsidRDefault="00CC60B3" w:rsidP="00CC60B3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24772D" w:rsidRDefault="00CC60B3" w:rsidP="00CC60B3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24772D" w:rsidRDefault="00CC60B3" w:rsidP="00CC60B3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24772D" w:rsidRDefault="00CC60B3" w:rsidP="00CC60B3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CC60B3" w:rsidRPr="004E530E" w:rsidRDefault="00CC60B3" w:rsidP="00CC60B3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4E530E">
              <w:rPr>
                <w:rFonts w:cs="Arial"/>
                <w:b/>
                <w:sz w:val="16"/>
                <w:szCs w:val="16"/>
              </w:rPr>
              <w:t>South America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Pr="00C0441C" w:rsidRDefault="00CC60B3" w:rsidP="00CC60B3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C0441C">
              <w:rPr>
                <w:rFonts w:cs="Arial"/>
                <w:b/>
                <w:sz w:val="16"/>
                <w:szCs w:val="16"/>
              </w:rPr>
              <w:t>329428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C0441C" w:rsidRDefault="00CC60B3" w:rsidP="00CC60B3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C0441C">
              <w:rPr>
                <w:rFonts w:cs="Arial"/>
                <w:b/>
                <w:sz w:val="16"/>
                <w:szCs w:val="16"/>
              </w:rPr>
              <w:t>1875756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C0441C" w:rsidRDefault="00CC60B3" w:rsidP="00CC60B3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C0441C"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C0441C" w:rsidRDefault="00CC60B3" w:rsidP="00CC60B3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C0441C"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C0441C" w:rsidRDefault="00CC60B3" w:rsidP="00CC60B3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C0441C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Pr="00C0441C" w:rsidRDefault="00CC60B3" w:rsidP="00CC60B3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C0441C">
              <w:rPr>
                <w:rFonts w:cs="Arial"/>
                <w:b/>
                <w:sz w:val="16"/>
                <w:szCs w:val="16"/>
              </w:rPr>
              <w:t>29829</w:t>
            </w:r>
          </w:p>
        </w:tc>
      </w:tr>
      <w:tr w:rsidR="00CC60B3" w:rsidRPr="0024772D" w:rsidTr="00CC60B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CC60B3" w:rsidRPr="004E530E" w:rsidRDefault="00CC60B3" w:rsidP="00CC60B3">
            <w:pPr>
              <w:rPr>
                <w:rFonts w:cs="Arial"/>
                <w:sz w:val="16"/>
                <w:szCs w:val="16"/>
                <w:lang w:val="sr-Latn-CS"/>
              </w:rPr>
            </w:pPr>
            <w:r w:rsidRPr="004E530E">
              <w:rPr>
                <w:rFonts w:cs="Arial"/>
                <w:sz w:val="16"/>
                <w:szCs w:val="16"/>
              </w:rPr>
              <w:t>Peru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329428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1875756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C60B3" w:rsidRDefault="00CC60B3" w:rsidP="00CC60B3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29829</w:t>
            </w:r>
          </w:p>
        </w:tc>
      </w:tr>
    </w:tbl>
    <w:p w:rsidR="00CA62F0" w:rsidRDefault="00CA62F0" w:rsidP="0064242A">
      <w:pPr>
        <w:ind w:left="360"/>
        <w:jc w:val="center"/>
        <w:rPr>
          <w:rFonts w:cs="Arial"/>
          <w:b/>
          <w:bCs/>
          <w:color w:val="000000"/>
          <w:sz w:val="14"/>
          <w:szCs w:val="14"/>
          <w:lang w:val="sr-Latn-CS"/>
        </w:rPr>
      </w:pPr>
    </w:p>
    <w:p w:rsidR="0064242A" w:rsidRPr="00B26A32" w:rsidRDefault="00C32A53" w:rsidP="0064242A">
      <w:pPr>
        <w:ind w:left="360"/>
        <w:jc w:val="center"/>
        <w:rPr>
          <w:rFonts w:cs="Arial"/>
          <w:b/>
          <w:bCs/>
          <w:color w:val="000000"/>
          <w:sz w:val="14"/>
          <w:szCs w:val="14"/>
          <w:lang w:val="sr-Latn-CS"/>
        </w:rPr>
      </w:pPr>
      <w:r>
        <w:rPr>
          <w:rFonts w:cs="Arial"/>
          <w:b/>
          <w:bCs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56515</wp:posOffset>
                </wp:positionV>
                <wp:extent cx="624840" cy="0"/>
                <wp:effectExtent l="5080" t="9525" r="8255" b="952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3C812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4.45pt" to="49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f6EQIAACg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" strokeweight=".25pt"/>
            </w:pict>
          </mc:Fallback>
        </mc:AlternateContent>
      </w:r>
    </w:p>
    <w:p w:rsidR="00A7556A" w:rsidRPr="004E530E" w:rsidRDefault="0064242A" w:rsidP="007E58D4">
      <w:pPr>
        <w:spacing w:before="60"/>
        <w:rPr>
          <w:sz w:val="14"/>
          <w:szCs w:val="14"/>
          <w:lang w:val="sr-Latn-CS"/>
        </w:rPr>
      </w:pPr>
      <w:r w:rsidRPr="004E530E">
        <w:rPr>
          <w:rFonts w:cs="Arial"/>
          <w:sz w:val="14"/>
          <w:szCs w:val="14"/>
          <w:vertAlign w:val="superscript"/>
        </w:rPr>
        <w:t>1)</w:t>
      </w:r>
      <w:r w:rsidRPr="004E530E">
        <w:rPr>
          <w:rFonts w:cs="Arial"/>
          <w:sz w:val="14"/>
          <w:szCs w:val="14"/>
        </w:rPr>
        <w:t xml:space="preserve"> Values have been calculated according to the exchange rate</w:t>
      </w:r>
      <w:r w:rsidRPr="004E530E">
        <w:rPr>
          <w:rFonts w:cs="Arial"/>
          <w:sz w:val="14"/>
          <w:szCs w:val="14"/>
          <w:lang w:val="sr-Cyrl-CS"/>
        </w:rPr>
        <w:t xml:space="preserve"> </w:t>
      </w:r>
      <w:r w:rsidR="00A60549" w:rsidRPr="004E530E">
        <w:rPr>
          <w:sz w:val="14"/>
          <w:szCs w:val="14"/>
          <w:lang w:val="sr-Cyrl-CS"/>
        </w:rPr>
        <w:t xml:space="preserve">1 </w:t>
      </w:r>
      <w:r w:rsidR="00A60549" w:rsidRPr="004E530E">
        <w:rPr>
          <w:sz w:val="14"/>
          <w:szCs w:val="14"/>
          <w:lang w:val="sr-Latn-CS"/>
        </w:rPr>
        <w:t>USD</w:t>
      </w:r>
      <w:r w:rsidR="00A60549" w:rsidRPr="004E530E">
        <w:rPr>
          <w:sz w:val="14"/>
          <w:szCs w:val="14"/>
          <w:lang w:val="sr-Cyrl-CS"/>
        </w:rPr>
        <w:t xml:space="preserve"> </w:t>
      </w:r>
      <w:r w:rsidR="00A60549" w:rsidRPr="004E530E">
        <w:rPr>
          <w:sz w:val="14"/>
          <w:szCs w:val="14"/>
          <w:lang w:val="sr-Latn-CS"/>
        </w:rPr>
        <w:t>=</w:t>
      </w:r>
      <w:r w:rsidR="00A60549" w:rsidRPr="004E530E">
        <w:rPr>
          <w:sz w:val="14"/>
          <w:szCs w:val="14"/>
          <w:lang w:val="sr-Cyrl-CS"/>
        </w:rPr>
        <w:t xml:space="preserve"> </w:t>
      </w:r>
      <w:r w:rsidR="007E58D4" w:rsidRPr="004E530E">
        <w:rPr>
          <w:sz w:val="14"/>
          <w:szCs w:val="14"/>
          <w:lang w:val="sr-Latn-CS"/>
        </w:rPr>
        <w:t>11</w:t>
      </w:r>
      <w:r w:rsidR="00260C48">
        <w:rPr>
          <w:sz w:val="14"/>
          <w:szCs w:val="14"/>
          <w:lang w:val="sr-Latn-CS"/>
        </w:rPr>
        <w:t>7</w:t>
      </w:r>
      <w:r w:rsidR="007E58D4" w:rsidRPr="004E530E">
        <w:rPr>
          <w:sz w:val="14"/>
          <w:szCs w:val="14"/>
          <w:lang w:val="sr-Latn-CS"/>
        </w:rPr>
        <w:t>.</w:t>
      </w:r>
      <w:r w:rsidR="00260C48">
        <w:rPr>
          <w:sz w:val="14"/>
          <w:szCs w:val="14"/>
          <w:lang w:val="sr-Latn-CS"/>
        </w:rPr>
        <w:t>1353</w:t>
      </w:r>
      <w:r w:rsidR="00A60549" w:rsidRPr="004E530E">
        <w:rPr>
          <w:sz w:val="14"/>
          <w:szCs w:val="14"/>
          <w:lang w:val="sr-Cyrl-CS"/>
        </w:rPr>
        <w:t xml:space="preserve"> </w:t>
      </w:r>
      <w:r w:rsidRPr="004E530E">
        <w:rPr>
          <w:rFonts w:cs="Arial"/>
          <w:sz w:val="14"/>
          <w:szCs w:val="14"/>
        </w:rPr>
        <w:t>RSD</w:t>
      </w:r>
      <w:r w:rsidRPr="004E530E">
        <w:rPr>
          <w:rFonts w:cs="Arial"/>
          <w:sz w:val="14"/>
          <w:szCs w:val="14"/>
          <w:lang w:val="sr-Latn-CS"/>
        </w:rPr>
        <w:t xml:space="preserve"> or 1</w:t>
      </w:r>
      <w:r w:rsidRPr="004E530E">
        <w:rPr>
          <w:rFonts w:cs="Arial"/>
          <w:sz w:val="14"/>
          <w:szCs w:val="14"/>
          <w:lang w:val="sr-Cyrl-CS"/>
        </w:rPr>
        <w:t xml:space="preserve"> </w:t>
      </w:r>
      <w:r w:rsidRPr="004E530E">
        <w:rPr>
          <w:rFonts w:cs="Arial"/>
          <w:sz w:val="14"/>
          <w:szCs w:val="14"/>
          <w:lang w:val="sr-Latn-CS"/>
        </w:rPr>
        <w:t>EUR</w:t>
      </w:r>
      <w:r w:rsidRPr="004E530E">
        <w:rPr>
          <w:rFonts w:cs="Arial"/>
          <w:sz w:val="14"/>
          <w:szCs w:val="14"/>
          <w:lang w:val="sr-Cyrl-CS"/>
        </w:rPr>
        <w:t xml:space="preserve"> </w:t>
      </w:r>
      <w:r w:rsidRPr="004E530E">
        <w:rPr>
          <w:rFonts w:cs="Arial"/>
          <w:sz w:val="14"/>
          <w:szCs w:val="14"/>
          <w:lang w:val="sr-Latn-CS"/>
        </w:rPr>
        <w:t>=</w:t>
      </w:r>
      <w:r w:rsidRPr="004E530E">
        <w:rPr>
          <w:rFonts w:cs="Arial"/>
          <w:sz w:val="14"/>
          <w:szCs w:val="14"/>
          <w:lang w:val="sr-Cyrl-CS"/>
        </w:rPr>
        <w:t xml:space="preserve"> </w:t>
      </w:r>
      <w:r w:rsidR="007E58D4" w:rsidRPr="004E530E">
        <w:rPr>
          <w:rFonts w:cs="Arial"/>
          <w:sz w:val="14"/>
          <w:szCs w:val="14"/>
        </w:rPr>
        <w:t>12</w:t>
      </w:r>
      <w:r w:rsidR="00260C48">
        <w:rPr>
          <w:rFonts w:cs="Arial"/>
          <w:sz w:val="14"/>
          <w:szCs w:val="14"/>
        </w:rPr>
        <w:t>3</w:t>
      </w:r>
      <w:r w:rsidR="007E58D4" w:rsidRPr="004E530E">
        <w:rPr>
          <w:rFonts w:cs="Arial"/>
          <w:sz w:val="14"/>
          <w:szCs w:val="14"/>
        </w:rPr>
        <w:t>.</w:t>
      </w:r>
      <w:r w:rsidR="00260C48">
        <w:rPr>
          <w:rFonts w:cs="Arial"/>
          <w:sz w:val="14"/>
          <w:szCs w:val="14"/>
        </w:rPr>
        <w:t>4723</w:t>
      </w:r>
      <w:r w:rsidR="00A60549" w:rsidRPr="004E530E">
        <w:rPr>
          <w:sz w:val="14"/>
          <w:szCs w:val="14"/>
          <w:lang w:val="sr-Latn-CS"/>
        </w:rPr>
        <w:t xml:space="preserve"> </w:t>
      </w:r>
      <w:r w:rsidRPr="004E530E">
        <w:rPr>
          <w:rFonts w:cs="Arial"/>
          <w:sz w:val="14"/>
          <w:szCs w:val="14"/>
          <w:lang w:val="sr-Latn-CS"/>
        </w:rPr>
        <w:t>RSD.</w:t>
      </w:r>
      <w:r w:rsidR="001D165B" w:rsidRPr="004E530E">
        <w:rPr>
          <w:sz w:val="14"/>
          <w:szCs w:val="14"/>
          <w:lang w:val="sr-Cyrl-CS"/>
        </w:rPr>
        <w:t xml:space="preserve"> </w:t>
      </w:r>
    </w:p>
    <w:p w:rsidR="009F3E67" w:rsidRDefault="009F3E67" w:rsidP="0064242A">
      <w:pPr>
        <w:pStyle w:val="Heading8"/>
        <w:rPr>
          <w:rFonts w:cs="Arial"/>
          <w:sz w:val="22"/>
          <w:szCs w:val="22"/>
          <w:lang w:val="en-US"/>
        </w:rPr>
      </w:pPr>
    </w:p>
    <w:p w:rsidR="0064242A" w:rsidRPr="009F3E67" w:rsidRDefault="0064242A" w:rsidP="0064242A">
      <w:pPr>
        <w:rPr>
          <w:rFonts w:cs="Arial"/>
          <w:color w:val="FF0000"/>
          <w:lang w:val="sr-Cyrl-CS"/>
        </w:rPr>
      </w:pPr>
    </w:p>
    <w:p w:rsidR="006A11FA" w:rsidRPr="00260C48" w:rsidRDefault="006A11FA" w:rsidP="009F3E67">
      <w:pPr>
        <w:autoSpaceDE w:val="0"/>
        <w:autoSpaceDN w:val="0"/>
        <w:adjustRightInd w:val="0"/>
        <w:spacing w:before="120"/>
        <w:rPr>
          <w:rFonts w:cs="Arial"/>
          <w:bCs/>
          <w:szCs w:val="20"/>
          <w:lang w:val="sr-Latn-CS"/>
        </w:rPr>
      </w:pPr>
      <w:r w:rsidRPr="00260C48">
        <w:rPr>
          <w:rFonts w:cs="Arial"/>
          <w:szCs w:val="20"/>
        </w:rPr>
        <w:t>Detailed</w:t>
      </w:r>
      <w:r w:rsidRPr="00260C48">
        <w:rPr>
          <w:rFonts w:cs="Arial"/>
          <w:szCs w:val="20"/>
          <w:lang w:val="sr-Cyrl-CS"/>
        </w:rPr>
        <w:t xml:space="preserve"> </w:t>
      </w:r>
      <w:r w:rsidRPr="00260C48">
        <w:rPr>
          <w:rFonts w:cs="Arial"/>
          <w:szCs w:val="20"/>
        </w:rPr>
        <w:t>methodological</w:t>
      </w:r>
      <w:r w:rsidRPr="00260C48">
        <w:rPr>
          <w:rFonts w:cs="Arial"/>
          <w:szCs w:val="20"/>
          <w:lang w:val="sr-Cyrl-CS"/>
        </w:rPr>
        <w:t xml:space="preserve"> </w:t>
      </w:r>
      <w:r w:rsidRPr="00260C48">
        <w:rPr>
          <w:rFonts w:cs="Arial"/>
          <w:szCs w:val="20"/>
        </w:rPr>
        <w:t>explanations</w:t>
      </w:r>
      <w:r w:rsidRPr="00260C48">
        <w:rPr>
          <w:rFonts w:cs="Arial"/>
          <w:szCs w:val="20"/>
          <w:lang w:val="sr-Cyrl-CS"/>
        </w:rPr>
        <w:t xml:space="preserve"> </w:t>
      </w:r>
      <w:r w:rsidRPr="00260C48">
        <w:rPr>
          <w:rFonts w:cs="Arial"/>
          <w:szCs w:val="20"/>
        </w:rPr>
        <w:t>on</w:t>
      </w:r>
      <w:r w:rsidRPr="00260C48">
        <w:rPr>
          <w:rFonts w:cs="Arial"/>
          <w:szCs w:val="20"/>
          <w:lang w:val="sr-Cyrl-CS"/>
        </w:rPr>
        <w:t xml:space="preserve"> </w:t>
      </w:r>
      <w:r w:rsidRPr="00260C48">
        <w:rPr>
          <w:rFonts w:cs="Arial"/>
          <w:szCs w:val="20"/>
        </w:rPr>
        <w:t>this</w:t>
      </w:r>
      <w:r w:rsidRPr="00260C48">
        <w:rPr>
          <w:rFonts w:cs="Arial"/>
          <w:szCs w:val="20"/>
          <w:lang w:val="sr-Cyrl-CS"/>
        </w:rPr>
        <w:t xml:space="preserve"> </w:t>
      </w:r>
      <w:r w:rsidRPr="00260C48">
        <w:rPr>
          <w:rFonts w:cs="Arial"/>
          <w:szCs w:val="20"/>
        </w:rPr>
        <w:t>survey</w:t>
      </w:r>
      <w:r w:rsidRPr="00260C48">
        <w:rPr>
          <w:rFonts w:cs="Arial"/>
          <w:szCs w:val="20"/>
          <w:lang w:val="sr-Cyrl-CS"/>
        </w:rPr>
        <w:t xml:space="preserve"> </w:t>
      </w:r>
      <w:r w:rsidRPr="00260C48">
        <w:rPr>
          <w:rFonts w:cs="Arial"/>
          <w:szCs w:val="20"/>
        </w:rPr>
        <w:t>can</w:t>
      </w:r>
      <w:r w:rsidRPr="00260C48">
        <w:rPr>
          <w:rFonts w:cs="Arial"/>
          <w:szCs w:val="20"/>
          <w:lang w:val="sr-Cyrl-CS"/>
        </w:rPr>
        <w:t xml:space="preserve"> </w:t>
      </w:r>
      <w:r w:rsidRPr="00260C48">
        <w:rPr>
          <w:rFonts w:cs="Arial"/>
          <w:szCs w:val="20"/>
        </w:rPr>
        <w:t>be</w:t>
      </w:r>
      <w:r w:rsidRPr="00260C48">
        <w:rPr>
          <w:rFonts w:cs="Arial"/>
          <w:szCs w:val="20"/>
          <w:lang w:val="sr-Cyrl-CS"/>
        </w:rPr>
        <w:t xml:space="preserve"> </w:t>
      </w:r>
      <w:r w:rsidRPr="00260C48">
        <w:rPr>
          <w:rFonts w:cs="Arial"/>
          <w:szCs w:val="20"/>
        </w:rPr>
        <w:t>found</w:t>
      </w:r>
      <w:r w:rsidRPr="00260C48">
        <w:rPr>
          <w:rFonts w:cs="Arial"/>
          <w:szCs w:val="20"/>
          <w:lang w:val="sr-Cyrl-CS"/>
        </w:rPr>
        <w:t xml:space="preserve"> </w:t>
      </w:r>
      <w:r w:rsidRPr="00260C48">
        <w:rPr>
          <w:rFonts w:cs="Arial"/>
          <w:szCs w:val="20"/>
        </w:rPr>
        <w:t>in</w:t>
      </w:r>
      <w:r w:rsidRPr="00260C48">
        <w:rPr>
          <w:rFonts w:cs="Arial"/>
          <w:szCs w:val="20"/>
          <w:lang w:val="sr-Cyrl-CS"/>
        </w:rPr>
        <w:t xml:space="preserve"> </w:t>
      </w:r>
      <w:r w:rsidRPr="00260C48">
        <w:rPr>
          <w:rFonts w:cs="Arial"/>
          <w:szCs w:val="20"/>
        </w:rPr>
        <w:t>the</w:t>
      </w:r>
      <w:r w:rsidRPr="00260C48">
        <w:rPr>
          <w:rFonts w:cs="Arial"/>
          <w:szCs w:val="20"/>
          <w:lang w:val="sr-Cyrl-CS"/>
        </w:rPr>
        <w:t xml:space="preserve"> </w:t>
      </w:r>
      <w:r w:rsidRPr="00260C48">
        <w:rPr>
          <w:rFonts w:cs="Arial"/>
          <w:szCs w:val="20"/>
        </w:rPr>
        <w:t>edition</w:t>
      </w:r>
      <w:r w:rsidRPr="00260C48">
        <w:rPr>
          <w:rFonts w:cs="Arial"/>
          <w:szCs w:val="20"/>
          <w:lang w:val="sr-Cyrl-CS"/>
        </w:rPr>
        <w:t xml:space="preserve"> </w:t>
      </w:r>
      <w:r w:rsidRPr="00260C48">
        <w:rPr>
          <w:rFonts w:cs="Arial"/>
          <w:szCs w:val="20"/>
        </w:rPr>
        <w:t>of</w:t>
      </w:r>
      <w:r w:rsidRPr="00260C48">
        <w:rPr>
          <w:rFonts w:cs="Arial"/>
          <w:szCs w:val="20"/>
          <w:lang w:val="sr-Cyrl-CS"/>
        </w:rPr>
        <w:t xml:space="preserve"> </w:t>
      </w:r>
      <w:r w:rsidRPr="00260C48">
        <w:rPr>
          <w:rFonts w:cs="Arial"/>
          <w:szCs w:val="20"/>
        </w:rPr>
        <w:t>SORS</w:t>
      </w:r>
      <w:r w:rsidRPr="00260C48">
        <w:rPr>
          <w:rFonts w:cs="Arial"/>
          <w:szCs w:val="20"/>
          <w:lang w:val="sr-Cyrl-CS"/>
        </w:rPr>
        <w:t xml:space="preserve"> “</w:t>
      </w:r>
      <w:r w:rsidRPr="00260C48">
        <w:rPr>
          <w:rFonts w:cs="Arial"/>
          <w:szCs w:val="20"/>
        </w:rPr>
        <w:t>Methodologies</w:t>
      </w:r>
      <w:r w:rsidRPr="00260C48">
        <w:rPr>
          <w:rFonts w:cs="Arial"/>
          <w:szCs w:val="20"/>
          <w:lang w:val="sr-Cyrl-CS"/>
        </w:rPr>
        <w:t xml:space="preserve"> </w:t>
      </w:r>
      <w:r w:rsidRPr="00260C48">
        <w:rPr>
          <w:rFonts w:cs="Arial"/>
          <w:szCs w:val="20"/>
        </w:rPr>
        <w:t>and</w:t>
      </w:r>
      <w:r w:rsidRPr="00260C48">
        <w:rPr>
          <w:rFonts w:cs="Arial"/>
          <w:szCs w:val="20"/>
          <w:lang w:val="sr-Cyrl-CS"/>
        </w:rPr>
        <w:t xml:space="preserve"> </w:t>
      </w:r>
      <w:r w:rsidRPr="00260C48">
        <w:rPr>
          <w:rFonts w:cs="Arial"/>
          <w:szCs w:val="20"/>
        </w:rPr>
        <w:t>Standards</w:t>
      </w:r>
      <w:r w:rsidRPr="00260C48">
        <w:rPr>
          <w:rFonts w:cs="Arial"/>
          <w:szCs w:val="20"/>
          <w:lang w:val="sr-Cyrl-CS"/>
        </w:rPr>
        <w:t>”</w:t>
      </w:r>
      <w:r w:rsidRPr="00260C48">
        <w:rPr>
          <w:rFonts w:cs="Arial"/>
          <w:bCs/>
          <w:szCs w:val="20"/>
          <w:lang w:val="sr-Cyrl-CS"/>
        </w:rPr>
        <w:t xml:space="preserve">: </w:t>
      </w:r>
    </w:p>
    <w:p w:rsidR="006A11FA" w:rsidRPr="00246076" w:rsidRDefault="006A11FA" w:rsidP="009F3E67">
      <w:pPr>
        <w:autoSpaceDE w:val="0"/>
        <w:autoSpaceDN w:val="0"/>
        <w:adjustRightInd w:val="0"/>
        <w:spacing w:before="120"/>
        <w:rPr>
          <w:color w:val="0000FF"/>
          <w:lang w:val="sr-Latn-CS"/>
        </w:rPr>
      </w:pPr>
      <w:r w:rsidRPr="00260C48">
        <w:rPr>
          <w:bCs/>
          <w:lang w:val="sr-Latn-CS"/>
        </w:rPr>
        <w:t>Annual survey on works done abroad, volume</w:t>
      </w:r>
      <w:r w:rsidRPr="00260C48">
        <w:rPr>
          <w:bCs/>
          <w:lang w:val="sr-Cyrl-CS"/>
        </w:rPr>
        <w:t xml:space="preserve"> 27,</w:t>
      </w:r>
      <w:r w:rsidR="009F3E67" w:rsidRPr="00260C48">
        <w:rPr>
          <w:bCs/>
        </w:rPr>
        <w:t xml:space="preserve"> </w:t>
      </w:r>
      <w:hyperlink r:id="rId9" w:history="1">
        <w:r w:rsidRPr="00260C48">
          <w:rPr>
            <w:rStyle w:val="Hyperlink"/>
            <w:rFonts w:cs="Arial"/>
            <w:szCs w:val="20"/>
            <w:lang w:val="sr-Latn-CS"/>
          </w:rPr>
          <w:t>http</w:t>
        </w:r>
        <w:r w:rsidRPr="00260C48">
          <w:rPr>
            <w:rStyle w:val="Hyperlink"/>
            <w:rFonts w:cs="Arial"/>
            <w:szCs w:val="20"/>
          </w:rPr>
          <w:t>://</w:t>
        </w:r>
        <w:r w:rsidRPr="00260C48">
          <w:rPr>
            <w:rStyle w:val="Hyperlink"/>
            <w:rFonts w:cs="Arial"/>
            <w:szCs w:val="20"/>
            <w:lang w:val="sr-Latn-CS"/>
          </w:rPr>
          <w:t>webrzs</w:t>
        </w:r>
        <w:r w:rsidRPr="00260C48">
          <w:rPr>
            <w:rStyle w:val="Hyperlink"/>
            <w:rFonts w:cs="Arial"/>
            <w:szCs w:val="20"/>
          </w:rPr>
          <w:t>.</w:t>
        </w:r>
        <w:r w:rsidRPr="00260C48">
          <w:rPr>
            <w:rStyle w:val="Hyperlink"/>
            <w:rFonts w:cs="Arial"/>
            <w:szCs w:val="20"/>
            <w:lang w:val="sr-Latn-CS"/>
          </w:rPr>
          <w:t>stat</w:t>
        </w:r>
        <w:r w:rsidRPr="00260C48">
          <w:rPr>
            <w:rStyle w:val="Hyperlink"/>
            <w:rFonts w:cs="Arial"/>
            <w:szCs w:val="20"/>
          </w:rPr>
          <w:t>.</w:t>
        </w:r>
        <w:r w:rsidRPr="00260C48">
          <w:rPr>
            <w:rStyle w:val="Hyperlink"/>
            <w:rFonts w:cs="Arial"/>
            <w:szCs w:val="20"/>
            <w:lang w:val="sr-Latn-CS"/>
          </w:rPr>
          <w:t>gov</w:t>
        </w:r>
        <w:r w:rsidRPr="00260C48">
          <w:rPr>
            <w:rStyle w:val="Hyperlink"/>
            <w:rFonts w:cs="Arial"/>
            <w:szCs w:val="20"/>
          </w:rPr>
          <w:t>.</w:t>
        </w:r>
        <w:r w:rsidRPr="00260C48">
          <w:rPr>
            <w:rStyle w:val="Hyperlink"/>
            <w:rFonts w:cs="Arial"/>
            <w:szCs w:val="20"/>
            <w:lang w:val="sr-Latn-CS"/>
          </w:rPr>
          <w:t>rs</w:t>
        </w:r>
        <w:r w:rsidRPr="00260C48">
          <w:rPr>
            <w:rStyle w:val="Hyperlink"/>
            <w:rFonts w:cs="Arial"/>
            <w:szCs w:val="20"/>
          </w:rPr>
          <w:t>/</w:t>
        </w:r>
        <w:r w:rsidRPr="00260C48">
          <w:rPr>
            <w:rStyle w:val="Hyperlink"/>
            <w:rFonts w:cs="Arial"/>
            <w:szCs w:val="20"/>
            <w:lang w:val="sr-Latn-CS"/>
          </w:rPr>
          <w:t>WebSite</w:t>
        </w:r>
        <w:r w:rsidRPr="00260C48">
          <w:rPr>
            <w:rStyle w:val="Hyperlink"/>
            <w:rFonts w:cs="Arial"/>
            <w:szCs w:val="20"/>
          </w:rPr>
          <w:t>/</w:t>
        </w:r>
        <w:r w:rsidRPr="00260C48">
          <w:rPr>
            <w:rStyle w:val="Hyperlink"/>
            <w:rFonts w:cs="Arial"/>
            <w:szCs w:val="20"/>
            <w:lang w:val="sr-Latn-CS"/>
          </w:rPr>
          <w:t>Public</w:t>
        </w:r>
        <w:r w:rsidRPr="00260C48">
          <w:rPr>
            <w:rStyle w:val="Hyperlink"/>
            <w:rFonts w:cs="Arial"/>
            <w:szCs w:val="20"/>
          </w:rPr>
          <w:t>/</w:t>
        </w:r>
        <w:r w:rsidRPr="00260C48">
          <w:rPr>
            <w:rStyle w:val="Hyperlink"/>
            <w:rFonts w:cs="Arial"/>
            <w:szCs w:val="20"/>
            <w:lang w:val="sr-Latn-CS"/>
          </w:rPr>
          <w:t>PageView</w:t>
        </w:r>
        <w:r w:rsidRPr="00260C48">
          <w:rPr>
            <w:rStyle w:val="Hyperlink"/>
            <w:rFonts w:cs="Arial"/>
            <w:szCs w:val="20"/>
          </w:rPr>
          <w:t>.</w:t>
        </w:r>
        <w:r w:rsidRPr="00260C48">
          <w:rPr>
            <w:rStyle w:val="Hyperlink"/>
            <w:rFonts w:cs="Arial"/>
            <w:szCs w:val="20"/>
            <w:lang w:val="sr-Latn-CS"/>
          </w:rPr>
          <w:t>aspx</w:t>
        </w:r>
        <w:r w:rsidRPr="00260C48">
          <w:rPr>
            <w:rStyle w:val="Hyperlink"/>
            <w:rFonts w:cs="Arial"/>
            <w:szCs w:val="20"/>
          </w:rPr>
          <w:t>?</w:t>
        </w:r>
        <w:r w:rsidRPr="00260C48">
          <w:rPr>
            <w:rStyle w:val="Hyperlink"/>
            <w:rFonts w:cs="Arial"/>
            <w:szCs w:val="20"/>
            <w:lang w:val="sr-Latn-CS"/>
          </w:rPr>
          <w:t>pKey</w:t>
        </w:r>
        <w:r w:rsidRPr="00260C48">
          <w:rPr>
            <w:rStyle w:val="Hyperlink"/>
            <w:rFonts w:cs="Arial"/>
            <w:szCs w:val="20"/>
          </w:rPr>
          <w:t>=123</w:t>
        </w:r>
      </w:hyperlink>
      <w:r w:rsidR="00260C48" w:rsidRPr="00260C48">
        <w:rPr>
          <w:rStyle w:val="Hyperlink"/>
          <w:rFonts w:cs="Arial"/>
          <w:szCs w:val="20"/>
        </w:rPr>
        <w:t xml:space="preserve"> </w:t>
      </w:r>
      <w:r w:rsidR="009F3E67" w:rsidRPr="00260C48">
        <w:rPr>
          <w:bCs/>
          <w:color w:val="0000FF"/>
        </w:rPr>
        <w:t xml:space="preserve"> </w:t>
      </w:r>
      <w:r w:rsidRPr="00260C48">
        <w:rPr>
          <w:bCs/>
          <w:lang w:val="sr-Latn-CS"/>
        </w:rPr>
        <w:t>and Classification of Types of Buildings, volume 15, on the website of SORS</w:t>
      </w:r>
      <w:r w:rsidRPr="00260C48">
        <w:rPr>
          <w:bCs/>
          <w:lang w:val="sr-Cyrl-CS"/>
        </w:rPr>
        <w:t xml:space="preserve">: </w:t>
      </w:r>
      <w:hyperlink r:id="rId10" w:history="1">
        <w:r w:rsidRPr="00246076">
          <w:rPr>
            <w:rStyle w:val="Hyperlink"/>
            <w:rFonts w:cs="Arial"/>
            <w:szCs w:val="20"/>
            <w:lang w:val="sr-Latn-CS"/>
          </w:rPr>
          <w:t>http</w:t>
        </w:r>
        <w:r w:rsidRPr="00246076">
          <w:rPr>
            <w:rStyle w:val="Hyperlink"/>
            <w:rFonts w:cs="Arial"/>
            <w:szCs w:val="20"/>
          </w:rPr>
          <w:t>://</w:t>
        </w:r>
        <w:r w:rsidRPr="00246076">
          <w:rPr>
            <w:rStyle w:val="Hyperlink"/>
            <w:rFonts w:cs="Arial"/>
            <w:szCs w:val="20"/>
            <w:lang w:val="sr-Latn-CS"/>
          </w:rPr>
          <w:t>webrzs</w:t>
        </w:r>
        <w:r w:rsidRPr="00246076">
          <w:rPr>
            <w:rStyle w:val="Hyperlink"/>
            <w:rFonts w:cs="Arial"/>
            <w:szCs w:val="20"/>
          </w:rPr>
          <w:t>.</w:t>
        </w:r>
        <w:r w:rsidRPr="00246076">
          <w:rPr>
            <w:rStyle w:val="Hyperlink"/>
            <w:rFonts w:cs="Arial"/>
            <w:szCs w:val="20"/>
            <w:lang w:val="sr-Latn-CS"/>
          </w:rPr>
          <w:t>stat</w:t>
        </w:r>
        <w:r w:rsidRPr="00246076">
          <w:rPr>
            <w:rStyle w:val="Hyperlink"/>
            <w:rFonts w:cs="Arial"/>
            <w:szCs w:val="20"/>
          </w:rPr>
          <w:t>.</w:t>
        </w:r>
        <w:r w:rsidRPr="00246076">
          <w:rPr>
            <w:rStyle w:val="Hyperlink"/>
            <w:rFonts w:cs="Arial"/>
            <w:szCs w:val="20"/>
            <w:lang w:val="sr-Latn-CS"/>
          </w:rPr>
          <w:t>gov</w:t>
        </w:r>
        <w:r w:rsidRPr="00246076">
          <w:rPr>
            <w:rStyle w:val="Hyperlink"/>
            <w:rFonts w:cs="Arial"/>
            <w:szCs w:val="20"/>
          </w:rPr>
          <w:t>.</w:t>
        </w:r>
        <w:r w:rsidRPr="00246076">
          <w:rPr>
            <w:rStyle w:val="Hyperlink"/>
            <w:rFonts w:cs="Arial"/>
            <w:szCs w:val="20"/>
            <w:lang w:val="sr-Latn-CS"/>
          </w:rPr>
          <w:t>rs</w:t>
        </w:r>
        <w:r w:rsidRPr="00246076">
          <w:rPr>
            <w:rStyle w:val="Hyperlink"/>
            <w:rFonts w:cs="Arial"/>
            <w:szCs w:val="20"/>
          </w:rPr>
          <w:t>/</w:t>
        </w:r>
        <w:r w:rsidRPr="00246076">
          <w:rPr>
            <w:rStyle w:val="Hyperlink"/>
            <w:rFonts w:cs="Arial"/>
            <w:szCs w:val="20"/>
            <w:lang w:val="sr-Latn-CS"/>
          </w:rPr>
          <w:t>WebSite</w:t>
        </w:r>
        <w:r w:rsidRPr="00246076">
          <w:rPr>
            <w:rStyle w:val="Hyperlink"/>
            <w:rFonts w:cs="Arial"/>
            <w:szCs w:val="20"/>
          </w:rPr>
          <w:t>/</w:t>
        </w:r>
        <w:r w:rsidRPr="00246076">
          <w:rPr>
            <w:rStyle w:val="Hyperlink"/>
            <w:rFonts w:cs="Arial"/>
            <w:szCs w:val="20"/>
            <w:lang w:val="sr-Latn-CS"/>
          </w:rPr>
          <w:t>userFiles</w:t>
        </w:r>
        <w:r w:rsidRPr="00246076">
          <w:rPr>
            <w:rStyle w:val="Hyperlink"/>
            <w:rFonts w:cs="Arial"/>
            <w:szCs w:val="20"/>
          </w:rPr>
          <w:t>/</w:t>
        </w:r>
        <w:r w:rsidRPr="00246076">
          <w:rPr>
            <w:rStyle w:val="Hyperlink"/>
            <w:rFonts w:cs="Arial"/>
            <w:szCs w:val="20"/>
            <w:lang w:val="sr-Latn-CS"/>
          </w:rPr>
          <w:t>file</w:t>
        </w:r>
        <w:r w:rsidRPr="00246076">
          <w:rPr>
            <w:rStyle w:val="Hyperlink"/>
            <w:rFonts w:cs="Arial"/>
            <w:szCs w:val="20"/>
          </w:rPr>
          <w:t>/</w:t>
        </w:r>
        <w:r w:rsidRPr="00246076">
          <w:rPr>
            <w:rStyle w:val="Hyperlink"/>
            <w:rFonts w:cs="Arial"/>
            <w:szCs w:val="20"/>
            <w:lang w:val="sr-Latn-CS"/>
          </w:rPr>
          <w:t>Metodologije</w:t>
        </w:r>
        <w:r w:rsidRPr="00246076">
          <w:rPr>
            <w:rStyle w:val="Hyperlink"/>
            <w:rFonts w:cs="Arial"/>
            <w:szCs w:val="20"/>
          </w:rPr>
          <w:t>/</w:t>
        </w:r>
        <w:r w:rsidRPr="00246076">
          <w:rPr>
            <w:rStyle w:val="Hyperlink"/>
            <w:rFonts w:cs="Arial"/>
            <w:szCs w:val="20"/>
            <w:lang w:val="sr-Latn-CS"/>
          </w:rPr>
          <w:t>Klasifikacije</w:t>
        </w:r>
        <w:r w:rsidRPr="00246076">
          <w:rPr>
            <w:rStyle w:val="Hyperlink"/>
            <w:rFonts w:cs="Arial"/>
            <w:szCs w:val="20"/>
          </w:rPr>
          <w:t>/</w:t>
        </w:r>
        <w:r w:rsidRPr="00246076">
          <w:rPr>
            <w:rStyle w:val="Hyperlink"/>
            <w:rFonts w:cs="Arial"/>
            <w:szCs w:val="20"/>
            <w:lang w:val="sr-Latn-CS"/>
          </w:rPr>
          <w:t>mm</w:t>
        </w:r>
        <w:r w:rsidRPr="00246076">
          <w:rPr>
            <w:rStyle w:val="Hyperlink"/>
            <w:rFonts w:cs="Arial"/>
            <w:szCs w:val="20"/>
          </w:rPr>
          <w:t>152005.</w:t>
        </w:r>
        <w:r w:rsidRPr="00246076">
          <w:rPr>
            <w:rStyle w:val="Hyperlink"/>
            <w:rFonts w:cs="Arial"/>
            <w:szCs w:val="20"/>
            <w:lang w:val="sr-Latn-CS"/>
          </w:rPr>
          <w:t>pdf</w:t>
        </w:r>
      </w:hyperlink>
    </w:p>
    <w:p w:rsidR="0064242A" w:rsidRPr="00C52799" w:rsidRDefault="0064242A" w:rsidP="00C2655C">
      <w:pPr>
        <w:spacing w:before="120"/>
        <w:ind w:firstLine="397"/>
        <w:jc w:val="both"/>
        <w:rPr>
          <w:rFonts w:cs="Arial"/>
          <w:bCs/>
          <w:color w:val="FF0000"/>
          <w:szCs w:val="20"/>
        </w:rPr>
      </w:pPr>
    </w:p>
    <w:p w:rsidR="0041739D" w:rsidRPr="007E158D" w:rsidRDefault="0041739D" w:rsidP="006A7E8E"/>
    <w:tbl>
      <w:tblPr>
        <w:tblpPr w:leftFromText="181" w:rightFromText="181" w:vertAnchor="page" w:horzAnchor="margin" w:tblpXSpec="center" w:tblpY="14176"/>
        <w:tblW w:w="4500" w:type="pct"/>
        <w:tblBorders>
          <w:top w:val="single" w:sz="2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627138">
        <w:tc>
          <w:tcPr>
            <w:tcW w:w="9379" w:type="dxa"/>
            <w:shd w:val="clear" w:color="auto" w:fill="auto"/>
          </w:tcPr>
          <w:p w:rsidR="00A60549" w:rsidRPr="0088705A" w:rsidRDefault="00A60549" w:rsidP="00627138">
            <w:pPr>
              <w:spacing w:before="120"/>
              <w:ind w:firstLine="403"/>
              <w:rPr>
                <w:rFonts w:cs="Arial"/>
                <w:iCs/>
                <w:color w:val="000000"/>
                <w:sz w:val="18"/>
                <w:szCs w:val="18"/>
                <w:lang w:val="sr-Latn-CS"/>
              </w:rPr>
            </w:pPr>
            <w:r w:rsidRPr="0088705A">
              <w:rPr>
                <w:rFonts w:cs="Arial"/>
                <w:iCs/>
                <w:color w:val="000000"/>
                <w:sz w:val="18"/>
                <w:szCs w:val="18"/>
                <w:lang w:val="sr-Latn-CS"/>
              </w:rPr>
              <w:t xml:space="preserve">                          </w:t>
            </w:r>
            <w:r w:rsidRPr="0088705A">
              <w:rPr>
                <w:rFonts w:cs="Arial"/>
                <w:iCs/>
                <w:color w:val="000000"/>
                <w:sz w:val="18"/>
                <w:szCs w:val="18"/>
                <w:lang w:val="sr-Latn-RS"/>
              </w:rPr>
              <w:t>Contact</w:t>
            </w:r>
            <w:r w:rsidRPr="0088705A">
              <w:rPr>
                <w:rFonts w:cs="Arial"/>
                <w:iCs/>
                <w:color w:val="000000"/>
                <w:sz w:val="18"/>
                <w:szCs w:val="18"/>
                <w:lang w:val="sr-Latn-CS"/>
              </w:rPr>
              <w:t xml:space="preserve">:  </w:t>
            </w:r>
            <w:hyperlink r:id="rId11" w:history="1">
              <w:r w:rsidRPr="00260C48">
                <w:rPr>
                  <w:rStyle w:val="Hyperlink"/>
                  <w:rFonts w:cs="Arial"/>
                  <w:iCs/>
                  <w:sz w:val="18"/>
                  <w:szCs w:val="18"/>
                  <w:u w:val="none"/>
                  <w:lang w:val="sr-Latn-CS"/>
                </w:rPr>
                <w:t>gab</w:t>
              </w:r>
              <w:r w:rsidRPr="0088705A">
                <w:rPr>
                  <w:rStyle w:val="Hyperlink"/>
                  <w:rFonts w:cs="Arial"/>
                  <w:iCs/>
                  <w:sz w:val="18"/>
                  <w:szCs w:val="18"/>
                  <w:u w:val="none"/>
                  <w:lang w:val="sr-Latn-CS"/>
                </w:rPr>
                <w:t>rijela.rosic@stat.gov.rs</w:t>
              </w:r>
            </w:hyperlink>
            <w:r w:rsidRPr="0088705A">
              <w:rPr>
                <w:rFonts w:cs="Arial"/>
                <w:iCs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88705A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 w:rsidRPr="0088705A">
              <w:rPr>
                <w:rFonts w:cs="Arial"/>
                <w:iCs/>
                <w:color w:val="000000"/>
                <w:sz w:val="18"/>
                <w:szCs w:val="18"/>
                <w:lang w:val="sr-Latn-RS"/>
              </w:rPr>
              <w:t>Phone</w:t>
            </w:r>
            <w:r w:rsidRPr="0088705A">
              <w:rPr>
                <w:rFonts w:cs="Arial"/>
                <w:iCs/>
                <w:color w:val="000000"/>
                <w:sz w:val="18"/>
                <w:szCs w:val="18"/>
              </w:rPr>
              <w:t>: 011/24-12-922, ext: 2</w:t>
            </w:r>
            <w:r w:rsidRPr="0088705A">
              <w:rPr>
                <w:rFonts w:cs="Arial"/>
                <w:iCs/>
                <w:color w:val="000000"/>
                <w:sz w:val="18"/>
                <w:szCs w:val="18"/>
                <w:lang w:val="sr-Latn-CS"/>
              </w:rPr>
              <w:t>60</w:t>
            </w:r>
          </w:p>
          <w:p w:rsidR="00655FAF" w:rsidRPr="0088705A" w:rsidRDefault="00655FAF" w:rsidP="00627138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88705A">
              <w:rPr>
                <w:rFonts w:cs="Arial"/>
                <w:iCs/>
                <w:sz w:val="18"/>
                <w:szCs w:val="18"/>
              </w:rPr>
              <w:t xml:space="preserve">Published and printed by: Statistical Office of the </w:t>
            </w:r>
            <w:smartTag w:uri="urn:schemas-microsoft-com:office:smarttags" w:element="PlaceType">
              <w:r w:rsidRPr="0088705A">
                <w:rPr>
                  <w:rFonts w:cs="Arial"/>
                  <w:iCs/>
                  <w:sz w:val="18"/>
                  <w:szCs w:val="18"/>
                </w:rPr>
                <w:t>Republic</w:t>
              </w:r>
            </w:smartTag>
            <w:r w:rsidRPr="0088705A">
              <w:rPr>
                <w:rFonts w:cs="Arial"/>
                <w:iCs/>
                <w:sz w:val="18"/>
                <w:szCs w:val="18"/>
              </w:rPr>
              <w:t xml:space="preserve"> of </w:t>
            </w:r>
            <w:smartTag w:uri="urn:schemas-microsoft-com:office:smarttags" w:element="PlaceName">
              <w:r w:rsidRPr="0088705A">
                <w:rPr>
                  <w:rFonts w:cs="Arial"/>
                  <w:iCs/>
                  <w:sz w:val="18"/>
                  <w:szCs w:val="18"/>
                </w:rPr>
                <w:t>Serbia</w:t>
              </w:r>
            </w:smartTag>
            <w:r w:rsidRPr="0088705A">
              <w:rPr>
                <w:rFonts w:cs="Arial"/>
                <w:iCs/>
                <w:sz w:val="18"/>
                <w:szCs w:val="18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8705A">
                  <w:rPr>
                    <w:rFonts w:cs="Arial"/>
                    <w:iCs/>
                    <w:sz w:val="18"/>
                    <w:szCs w:val="18"/>
                  </w:rPr>
                  <w:t>Belgrade</w:t>
                </w:r>
              </w:smartTag>
            </w:smartTag>
            <w:r w:rsidRPr="0088705A">
              <w:rPr>
                <w:rFonts w:cs="Arial"/>
                <w:iCs/>
                <w:sz w:val="18"/>
                <w:szCs w:val="18"/>
              </w:rPr>
              <w:t xml:space="preserve">, Milana Rakica 5, </w:t>
            </w:r>
          </w:p>
          <w:p w:rsidR="00655FAF" w:rsidRPr="0088705A" w:rsidRDefault="00655FAF" w:rsidP="00627138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88705A">
              <w:rPr>
                <w:rFonts w:cs="Arial"/>
                <w:iCs/>
                <w:sz w:val="18"/>
                <w:szCs w:val="18"/>
              </w:rPr>
              <w:t xml:space="preserve">Phone: +381 11 2412922 ● Fax: +381 11 2411260 ● www.stat.gov.rs  </w:t>
            </w:r>
          </w:p>
          <w:p w:rsidR="00655FAF" w:rsidRPr="0088705A" w:rsidRDefault="00655FAF" w:rsidP="00627138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88705A">
              <w:rPr>
                <w:rFonts w:cs="Arial"/>
                <w:iCs/>
                <w:sz w:val="18"/>
                <w:szCs w:val="18"/>
              </w:rPr>
              <w:t xml:space="preserve">Responsible: </w:t>
            </w:r>
            <w:r w:rsidR="00D449BC">
              <w:rPr>
                <w:rFonts w:cs="Arial"/>
                <w:iCs/>
                <w:sz w:val="18"/>
                <w:szCs w:val="18"/>
              </w:rPr>
              <w:t>Dr Miladin Kovacevic</w:t>
            </w:r>
            <w:r w:rsidRPr="0088705A">
              <w:rPr>
                <w:rFonts w:cs="Arial"/>
                <w:iCs/>
                <w:sz w:val="18"/>
                <w:szCs w:val="18"/>
              </w:rPr>
              <w:t xml:space="preserve">, </w:t>
            </w:r>
            <w:r w:rsidR="00D449BC">
              <w:rPr>
                <w:rFonts w:cs="Arial"/>
                <w:iCs/>
                <w:sz w:val="18"/>
                <w:szCs w:val="18"/>
              </w:rPr>
              <w:t>Acting director</w:t>
            </w:r>
          </w:p>
          <w:p w:rsidR="0041739D" w:rsidRPr="00627138" w:rsidRDefault="00655FAF" w:rsidP="00627138">
            <w:pPr>
              <w:jc w:val="center"/>
              <w:rPr>
                <w:i/>
                <w:iCs/>
                <w:lang w:val="sr-Cyrl-CS"/>
              </w:rPr>
            </w:pPr>
            <w:r w:rsidRPr="0088705A">
              <w:rPr>
                <w:rFonts w:cs="Arial"/>
                <w:iCs/>
                <w:sz w:val="18"/>
                <w:szCs w:val="18"/>
              </w:rPr>
              <w:t>Circulation: 20 ● Issued</w:t>
            </w:r>
            <w:r w:rsidR="0041739D" w:rsidRPr="0088705A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64242A" w:rsidRPr="0088705A">
              <w:rPr>
                <w:rFonts w:ascii="ArialMT" w:hAnsi="ArialMT" w:cs="ArialMT"/>
                <w:iCs/>
                <w:color w:val="000000"/>
                <w:szCs w:val="20"/>
              </w:rPr>
              <w:t xml:space="preserve"> </w:t>
            </w:r>
            <w:r w:rsidR="0064242A" w:rsidRPr="0088705A">
              <w:rPr>
                <w:rFonts w:cs="Arial"/>
                <w:iCs/>
                <w:color w:val="000000"/>
                <w:sz w:val="18"/>
                <w:szCs w:val="18"/>
              </w:rPr>
              <w:t>Annually</w:t>
            </w:r>
          </w:p>
        </w:tc>
      </w:tr>
    </w:tbl>
    <w:p w:rsidR="009324E6" w:rsidRPr="007E158D" w:rsidRDefault="009324E6" w:rsidP="006A7E8E"/>
    <w:sectPr w:rsidR="009324E6" w:rsidRPr="007E158D" w:rsidSect="00A7556A">
      <w:footerReference w:type="even" r:id="rId12"/>
      <w:footerReference w:type="default" r:id="rId13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AF0" w:rsidRDefault="00D57AF0">
      <w:r>
        <w:separator/>
      </w:r>
    </w:p>
  </w:endnote>
  <w:endnote w:type="continuationSeparator" w:id="0">
    <w:p w:rsidR="00D57AF0" w:rsidRDefault="00D5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210"/>
      <w:gridCol w:w="5211"/>
    </w:tblGrid>
    <w:tr w:rsidR="00303FA8" w:rsidRPr="00486D3B">
      <w:tc>
        <w:tcPr>
          <w:tcW w:w="5210" w:type="dxa"/>
          <w:tcBorders>
            <w:top w:val="single" w:sz="4" w:space="0" w:color="auto"/>
          </w:tcBorders>
          <w:shd w:val="clear" w:color="auto" w:fill="auto"/>
        </w:tcPr>
        <w:p w:rsidR="00303FA8" w:rsidRPr="00486D3B" w:rsidRDefault="00303FA8" w:rsidP="00627138">
          <w:pPr>
            <w:spacing w:before="120"/>
            <w:rPr>
              <w:iCs/>
              <w:sz w:val="16"/>
              <w:szCs w:val="16"/>
            </w:rPr>
          </w:pPr>
          <w:r w:rsidRPr="00486D3B">
            <w:rPr>
              <w:iCs/>
              <w:sz w:val="16"/>
              <w:szCs w:val="16"/>
            </w:rPr>
            <w:fldChar w:fldCharType="begin"/>
          </w:r>
          <w:r w:rsidRPr="00486D3B">
            <w:rPr>
              <w:iCs/>
              <w:sz w:val="16"/>
              <w:szCs w:val="16"/>
            </w:rPr>
            <w:instrText xml:space="preserve"> PAGE </w:instrText>
          </w:r>
          <w:r w:rsidRPr="00486D3B">
            <w:rPr>
              <w:iCs/>
              <w:sz w:val="16"/>
              <w:szCs w:val="16"/>
            </w:rPr>
            <w:fldChar w:fldCharType="separate"/>
          </w:r>
          <w:r w:rsidR="005E665C">
            <w:rPr>
              <w:iCs/>
              <w:noProof/>
              <w:sz w:val="16"/>
              <w:szCs w:val="16"/>
            </w:rPr>
            <w:t>2</w:t>
          </w:r>
          <w:r w:rsidRPr="00486D3B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</w:tcBorders>
          <w:shd w:val="clear" w:color="auto" w:fill="auto"/>
        </w:tcPr>
        <w:p w:rsidR="00A60549" w:rsidRPr="00486D3B" w:rsidRDefault="00C2655C" w:rsidP="00A77F32">
          <w:pPr>
            <w:spacing w:before="120"/>
            <w:jc w:val="right"/>
            <w:rPr>
              <w:bCs/>
              <w:sz w:val="16"/>
              <w:szCs w:val="16"/>
            </w:rPr>
          </w:pPr>
          <w:r w:rsidRPr="00486D3B">
            <w:rPr>
              <w:bCs/>
              <w:sz w:val="16"/>
              <w:szCs w:val="16"/>
            </w:rPr>
            <w:t>SERB</w:t>
          </w:r>
          <w:r w:rsidR="001132AD">
            <w:rPr>
              <w:bCs/>
              <w:sz w:val="16"/>
              <w:szCs w:val="16"/>
            </w:rPr>
            <w:t>1</w:t>
          </w:r>
          <w:r w:rsidR="00C32A53">
            <w:rPr>
              <w:bCs/>
              <w:sz w:val="16"/>
              <w:szCs w:val="16"/>
            </w:rPr>
            <w:t>5</w:t>
          </w:r>
          <w:r w:rsidR="00A77F32">
            <w:rPr>
              <w:bCs/>
              <w:sz w:val="16"/>
              <w:szCs w:val="16"/>
            </w:rPr>
            <w:t>6</w:t>
          </w:r>
          <w:r w:rsidRPr="00486D3B">
            <w:rPr>
              <w:bCs/>
              <w:sz w:val="16"/>
              <w:szCs w:val="16"/>
            </w:rPr>
            <w:t xml:space="preserve"> GR50 </w:t>
          </w:r>
          <w:r w:rsidR="00A77F32">
            <w:rPr>
              <w:bCs/>
              <w:sz w:val="16"/>
              <w:szCs w:val="16"/>
            </w:rPr>
            <w:t>150618</w:t>
          </w:r>
        </w:p>
      </w:tc>
    </w:tr>
  </w:tbl>
  <w:p w:rsidR="00303FA8" w:rsidRPr="00C2655C" w:rsidRDefault="00303FA8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303FA8">
      <w:tc>
        <w:tcPr>
          <w:tcW w:w="5210" w:type="dxa"/>
          <w:shd w:val="clear" w:color="auto" w:fill="auto"/>
        </w:tcPr>
        <w:p w:rsidR="00303FA8" w:rsidRPr="00627138" w:rsidRDefault="00303FA8" w:rsidP="00627138">
          <w:pPr>
            <w:spacing w:before="120"/>
            <w:rPr>
              <w:i/>
              <w:iCs/>
              <w:sz w:val="16"/>
              <w:szCs w:val="16"/>
            </w:rPr>
          </w:pPr>
          <w:r w:rsidRPr="00627138">
            <w:rPr>
              <w:i/>
              <w:iCs/>
              <w:sz w:val="16"/>
              <w:szCs w:val="16"/>
            </w:rPr>
            <w:t>SRBxxx Oznaka ddmmgg</w:t>
          </w:r>
        </w:p>
      </w:tc>
      <w:tc>
        <w:tcPr>
          <w:tcW w:w="5211" w:type="dxa"/>
          <w:shd w:val="clear" w:color="auto" w:fill="auto"/>
        </w:tcPr>
        <w:p w:rsidR="00303FA8" w:rsidRPr="00627138" w:rsidRDefault="00303FA8" w:rsidP="00627138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627138">
            <w:rPr>
              <w:b/>
              <w:bCs/>
              <w:sz w:val="16"/>
              <w:szCs w:val="16"/>
            </w:rPr>
            <w:fldChar w:fldCharType="begin"/>
          </w:r>
          <w:r w:rsidRPr="00627138">
            <w:rPr>
              <w:b/>
              <w:bCs/>
              <w:sz w:val="16"/>
              <w:szCs w:val="16"/>
            </w:rPr>
            <w:instrText xml:space="preserve"> PAGE </w:instrText>
          </w:r>
          <w:r w:rsidRPr="00627138">
            <w:rPr>
              <w:b/>
              <w:bCs/>
              <w:sz w:val="16"/>
              <w:szCs w:val="16"/>
            </w:rPr>
            <w:fldChar w:fldCharType="separate"/>
          </w:r>
          <w:r w:rsidR="00C138D5">
            <w:rPr>
              <w:b/>
              <w:bCs/>
              <w:noProof/>
              <w:sz w:val="16"/>
              <w:szCs w:val="16"/>
            </w:rPr>
            <w:t>3</w:t>
          </w:r>
          <w:r w:rsidRPr="00627138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303FA8" w:rsidRDefault="00303F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AF0" w:rsidRDefault="00D57AF0">
      <w:r>
        <w:separator/>
      </w:r>
    </w:p>
  </w:footnote>
  <w:footnote w:type="continuationSeparator" w:id="0">
    <w:p w:rsidR="00D57AF0" w:rsidRDefault="00D57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694031C"/>
    <w:multiLevelType w:val="hybridMultilevel"/>
    <w:tmpl w:val="8B1C1150"/>
    <w:lvl w:ilvl="0" w:tplc="716CD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3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4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5CAB51CB"/>
    <w:multiLevelType w:val="hybridMultilevel"/>
    <w:tmpl w:val="AFACE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1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1324E30"/>
    <w:multiLevelType w:val="hybridMultilevel"/>
    <w:tmpl w:val="F0BC1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4"/>
  </w:num>
  <w:num w:numId="13">
    <w:abstractNumId w:val="8"/>
  </w:num>
  <w:num w:numId="14">
    <w:abstractNumId w:val="28"/>
  </w:num>
  <w:num w:numId="15">
    <w:abstractNumId w:val="26"/>
  </w:num>
  <w:num w:numId="16">
    <w:abstractNumId w:val="13"/>
  </w:num>
  <w:num w:numId="17">
    <w:abstractNumId w:val="14"/>
  </w:num>
  <w:num w:numId="18">
    <w:abstractNumId w:val="33"/>
  </w:num>
  <w:num w:numId="19">
    <w:abstractNumId w:val="23"/>
  </w:num>
  <w:num w:numId="20">
    <w:abstractNumId w:val="20"/>
  </w:num>
  <w:num w:numId="21">
    <w:abstractNumId w:val="31"/>
  </w:num>
  <w:num w:numId="22">
    <w:abstractNumId w:val="25"/>
  </w:num>
  <w:num w:numId="23">
    <w:abstractNumId w:val="22"/>
  </w:num>
  <w:num w:numId="24">
    <w:abstractNumId w:val="16"/>
  </w:num>
  <w:num w:numId="25">
    <w:abstractNumId w:val="15"/>
  </w:num>
  <w:num w:numId="26">
    <w:abstractNumId w:val="18"/>
  </w:num>
  <w:num w:numId="27">
    <w:abstractNumId w:val="30"/>
  </w:num>
  <w:num w:numId="28">
    <w:abstractNumId w:val="12"/>
  </w:num>
  <w:num w:numId="29">
    <w:abstractNumId w:val="27"/>
  </w:num>
  <w:num w:numId="30">
    <w:abstractNumId w:val="21"/>
  </w:num>
  <w:num w:numId="31">
    <w:abstractNumId w:val="19"/>
  </w:num>
  <w:num w:numId="32">
    <w:abstractNumId w:val="10"/>
  </w:num>
  <w:num w:numId="33">
    <w:abstractNumId w:val="11"/>
  </w:num>
  <w:num w:numId="34">
    <w:abstractNumId w:val="2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2A"/>
    <w:rsid w:val="000049E7"/>
    <w:rsid w:val="00021C9B"/>
    <w:rsid w:val="000643EB"/>
    <w:rsid w:val="000A38C0"/>
    <w:rsid w:val="000A4E5A"/>
    <w:rsid w:val="001034CA"/>
    <w:rsid w:val="001057A8"/>
    <w:rsid w:val="0010669A"/>
    <w:rsid w:val="00110976"/>
    <w:rsid w:val="001132AD"/>
    <w:rsid w:val="00120A78"/>
    <w:rsid w:val="00120DC5"/>
    <w:rsid w:val="001245F5"/>
    <w:rsid w:val="00134A79"/>
    <w:rsid w:val="0014018B"/>
    <w:rsid w:val="00161C21"/>
    <w:rsid w:val="00165B24"/>
    <w:rsid w:val="0016642F"/>
    <w:rsid w:val="00174E1D"/>
    <w:rsid w:val="00183EF5"/>
    <w:rsid w:val="00197915"/>
    <w:rsid w:val="001C3DA9"/>
    <w:rsid w:val="001D165B"/>
    <w:rsid w:val="001E1872"/>
    <w:rsid w:val="00225696"/>
    <w:rsid w:val="002266F2"/>
    <w:rsid w:val="002338F2"/>
    <w:rsid w:val="002351A8"/>
    <w:rsid w:val="00246076"/>
    <w:rsid w:val="002572BD"/>
    <w:rsid w:val="002577D1"/>
    <w:rsid w:val="00260C48"/>
    <w:rsid w:val="0026437C"/>
    <w:rsid w:val="00266953"/>
    <w:rsid w:val="0028613E"/>
    <w:rsid w:val="00295F0E"/>
    <w:rsid w:val="002B7BA2"/>
    <w:rsid w:val="002D24A6"/>
    <w:rsid w:val="002E071B"/>
    <w:rsid w:val="002E77F8"/>
    <w:rsid w:val="002F6189"/>
    <w:rsid w:val="00303FA8"/>
    <w:rsid w:val="003146C5"/>
    <w:rsid w:val="00325CE5"/>
    <w:rsid w:val="00342EA4"/>
    <w:rsid w:val="003472A6"/>
    <w:rsid w:val="003573BF"/>
    <w:rsid w:val="003922B1"/>
    <w:rsid w:val="003A2B9F"/>
    <w:rsid w:val="003A2F46"/>
    <w:rsid w:val="003C4597"/>
    <w:rsid w:val="003C4653"/>
    <w:rsid w:val="003E06F2"/>
    <w:rsid w:val="003E3C34"/>
    <w:rsid w:val="00415F01"/>
    <w:rsid w:val="0041739D"/>
    <w:rsid w:val="00431DDD"/>
    <w:rsid w:val="00432F75"/>
    <w:rsid w:val="00457AE9"/>
    <w:rsid w:val="00464CF2"/>
    <w:rsid w:val="00486D3B"/>
    <w:rsid w:val="004946DA"/>
    <w:rsid w:val="004958A5"/>
    <w:rsid w:val="00496082"/>
    <w:rsid w:val="004D3D40"/>
    <w:rsid w:val="004D7BF9"/>
    <w:rsid w:val="004E266D"/>
    <w:rsid w:val="004E530E"/>
    <w:rsid w:val="004E5ADD"/>
    <w:rsid w:val="004E60B2"/>
    <w:rsid w:val="004F4876"/>
    <w:rsid w:val="004F4A78"/>
    <w:rsid w:val="004F6000"/>
    <w:rsid w:val="00500B15"/>
    <w:rsid w:val="005062DF"/>
    <w:rsid w:val="0051628C"/>
    <w:rsid w:val="00536C36"/>
    <w:rsid w:val="00540E69"/>
    <w:rsid w:val="005452E1"/>
    <w:rsid w:val="0054698B"/>
    <w:rsid w:val="005515BC"/>
    <w:rsid w:val="005605E2"/>
    <w:rsid w:val="00591F3B"/>
    <w:rsid w:val="00596A18"/>
    <w:rsid w:val="005B2324"/>
    <w:rsid w:val="005C10E4"/>
    <w:rsid w:val="005C2B02"/>
    <w:rsid w:val="005C4034"/>
    <w:rsid w:val="005E665C"/>
    <w:rsid w:val="005F408E"/>
    <w:rsid w:val="005F72C4"/>
    <w:rsid w:val="00626DB8"/>
    <w:rsid w:val="00627138"/>
    <w:rsid w:val="0064242A"/>
    <w:rsid w:val="00655FAF"/>
    <w:rsid w:val="0067119B"/>
    <w:rsid w:val="00677A51"/>
    <w:rsid w:val="006A11FA"/>
    <w:rsid w:val="006A7E8E"/>
    <w:rsid w:val="006B7517"/>
    <w:rsid w:val="006C078D"/>
    <w:rsid w:val="006E7AF4"/>
    <w:rsid w:val="006F35D2"/>
    <w:rsid w:val="006F7B1D"/>
    <w:rsid w:val="0073113A"/>
    <w:rsid w:val="007531EE"/>
    <w:rsid w:val="007751F6"/>
    <w:rsid w:val="007778B6"/>
    <w:rsid w:val="007A551E"/>
    <w:rsid w:val="007B5B20"/>
    <w:rsid w:val="007D4AF9"/>
    <w:rsid w:val="007E158D"/>
    <w:rsid w:val="007E2BD1"/>
    <w:rsid w:val="007E3FD2"/>
    <w:rsid w:val="007E58D4"/>
    <w:rsid w:val="007E6E68"/>
    <w:rsid w:val="007F0019"/>
    <w:rsid w:val="007F1EB5"/>
    <w:rsid w:val="007F63EA"/>
    <w:rsid w:val="008174D7"/>
    <w:rsid w:val="0084772D"/>
    <w:rsid w:val="00865950"/>
    <w:rsid w:val="008768BC"/>
    <w:rsid w:val="00883DB3"/>
    <w:rsid w:val="00886A63"/>
    <w:rsid w:val="0088705A"/>
    <w:rsid w:val="008C3B72"/>
    <w:rsid w:val="008C44B8"/>
    <w:rsid w:val="008D28E3"/>
    <w:rsid w:val="008E294C"/>
    <w:rsid w:val="008E66DD"/>
    <w:rsid w:val="008F0934"/>
    <w:rsid w:val="009002A0"/>
    <w:rsid w:val="00904965"/>
    <w:rsid w:val="00904BEC"/>
    <w:rsid w:val="009324E6"/>
    <w:rsid w:val="00935F76"/>
    <w:rsid w:val="00940DEA"/>
    <w:rsid w:val="00953B72"/>
    <w:rsid w:val="009602B8"/>
    <w:rsid w:val="00993934"/>
    <w:rsid w:val="00995DB8"/>
    <w:rsid w:val="009C3ECB"/>
    <w:rsid w:val="009D28E8"/>
    <w:rsid w:val="009D782D"/>
    <w:rsid w:val="009E4CF4"/>
    <w:rsid w:val="009F3E67"/>
    <w:rsid w:val="00A121FD"/>
    <w:rsid w:val="00A169E6"/>
    <w:rsid w:val="00A20D67"/>
    <w:rsid w:val="00A60549"/>
    <w:rsid w:val="00A62452"/>
    <w:rsid w:val="00A63584"/>
    <w:rsid w:val="00A7556A"/>
    <w:rsid w:val="00A77F32"/>
    <w:rsid w:val="00A84F98"/>
    <w:rsid w:val="00A95D33"/>
    <w:rsid w:val="00AB1045"/>
    <w:rsid w:val="00AC43D9"/>
    <w:rsid w:val="00AC6606"/>
    <w:rsid w:val="00AF2B24"/>
    <w:rsid w:val="00B00324"/>
    <w:rsid w:val="00B2265F"/>
    <w:rsid w:val="00B26A32"/>
    <w:rsid w:val="00B329AD"/>
    <w:rsid w:val="00B64B21"/>
    <w:rsid w:val="00B86540"/>
    <w:rsid w:val="00B967F5"/>
    <w:rsid w:val="00BA2A4A"/>
    <w:rsid w:val="00BA7B10"/>
    <w:rsid w:val="00BC5F23"/>
    <w:rsid w:val="00BD14BB"/>
    <w:rsid w:val="00BE0489"/>
    <w:rsid w:val="00C138D5"/>
    <w:rsid w:val="00C13D19"/>
    <w:rsid w:val="00C149A4"/>
    <w:rsid w:val="00C2655C"/>
    <w:rsid w:val="00C32A53"/>
    <w:rsid w:val="00C37F67"/>
    <w:rsid w:val="00C52799"/>
    <w:rsid w:val="00C535D8"/>
    <w:rsid w:val="00CA16B2"/>
    <w:rsid w:val="00CA62F0"/>
    <w:rsid w:val="00CB3E8A"/>
    <w:rsid w:val="00CC2991"/>
    <w:rsid w:val="00CC60B3"/>
    <w:rsid w:val="00CD192D"/>
    <w:rsid w:val="00CD2A3A"/>
    <w:rsid w:val="00CD40C9"/>
    <w:rsid w:val="00CD6DB8"/>
    <w:rsid w:val="00CF20F9"/>
    <w:rsid w:val="00CF74C4"/>
    <w:rsid w:val="00D02A56"/>
    <w:rsid w:val="00D0540A"/>
    <w:rsid w:val="00D075D6"/>
    <w:rsid w:val="00D14808"/>
    <w:rsid w:val="00D44043"/>
    <w:rsid w:val="00D449BC"/>
    <w:rsid w:val="00D5713A"/>
    <w:rsid w:val="00D57AF0"/>
    <w:rsid w:val="00D6257A"/>
    <w:rsid w:val="00D66EB9"/>
    <w:rsid w:val="00DA14AE"/>
    <w:rsid w:val="00DB27EC"/>
    <w:rsid w:val="00DB4C11"/>
    <w:rsid w:val="00DF2543"/>
    <w:rsid w:val="00E610E9"/>
    <w:rsid w:val="00E70E1F"/>
    <w:rsid w:val="00EB0E0C"/>
    <w:rsid w:val="00EB7FC4"/>
    <w:rsid w:val="00EC29D7"/>
    <w:rsid w:val="00EC4F79"/>
    <w:rsid w:val="00ED1BC6"/>
    <w:rsid w:val="00EF3E24"/>
    <w:rsid w:val="00F23FB9"/>
    <w:rsid w:val="00F50635"/>
    <w:rsid w:val="00F554F4"/>
    <w:rsid w:val="00F801A0"/>
    <w:rsid w:val="00F86959"/>
    <w:rsid w:val="00FC021A"/>
    <w:rsid w:val="00FF17A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AF03F14"/>
  <w15:docId w15:val="{2DCE4F88-D711-4AA4-9AE0-9C9CA8C5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4242A"/>
    <w:pPr>
      <w:keepNext/>
      <w:spacing w:before="80" w:after="80"/>
      <w:jc w:val="center"/>
      <w:outlineLvl w:val="7"/>
    </w:pPr>
    <w:rPr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7E158D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7E158D"/>
    <w:pPr>
      <w:tabs>
        <w:tab w:val="center" w:pos="4703"/>
        <w:tab w:val="right" w:pos="9406"/>
      </w:tabs>
    </w:pPr>
  </w:style>
  <w:style w:type="paragraph" w:customStyle="1" w:styleId="CharCharCharCharCharCharCharChar">
    <w:name w:val="Char Char Char Char Char Char Char Char"/>
    <w:basedOn w:val="Normal"/>
    <w:rsid w:val="00C2655C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</w:rPr>
  </w:style>
  <w:style w:type="paragraph" w:customStyle="1" w:styleId="CarCar">
    <w:name w:val="Car Car"/>
    <w:basedOn w:val="Normal"/>
    <w:rsid w:val="00A60549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A60549"/>
    <w:rPr>
      <w:color w:val="0000FF"/>
      <w:u w:val="single"/>
    </w:rPr>
  </w:style>
  <w:style w:type="character" w:styleId="FootnoteReference">
    <w:name w:val="footnote reference"/>
    <w:rsid w:val="005B2324"/>
    <w:rPr>
      <w:vertAlign w:val="superscript"/>
    </w:rPr>
  </w:style>
  <w:style w:type="character" w:customStyle="1" w:styleId="shorttext">
    <w:name w:val="short_text"/>
    <w:rsid w:val="001132AD"/>
  </w:style>
  <w:style w:type="paragraph" w:customStyle="1" w:styleId="CharChar">
    <w:name w:val="Char Char"/>
    <w:basedOn w:val="Normal"/>
    <w:rsid w:val="003146C5"/>
    <w:pPr>
      <w:spacing w:after="160" w:line="240" w:lineRule="exact"/>
    </w:pPr>
    <w:rPr>
      <w:rFonts w:ascii="Verdana" w:hAnsi="Verdana"/>
      <w:i/>
      <w:szCs w:val="20"/>
      <w:lang w:val="sr-Cyrl-RS"/>
    </w:rPr>
  </w:style>
  <w:style w:type="character" w:customStyle="1" w:styleId="gt-baf-word-clickable">
    <w:name w:val="gt-baf-word-clickable"/>
    <w:basedOn w:val="DefaultParagraphFont"/>
    <w:rsid w:val="00260C48"/>
  </w:style>
  <w:style w:type="character" w:styleId="FollowedHyperlink">
    <w:name w:val="FollowedHyperlink"/>
    <w:basedOn w:val="DefaultParagraphFont"/>
    <w:semiHidden/>
    <w:unhideWhenUsed/>
    <w:rsid w:val="00260C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brijela.rosic@stat.gov.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brzs.stat.gov.rs/WebSite/userFiles/file/Metodologije/Klasifikacije/mm15200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rzs.stat.gov.rs/WebSite/Public/PageView.aspx?pKey=123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%23%23%23IRENA\%232011\%23%23AP%20KOSOVO%20I%20METOHIJA\MustraSao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MustraSaopE</Template>
  <TotalTime>25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4309</CharactersWithSpaces>
  <SharedDoc>false</SharedDoc>
  <HLinks>
    <vt:vector size="18" baseType="variant">
      <vt:variant>
        <vt:i4>6684756</vt:i4>
      </vt:variant>
      <vt:variant>
        <vt:i4>9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2752569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9</cp:revision>
  <cp:lastPrinted>2017-06-15T06:31:00Z</cp:lastPrinted>
  <dcterms:created xsi:type="dcterms:W3CDTF">2018-06-14T07:14:00Z</dcterms:created>
  <dcterms:modified xsi:type="dcterms:W3CDTF">2018-06-15T09:22:00Z</dcterms:modified>
</cp:coreProperties>
</file>