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5A9F826" Type="http://schemas.openxmlformats.org/officeDocument/2006/relationships/officeDocument" Target="/word/document.xml" /><Relationship Id="coreR15A9F82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  <w:r>
              <w:fldChar w:fldCharType="begin"/>
            </w:r>
            <w:r>
              <w:rPr>
                <w:sz w:val="20"/>
              </w:rPr>
              <w:instrText xml:space="preserve"> EMBED CorelPhotoPaint.Image.11  </w:instrText>
            </w:r>
            <w:r>
              <w:rPr>
                <w:sz w:val="20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937260" cy="22923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22923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fldChar w:fldCharType="end"/>
            </w:r>
          </w:p>
        </w:tc>
        <w:tc>
          <w:tcPr>
            <w:tcW w:w="2943" w:type="dxa"/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826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Образац ИНД-</w:t>
            </w:r>
            <w:r>
              <w:rPr>
                <w:b w:val="1"/>
                <w:sz w:val="18"/>
              </w:rPr>
              <w:t xml:space="preserve">1 на бази </w:t>
            </w:r>
            <w:r>
              <w:rPr>
                <w:b w:val="1"/>
                <w:sz w:val="18"/>
              </w:rPr>
              <w:t>узорка</w:t>
            </w:r>
          </w:p>
        </w:tc>
      </w:tr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Закон о званичној статистици</w:t>
              <w:br w:type="textWrapping"/>
              <w:t>„Службени гласник РС“, број 104/09.</w:t>
            </w:r>
          </w:p>
        </w:tc>
      </w:tr>
      <w:tr>
        <w:tc>
          <w:tcPr>
            <w:tcW w:w="3437" w:type="dxa"/>
            <w:tcMar>
              <w:left w:w="0" w:type="dxa"/>
              <w:right w:w="0" w:type="dxa"/>
            </w:tcMar>
          </w:tcPr>
          <w:p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826" w:type="dxa"/>
            <w:vMerge w:val="continue"/>
            <w:tcBorders>
              <w:top w:val="single" w:sz="4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</w:tr>
    </w:tbl>
    <w:p>
      <w:pPr>
        <w:jc w:val="right"/>
        <w:rPr>
          <w:sz w:val="8"/>
        </w:rPr>
      </w:pPr>
    </w:p>
    <w:tbl>
      <w:tblPr>
        <w:tblStyle w:val="T2"/>
        <w:tblW w:w="8506" w:type="dxa"/>
        <w:jc w:val="center"/>
        <w:tblLayout w:type="autofit"/>
      </w:tblPr>
      <w:tblGrid/>
      <w:t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182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sz w:val="20"/>
              </w:rPr>
            </w:pPr>
          </w:p>
        </w:tc>
        <w:tc>
          <w:tcPr>
            <w:tcW w:w="3037" w:type="dxa"/>
            <w:tcMar>
              <w:left w:w="0" w:type="dxa"/>
              <w:right w:w="0" w:type="dxa"/>
            </w:tcMar>
            <w:vAlign w:val="bottom"/>
          </w:tcPr>
          <w:p>
            <w:pPr>
              <w:ind w:left="42"/>
              <w:rPr>
                <w:sz w:val="20"/>
              </w:rPr>
            </w:pPr>
            <w:r>
              <w:rPr>
                <w:sz w:val="20"/>
              </w:rPr>
              <w:t xml:space="preserve">Шифра истраживања: </w:t>
            </w:r>
            <w:r>
              <w:rPr>
                <w:b w:val="1"/>
                <w:sz w:val="20"/>
              </w:rPr>
              <w:t>007020</w:t>
            </w:r>
          </w:p>
        </w:tc>
      </w:tr>
    </w:tbl>
    <w:p>
      <w:pPr>
        <w:jc w:val="center"/>
        <w:rPr>
          <w:sz w:val="28"/>
        </w:rPr>
      </w:pPr>
    </w:p>
    <w:p>
      <w:pPr>
        <w:jc w:val="center"/>
        <w:rPr>
          <w:b w:val="1"/>
        </w:rPr>
      </w:pPr>
      <w:r>
        <w:rPr>
          <w:b w:val="1"/>
        </w:rPr>
        <w:t>МЕСЕЧН</w:t>
      </w:r>
      <w:r>
        <w:rPr>
          <w:b w:val="1"/>
        </w:rPr>
        <w:t>О</w:t>
      </w:r>
      <w:r>
        <w:rPr>
          <w:b w:val="1"/>
        </w:rPr>
        <w:t xml:space="preserve"> </w:t>
      </w:r>
      <w:r>
        <w:rPr>
          <w:b w:val="1"/>
        </w:rPr>
        <w:t>ИСТРАЖИВАЊЕ</w:t>
      </w:r>
      <w:r>
        <w:rPr>
          <w:b w:val="1"/>
        </w:rPr>
        <w:t xml:space="preserve"> ИНДУСТРИЈ</w:t>
      </w:r>
      <w:r>
        <w:rPr>
          <w:b w:val="1"/>
        </w:rPr>
        <w:t>Е</w:t>
      </w:r>
    </w:p>
    <w:p>
      <w:pPr>
        <w:spacing w:before="80"/>
        <w:jc w:val="center"/>
        <w:rPr>
          <w:b w:val="1"/>
          <w:sz w:val="18"/>
        </w:rPr>
      </w:pPr>
      <w:r>
        <w:rPr>
          <w:b w:val="1"/>
          <w:sz w:val="18"/>
        </w:rPr>
        <w:t>За 201</w:t>
      </w:r>
      <w:r>
        <w:rPr>
          <w:b w:val="1"/>
          <w:sz w:val="18"/>
        </w:rPr>
        <w:t>8</w:t>
      </w:r>
      <w:r>
        <w:rPr>
          <w:b w:val="1"/>
          <w:sz w:val="18"/>
        </w:rPr>
        <w:t>.</w:t>
      </w:r>
      <w:r>
        <w:rPr>
          <w:b w:val="1"/>
          <w:sz w:val="18"/>
        </w:rPr>
        <w:t xml:space="preserve"> годину</w:t>
      </w:r>
    </w:p>
    <w:p>
      <w:pPr>
        <w:rPr>
          <w:sz w:val="8"/>
        </w:rPr>
      </w:pPr>
    </w:p>
    <w:p>
      <w:pPr>
        <w:spacing w:before="120"/>
        <w:jc w:val="center"/>
        <w:rPr>
          <w:sz w:val="16"/>
        </w:rPr>
      </w:pPr>
      <w:r>
        <w:rPr>
          <w:sz w:val="16"/>
        </w:rPr>
        <w:t xml:space="preserve"> Обавеза давања података темељи се на члану 26. а казнене одредбе за одбијање давања података или давање непотпуних </w:t>
        <w:br w:type="textWrapping"/>
        <w:t xml:space="preserve">и нетачних података на члану 52. Закона о званичној статистици („Сл. гласник РС“, бр. 104/2009). </w:t>
      </w:r>
    </w:p>
    <w:p>
      <w:pPr>
        <w:spacing w:after="120"/>
        <w:jc w:val="center"/>
        <w:rPr>
          <w:b w:val="1"/>
          <w:sz w:val="16"/>
        </w:rPr>
      </w:pPr>
      <w:r>
        <w:rPr>
          <w:b w:val="1"/>
          <w:sz w:val="16"/>
        </w:rPr>
        <w:t xml:space="preserve">Подаци ће бити коришћени искључиво у статистичке сврхе и неће бити објављивани као појединачни. </w:t>
        <w:br w:type="textWrapping"/>
        <w:t>Сви подаци имају карактер пословне тајне.</w:t>
      </w:r>
    </w:p>
    <w:p>
      <w:pPr>
        <w:rPr>
          <w:sz w:val="10"/>
        </w:rPr>
      </w:pPr>
    </w:p>
    <w:p>
      <w:pPr>
        <w:rPr>
          <w:sz w:val="20"/>
        </w:rPr>
      </w:pPr>
      <w:r>
        <mc:AlternateContent>
          <mc:Choice Requires="wps">
            <w:rPr>
              <w:sz w:val="20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-228600</wp:posOffset>
                </wp:positionH>
                <wp:positionV relativeFrom="paragraph">
                  <wp:posOffset>43180</wp:posOffset>
                </wp:positionV>
                <wp:extent cx="6934200" cy="262890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62890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P4"/>
                              <w:spacing w:before="0"/>
                              <w:ind w:firstLine="567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Поштовани,</w:t>
                            </w:r>
                          </w:p>
                          <w:p>
                            <w:pPr>
                              <w:pStyle w:val="P4"/>
                              <w:spacing w:before="0"/>
                              <w:ind w:firstLine="567"/>
                              <w:jc w:val="both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Републички завод за статистику спроводи месечна и годишња истраживања индустрије којима је обухваћено око 2000 највећих индустријских привредних друштава. Међутим, велики број средњих и малих индустријских привредних друштава није био обухваћен овим истраживањима и зато се спроводи  месечно истраживање на случајном узорку средњих и малих индустријских привредних друштава, са циљем да се обезбеде оцене њихове активности и допуне подаци прикупљени редовним истраживањима.</w:t>
                            </w:r>
                          </w:p>
                          <w:p>
                            <w:pPr>
                              <w:pStyle w:val="P5"/>
                              <w:widowControl w:val="1"/>
                              <w:spacing w:before="0"/>
                              <w:ind w:firstLine="567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Ваша фирма је методом случајног узорка изабрана у узорак од 360 привредних друштава. Молимо Вас да својим учествовањем допринесете успеху овог истраживања. Ваши подаци ће се третирати као индивидуални подаци и у складу са Законом у потпуној тајности користити искључиво у статистичке сврхе. Резултати анкете објављују се у месечном саопштењу ИН-10 (Индекс индустријске производње).</w:t>
                            </w:r>
                          </w:p>
                          <w:p>
                            <w:pPr>
                              <w:pStyle w:val="P5"/>
                              <w:widowControl w:val="1"/>
                              <w:spacing w:before="0"/>
                              <w:ind w:firstLine="567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Уколико имате било какве проблеме са попуњавањем упитника или су Вам потребне додатне информације, молимо Вас да се обратите: Снежани Столић (Одељење индустрије, телефон 011/2411-852;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</w:rPr>
                              <w:t>mail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</w:rPr>
                              <w:t>nezana.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</w:rPr>
                              <w:t>stolic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</w:rPr>
                              <w:t>@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</w:rPr>
                              <w:t>stat.gov.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</w:rPr>
                              <w:t>rs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) или Зорану Арнауту (Одељење индустрије, телефон 011/2411-852;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</w:rPr>
                              <w:t>mail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</w:rPr>
                              <w:t xml:space="preserve"> zoran.arnaut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</w:rPr>
                              <w:t>@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</w:rPr>
                              <w:t>stat.gov.rs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). Ако не располажете тачним подацима, молимо Вас да их процените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/>
                                <w:b w:val="1"/>
                                <w:i w:val="1"/>
                                <w:sz w:val="18"/>
                              </w:rPr>
                              <w:t>Хвала на сарадњи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.</w:t>
                            </w:r>
                          </w:p>
                          <w:p>
                            <w:pPr>
                              <w:pStyle w:val="P5"/>
                              <w:widowControl w:val="1"/>
                              <w:spacing w:before="0"/>
                              <w:ind w:firstLine="562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Упитник треба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</w:rPr>
                              <w:t>послати до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</w:rPr>
                              <w:t>__________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на адресу: </w:t>
                              <w:tab/>
                            </w:r>
                            <w:r>
                              <w:rPr>
                                <w:rFonts w:ascii="Arial" w:hAnsi="Arial"/>
                                <w:b w:val="1"/>
                                <w:sz w:val="18"/>
                              </w:rPr>
                              <w:t xml:space="preserve">Републички завод за статистику </w:t>
                            </w:r>
                          </w:p>
                          <w:p>
                            <w:pPr>
                              <w:pStyle w:val="P5"/>
                              <w:widowControl w:val="1"/>
                              <w:spacing w:before="0"/>
                              <w:ind w:left="504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(Одељење индустрије)</w:t>
                            </w:r>
                          </w:p>
                          <w:p>
                            <w:pPr>
                              <w:pStyle w:val="P5"/>
                              <w:widowControl w:val="1"/>
                              <w:spacing w:before="0"/>
                              <w:ind w:left="504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Милана Ракића 5 </w:t>
                            </w:r>
                          </w:p>
                          <w:p>
                            <w:pPr>
                              <w:pStyle w:val="P5"/>
                              <w:widowControl w:val="1"/>
                              <w:spacing w:before="0"/>
                              <w:ind w:left="5040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11000 Београд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546pt;height:207pt;z-index:1;mso-wrap-distance-left:9pt;mso-wrap-distance-top:0pt;mso-wrap-distance-right:9pt;mso-wrap-distance-bottom:0pt;margin-left:-18pt;margin-top:3.4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rPr>
                          <w:sz w:val="18"/>
                        </w:rPr>
                      </w:pPr>
                    </w:p>
                    <w:p>
                      <w:pPr>
                        <w:pStyle w:val="P4"/>
                        <w:spacing w:before="0"/>
                        <w:ind w:firstLine="567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Поштовани,</w:t>
                      </w:r>
                    </w:p>
                    <w:p>
                      <w:pPr>
                        <w:pStyle w:val="P4"/>
                        <w:spacing w:before="0"/>
                        <w:ind w:firstLine="567"/>
                        <w:jc w:val="both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Републички завод за статистику спроводи месечна и годишња истраживања индустрије којима је обухваћено око 2000 највећих индустријских привредних друштава. Међутим, велики број средњих и малих индустријских привредних друштава није био обухваћен овим истраживањима и зато се спроводи  месечно истраживање на случајном узорку средњих и малих индустријских привредних друштава, са циљем да се обезбеде оцене њихове активности и допуне подаци прикупљени редовним истраживањима.</w:t>
                      </w:r>
                    </w:p>
                    <w:p>
                      <w:pPr>
                        <w:pStyle w:val="P5"/>
                        <w:widowControl w:val="1"/>
                        <w:spacing w:before="0"/>
                        <w:ind w:firstLine="567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Ваша фирма је методом случајног узорка изабрана у узорак од 360 привредних друштава. Молимо Вас да својим учествовањем допринесете успеху овог истраживања. Ваши подаци ће се третирати као индивидуални подаци и у складу са Законом у потпуној тајности користити искључиво у статистичке сврхе. Резултати анкете објављују се у месечном саопштењу ИН-10 (Индекс индустријске производње).</w:t>
                      </w:r>
                    </w:p>
                    <w:p>
                      <w:pPr>
                        <w:pStyle w:val="P5"/>
                        <w:widowControl w:val="1"/>
                        <w:spacing w:before="0"/>
                        <w:ind w:firstLine="567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Уколико имате било какве проблеме са попуњавањем упитника или су Вам потребне додатне информације, молимо Вас да се обратите: Снежани Столић (Одељење индустрије, телефон 011/2411-852; </w:t>
                      </w:r>
                      <w:r>
                        <w:rPr>
                          <w:rFonts w:ascii="Arial" w:hAnsi="Arial"/>
                          <w:b w:val="1"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sz w:val="18"/>
                        </w:rPr>
                        <w:t>-</w:t>
                      </w:r>
                      <w:r>
                        <w:rPr>
                          <w:rFonts w:ascii="Arial" w:hAnsi="Arial"/>
                          <w:b w:val="1"/>
                          <w:sz w:val="18"/>
                        </w:rPr>
                        <w:t>mail</w:t>
                      </w:r>
                      <w:r>
                        <w:rPr>
                          <w:rFonts w:ascii="Arial" w:hAnsi="Arial"/>
                          <w:b w:val="1"/>
                          <w:sz w:val="18"/>
                        </w:rPr>
                        <w:t>:</w:t>
                      </w:r>
                      <w:r>
                        <w:rPr>
                          <w:rFonts w:ascii="Arial" w:hAnsi="Arial"/>
                          <w:b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sz w:val="18"/>
                        </w:rPr>
                        <w:t>s</w:t>
                      </w:r>
                      <w:r>
                        <w:rPr>
                          <w:rFonts w:ascii="Arial" w:hAnsi="Arial"/>
                          <w:b w:val="1"/>
                          <w:sz w:val="18"/>
                        </w:rPr>
                        <w:t>nezana.</w:t>
                      </w:r>
                      <w:r>
                        <w:rPr>
                          <w:rFonts w:ascii="Arial" w:hAnsi="Arial"/>
                          <w:b w:val="1"/>
                          <w:sz w:val="18"/>
                        </w:rPr>
                        <w:t>stolic</w:t>
                      </w:r>
                      <w:r>
                        <w:rPr>
                          <w:rFonts w:ascii="Arial" w:hAnsi="Arial"/>
                          <w:b w:val="1"/>
                          <w:sz w:val="18"/>
                        </w:rPr>
                        <w:t>@</w:t>
                      </w:r>
                      <w:r>
                        <w:rPr>
                          <w:rFonts w:ascii="Arial" w:hAnsi="Arial"/>
                          <w:b w:val="1"/>
                          <w:sz w:val="18"/>
                        </w:rPr>
                        <w:t>stat.gov.</w:t>
                      </w:r>
                      <w:r>
                        <w:rPr>
                          <w:rFonts w:ascii="Arial" w:hAnsi="Arial"/>
                          <w:b w:val="1"/>
                          <w:sz w:val="18"/>
                        </w:rPr>
                        <w:t>rs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) или Зорану Арнауту (Одељење индустрије, телефон 011/2411-852; </w:t>
                      </w:r>
                      <w:r>
                        <w:rPr>
                          <w:rFonts w:ascii="Arial" w:hAnsi="Arial"/>
                          <w:b w:val="1"/>
                          <w:sz w:val="18"/>
                        </w:rPr>
                        <w:t>e</w:t>
                      </w:r>
                      <w:r>
                        <w:rPr>
                          <w:rFonts w:ascii="Arial" w:hAnsi="Arial"/>
                          <w:b w:val="1"/>
                          <w:sz w:val="18"/>
                        </w:rPr>
                        <w:t>-</w:t>
                      </w:r>
                      <w:r>
                        <w:rPr>
                          <w:rFonts w:ascii="Arial" w:hAnsi="Arial"/>
                          <w:b w:val="1"/>
                          <w:sz w:val="18"/>
                        </w:rPr>
                        <w:t>mail</w:t>
                      </w:r>
                      <w:r>
                        <w:rPr>
                          <w:rFonts w:ascii="Arial" w:hAnsi="Arial"/>
                          <w:b w:val="1"/>
                          <w:sz w:val="18"/>
                        </w:rPr>
                        <w:t>:</w:t>
                      </w:r>
                      <w:r>
                        <w:rPr>
                          <w:rFonts w:ascii="Arial" w:hAnsi="Arial"/>
                          <w:b w:val="1"/>
                          <w:sz w:val="18"/>
                        </w:rPr>
                        <w:t xml:space="preserve"> zoran.arnaut</w:t>
                      </w:r>
                      <w:r>
                        <w:rPr>
                          <w:rFonts w:ascii="Arial" w:hAnsi="Arial"/>
                          <w:b w:val="1"/>
                          <w:sz w:val="18"/>
                        </w:rPr>
                        <w:t>@</w:t>
                      </w:r>
                      <w:r>
                        <w:rPr>
                          <w:rFonts w:ascii="Arial" w:hAnsi="Arial"/>
                          <w:b w:val="1"/>
                          <w:sz w:val="18"/>
                        </w:rPr>
                        <w:t>stat.gov.rs</w:t>
                      </w:r>
                      <w:r>
                        <w:rPr>
                          <w:rFonts w:ascii="Arial" w:hAnsi="Arial"/>
                          <w:sz w:val="18"/>
                        </w:rPr>
                        <w:t>). Ако не располажете тачним подацима, молимо Вас да их процените</w:t>
                      </w:r>
                      <w:r>
                        <w:rPr>
                          <w:rFonts w:ascii="Arial" w:hAnsi="Arial"/>
                          <w:b w:val="1"/>
                          <w:sz w:val="18"/>
                        </w:rPr>
                        <w:t xml:space="preserve">. </w:t>
                      </w:r>
                      <w:r>
                        <w:rPr>
                          <w:rFonts w:ascii="Arial" w:hAnsi="Arial"/>
                          <w:b w:val="1"/>
                          <w:i w:val="1"/>
                          <w:sz w:val="18"/>
                        </w:rPr>
                        <w:t>Хвала на сарадњи</w:t>
                      </w:r>
                      <w:r>
                        <w:rPr>
                          <w:rFonts w:ascii="Arial" w:hAnsi="Arial"/>
                          <w:sz w:val="18"/>
                        </w:rPr>
                        <w:t>.</w:t>
                      </w:r>
                    </w:p>
                    <w:p>
                      <w:pPr>
                        <w:pStyle w:val="P5"/>
                        <w:widowControl w:val="1"/>
                        <w:spacing w:before="0"/>
                        <w:ind w:firstLine="562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Упитник треба </w:t>
                      </w:r>
                      <w:r>
                        <w:rPr>
                          <w:rFonts w:ascii="Arial" w:hAnsi="Arial"/>
                          <w:b w:val="1"/>
                          <w:sz w:val="18"/>
                        </w:rPr>
                        <w:t>послати до</w:t>
                      </w:r>
                      <w:r>
                        <w:rPr>
                          <w:rFonts w:ascii="Arial" w:hAnsi="Arial"/>
                          <w:b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 w:val="1"/>
                          <w:sz w:val="18"/>
                        </w:rPr>
                        <w:t>__________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на адресу: </w:t>
                        <w:tab/>
                      </w:r>
                      <w:r>
                        <w:rPr>
                          <w:rFonts w:ascii="Arial" w:hAnsi="Arial"/>
                          <w:b w:val="1"/>
                          <w:sz w:val="18"/>
                        </w:rPr>
                        <w:t xml:space="preserve">Републички завод за статистику </w:t>
                      </w:r>
                    </w:p>
                    <w:p>
                      <w:pPr>
                        <w:pStyle w:val="P5"/>
                        <w:widowControl w:val="1"/>
                        <w:spacing w:before="0"/>
                        <w:ind w:left="504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(Одељење индустрије)</w:t>
                      </w:r>
                    </w:p>
                    <w:p>
                      <w:pPr>
                        <w:pStyle w:val="P5"/>
                        <w:widowControl w:val="1"/>
                        <w:spacing w:before="0"/>
                        <w:ind w:left="504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 xml:space="preserve">Милана Ракића 5 </w:t>
                      </w:r>
                    </w:p>
                    <w:p>
                      <w:pPr>
                        <w:pStyle w:val="P5"/>
                        <w:widowControl w:val="1"/>
                        <w:spacing w:before="0"/>
                        <w:ind w:left="5040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11000 Београд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12"/>
        </w:rPr>
      </w:pPr>
    </w:p>
    <w:p>
      <w:pPr>
        <w:rPr>
          <w:sz w:val="18"/>
        </w:rPr>
      </w:pPr>
      <w:r>
        <w:rPr>
          <w:sz w:val="18"/>
        </w:rPr>
        <w:t>Заокружите тачан одговор:</w:t>
      </w:r>
    </w:p>
    <w:p>
      <w:pPr>
        <w:rPr>
          <w:b w:val="1"/>
          <w:sz w:val="18"/>
        </w:rPr>
      </w:pPr>
      <w:r>
        <w:rPr>
          <w:b w:val="1"/>
          <w:sz w:val="18"/>
        </w:rPr>
        <w:t>1. Претежне приходе фирма остварује у:</w:t>
      </w:r>
    </w:p>
    <w:p>
      <w:pPr>
        <w:tabs>
          <w:tab w:val="left" w:pos="284" w:leader="none"/>
          <w:tab w:val="right" w:pos="4536" w:leader="dot"/>
          <w:tab w:val="right" w:pos="5103" w:leader="none"/>
        </w:tabs>
        <w:rPr>
          <w:sz w:val="18"/>
        </w:rPr>
      </w:pPr>
      <w:r>
        <w:rPr>
          <w:sz w:val="18"/>
        </w:rPr>
        <w:tab/>
        <w:t xml:space="preserve">Индустрији </w:t>
        <w:tab/>
        <w:tab/>
        <w:t>1</w:t>
      </w:r>
    </w:p>
    <w:p>
      <w:pPr>
        <w:tabs>
          <w:tab w:val="left" w:pos="284" w:leader="none"/>
          <w:tab w:val="right" w:pos="4536" w:leader="dot"/>
          <w:tab w:val="right" w:pos="5103" w:leader="none"/>
        </w:tabs>
        <w:rPr>
          <w:sz w:val="18"/>
        </w:rPr>
      </w:pPr>
      <w:r>
        <w:rPr>
          <w:sz w:val="18"/>
        </w:rPr>
        <w:tab/>
        <w:t>Некој другој делатности</w:t>
      </w:r>
    </w:p>
    <w:p>
      <w:pPr>
        <w:tabs>
          <w:tab w:val="left" w:pos="284" w:leader="none"/>
          <w:tab w:val="right" w:pos="4536" w:leader="dot"/>
          <w:tab w:val="right" w:pos="5103" w:leader="none"/>
        </w:tabs>
        <w:rPr>
          <w:sz w:val="18"/>
        </w:rPr>
      </w:pPr>
      <w:r>
        <w:rPr>
          <w:sz w:val="18"/>
        </w:rPr>
        <w:tab/>
        <w:t xml:space="preserve">(навести којој) _________________________ </w:t>
        <w:tab/>
        <w:tab/>
        <w:t>2</w:t>
      </w:r>
    </w:p>
    <w:p>
      <w:pPr>
        <w:tabs>
          <w:tab w:val="left" w:pos="284" w:leader="none"/>
          <w:tab w:val="right" w:pos="4536" w:leader="dot"/>
          <w:tab w:val="right" w:pos="5103" w:leader="none"/>
        </w:tabs>
        <w:rPr>
          <w:sz w:val="18"/>
        </w:rPr>
      </w:pPr>
    </w:p>
    <w:p>
      <w:pPr>
        <w:tabs>
          <w:tab w:val="left" w:pos="284" w:leader="none"/>
          <w:tab w:val="right" w:pos="4536" w:leader="dot"/>
          <w:tab w:val="right" w:pos="5103" w:leader="none"/>
        </w:tabs>
        <w:rPr>
          <w:sz w:val="18"/>
        </w:rPr>
      </w:pPr>
      <w:r>
        <w:rPr>
          <w:sz w:val="18"/>
        </w:rPr>
        <w:t>Попуните податке у табели 2.</w:t>
      </w:r>
    </w:p>
    <w:p>
      <w:pPr>
        <w:tabs>
          <w:tab w:val="left" w:pos="284" w:leader="none"/>
          <w:tab w:val="right" w:pos="4536" w:leader="dot"/>
          <w:tab w:val="right" w:pos="5103" w:leader="none"/>
        </w:tabs>
        <w:rPr>
          <w:sz w:val="18"/>
        </w:rPr>
      </w:pPr>
    </w:p>
    <w:tbl>
      <w:tblPr>
        <w:tblStyle w:val="T2"/>
        <w:tblW w:w="0" w:type="auto"/>
        <w:tblInd w:w="2735" w:type="dxa"/>
        <w:tblLayout w:type="autofit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4738" w:type="dxa"/>
            <w:gridSpan w:val="2"/>
            <w:tcBorders>
              <w:bottom w:val="single" w:sz="6" w:space="0" w:shadow="0" w:frame="0"/>
            </w:tcBorders>
          </w:tcPr>
          <w:p>
            <w:pPr>
              <w:tabs>
                <w:tab w:val="left" w:pos="284" w:leader="none"/>
                <w:tab w:val="right" w:pos="4536" w:leader="dot"/>
                <w:tab w:val="right" w:pos="5103" w:leader="none"/>
              </w:tabs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Таб. 2. Приход од продаје сопствених производа</w:t>
            </w:r>
          </w:p>
          <w:p>
            <w:pPr>
              <w:tabs>
                <w:tab w:val="left" w:pos="284" w:leader="none"/>
                <w:tab w:val="right" w:pos="4536" w:leader="dot"/>
                <w:tab w:val="right" w:pos="5103" w:leader="none"/>
              </w:tabs>
              <w:ind w:left="624"/>
              <w:rPr>
                <w:sz w:val="18"/>
              </w:rPr>
            </w:pPr>
            <w:r>
              <w:rPr>
                <w:b w:val="1"/>
                <w:sz w:val="18"/>
              </w:rPr>
              <w:t xml:space="preserve">и услуга </w:t>
            </w:r>
            <w:r>
              <w:rPr>
                <w:b w:val="1"/>
                <w:sz w:val="18"/>
                <w:u w:val="single"/>
              </w:rPr>
              <w:t>конто 61</w:t>
            </w:r>
            <w:r>
              <w:rPr>
                <w:sz w:val="18"/>
              </w:rPr>
              <w:t xml:space="preserve"> (Правилник о контном</w:t>
            </w:r>
          </w:p>
          <w:p>
            <w:pPr>
              <w:tabs>
                <w:tab w:val="left" w:pos="284" w:leader="none"/>
                <w:tab w:val="right" w:pos="4536" w:leader="dot"/>
                <w:tab w:val="right" w:pos="5103" w:leader="none"/>
              </w:tabs>
              <w:ind w:left="624"/>
              <w:rPr>
                <w:sz w:val="18"/>
              </w:rPr>
            </w:pPr>
            <w:r>
              <w:rPr>
                <w:sz w:val="18"/>
              </w:rPr>
              <w:t>оквиру «Службени гласник РС», бр. 114/2006)</w:t>
            </w:r>
          </w:p>
        </w:tc>
      </w:tr>
      <w:tr>
        <w:trPr>
          <w:wAfter w:w="0" w:type="dxa"/>
        </w:trPr>
        <w:tc>
          <w:tcPr>
            <w:tcW w:w="265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tabs>
                <w:tab w:val="left" w:pos="284" w:leader="none"/>
                <w:tab w:val="right" w:pos="4536" w:leader="dot"/>
                <w:tab w:val="right" w:pos="5103" w:leader="none"/>
              </w:tabs>
              <w:rPr>
                <w:sz w:val="18"/>
              </w:rPr>
            </w:pPr>
          </w:p>
        </w:tc>
        <w:tc>
          <w:tcPr>
            <w:tcW w:w="208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tabs>
                <w:tab w:val="left" w:pos="284" w:leader="none"/>
                <w:tab w:val="right" w:pos="4536" w:leader="dot"/>
                <w:tab w:val="right" w:pos="5103" w:leader="none"/>
              </w:tabs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Приход</w:t>
              <w:br w:type="textWrapping"/>
              <w:t xml:space="preserve">у </w:t>
            </w:r>
            <w:r>
              <w:rPr>
                <w:b w:val="1"/>
                <w:sz w:val="18"/>
              </w:rPr>
              <w:t>хиљ. дин.</w:t>
            </w:r>
          </w:p>
        </w:tc>
      </w:tr>
      <w:tr>
        <w:trPr>
          <w:wAfter w:w="0" w:type="dxa"/>
        </w:trPr>
        <w:tc>
          <w:tcPr>
            <w:tcW w:w="265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</w:tcPr>
          <w:p>
            <w:pPr>
              <w:tabs>
                <w:tab w:val="left" w:pos="284" w:leader="none"/>
                <w:tab w:val="right" w:pos="4536" w:leader="dot"/>
                <w:tab w:val="right" w:pos="5103" w:leader="none"/>
              </w:tabs>
              <w:rPr>
                <w:sz w:val="18"/>
              </w:rPr>
            </w:pPr>
            <w:r>
              <w:rPr>
                <w:sz w:val="18"/>
              </w:rPr>
              <w:t>У</w:t>
            </w:r>
            <w:r>
              <w:rPr>
                <w:b w:val="1"/>
                <w:sz w:val="18"/>
              </w:rPr>
              <w:t xml:space="preserve"> </w:t>
            </w:r>
            <w:r>
              <w:rPr>
                <w:b w:val="1"/>
                <w:sz w:val="18"/>
              </w:rPr>
              <w:t>20</w:t>
            </w:r>
            <w:r>
              <w:rPr>
                <w:b w:val="1"/>
                <w:sz w:val="18"/>
              </w:rPr>
              <w:t>1</w:t>
            </w:r>
            <w:r>
              <w:rPr>
                <w:b w:val="1"/>
                <w:sz w:val="18"/>
              </w:rPr>
              <w:t>7</w:t>
            </w:r>
            <w:r>
              <w:rPr>
                <w:b w:val="1"/>
                <w:sz w:val="18"/>
              </w:rPr>
              <w:t>.</w:t>
            </w:r>
            <w:r>
              <w:rPr>
                <w:sz w:val="18"/>
              </w:rPr>
              <w:t xml:space="preserve"> год. (одговорити само при првом анкетирању у </w:t>
            </w:r>
            <w:r>
              <w:rPr>
                <w:b w:val="1"/>
                <w:sz w:val="18"/>
              </w:rPr>
              <w:t>20</w:t>
            </w:r>
            <w:r>
              <w:rPr>
                <w:b w:val="1"/>
                <w:sz w:val="18"/>
              </w:rPr>
              <w:t>1</w:t>
            </w:r>
            <w:r>
              <w:rPr>
                <w:b w:val="1"/>
                <w:sz w:val="18"/>
              </w:rPr>
              <w:t>8</w:t>
            </w:r>
            <w:r>
              <w:rPr>
                <w:b w:val="1"/>
                <w:sz w:val="18"/>
              </w:rPr>
              <w:t>.</w:t>
            </w:r>
            <w:r>
              <w:rPr>
                <w:sz w:val="18"/>
              </w:rPr>
              <w:t xml:space="preserve"> години)</w:t>
            </w:r>
          </w:p>
        </w:tc>
        <w:tc>
          <w:tcPr>
            <w:tcW w:w="208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tabs>
                <w:tab w:val="left" w:pos="284" w:leader="none"/>
                <w:tab w:val="right" w:pos="4536" w:leader="dot"/>
                <w:tab w:val="right" w:pos="5103" w:leader="none"/>
              </w:tabs>
              <w:jc w:val="right"/>
              <w:rPr>
                <w:sz w:val="18"/>
              </w:rPr>
            </w:pPr>
          </w:p>
        </w:tc>
      </w:tr>
      <w:tr>
        <w:trPr>
          <w:wAfter w:w="0" w:type="dxa"/>
        </w:trPr>
        <w:tc>
          <w:tcPr>
            <w:tcW w:w="265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tabs>
                <w:tab w:val="left" w:pos="284" w:leader="none"/>
                <w:tab w:val="right" w:pos="4536" w:leader="dot"/>
                <w:tab w:val="right" w:pos="5103" w:leader="none"/>
              </w:tabs>
              <w:spacing w:before="180" w:after="180"/>
              <w:rPr>
                <w:b w:val="1"/>
                <w:sz w:val="16"/>
              </w:rPr>
            </w:pPr>
            <w:r>
              <w:rPr>
                <w:sz w:val="18"/>
              </w:rPr>
              <w:t xml:space="preserve">За </w:t>
            </w:r>
            <w:r>
              <w:rPr>
                <w:b w:val="1"/>
                <w:sz w:val="18"/>
              </w:rPr>
              <w:t>________</w:t>
            </w:r>
            <w:r>
              <w:rPr>
                <w:sz w:val="18"/>
              </w:rPr>
              <w:t xml:space="preserve"> 2018.</w:t>
            </w:r>
          </w:p>
        </w:tc>
        <w:tc>
          <w:tcPr>
            <w:tcW w:w="2084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vAlign w:val="center"/>
          </w:tcPr>
          <w:p>
            <w:pPr>
              <w:tabs>
                <w:tab w:val="left" w:pos="284" w:leader="none"/>
                <w:tab w:val="right" w:pos="4536" w:leader="dot"/>
                <w:tab w:val="right" w:pos="5103" w:leader="none"/>
              </w:tabs>
              <w:spacing w:before="180" w:after="180"/>
              <w:rPr>
                <w:sz w:val="18"/>
              </w:rPr>
            </w:pPr>
          </w:p>
        </w:tc>
      </w:tr>
    </w:tbl>
    <w:p>
      <w:pPr>
        <w:spacing w:before="60"/>
        <w:ind w:left="1418" w:right="1418"/>
        <w:rPr>
          <w:b w:val="1"/>
          <w:sz w:val="10"/>
        </w:rPr>
      </w:pPr>
    </w:p>
    <w:p>
      <w:pPr>
        <w:spacing w:before="60"/>
        <w:ind w:left="1418" w:right="1418"/>
        <w:rPr>
          <w:sz w:val="18"/>
        </w:rPr>
      </w:pPr>
      <w:r>
        <w:rPr>
          <w:b w:val="1"/>
          <w:sz w:val="18"/>
        </w:rPr>
        <w:t>Напомена</w:t>
      </w:r>
      <w:r>
        <w:rPr>
          <w:sz w:val="18"/>
        </w:rPr>
        <w:t>: Уколико Вам одговара да упитнике добијате и шаљете електронском поштом, упишите читко своју e-mail адресу: ______________________</w:t>
      </w:r>
    </w:p>
    <w:p>
      <w:pPr>
        <w:jc w:val="center"/>
        <w:rPr>
          <w:b w:val="1"/>
        </w:rPr>
      </w:pPr>
    </w:p>
    <w:p>
      <w:pPr>
        <w:rPr>
          <w:sz w:val="20"/>
        </w:rPr>
      </w:pPr>
      <w:r>
        <w:rPr>
          <w:sz w:val="20"/>
        </w:rPr>
        <w:t xml:space="preserve">Датум  ________________ 2018. године</w:t>
      </w:r>
    </w:p>
    <w:p>
      <w:pPr>
        <w:rPr>
          <w:sz w:val="20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Образац попунио: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08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Руководилац:</w:t>
            </w:r>
          </w:p>
        </w:tc>
      </w:tr>
      <w:t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2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2"/>
              </w:rPr>
            </w:pPr>
          </w:p>
        </w:tc>
        <w:tc>
          <w:tcPr>
            <w:tcW w:w="2041" w:type="dxa"/>
            <w:vMerge w:val="restart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(М.П.)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2"/>
              </w:rPr>
            </w:pPr>
          </w:p>
        </w:tc>
        <w:tc>
          <w:tcPr>
            <w:tcW w:w="204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2"/>
              </w:rPr>
            </w:pPr>
          </w:p>
        </w:tc>
      </w:tr>
      <w:tr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041" w:type="dxa"/>
            <w:vMerge w:val="continue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041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042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</w:p>
        </w:tc>
      </w:tr>
      <w:tr>
        <w:tc>
          <w:tcPr>
            <w:tcW w:w="4082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(име и презиме)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(име и презиме)</w:t>
            </w:r>
          </w:p>
        </w:tc>
      </w:tr>
    </w:tbl>
    <w:p>
      <w:pPr>
        <w:rPr>
          <w:sz w:val="20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c>
          <w:tcPr>
            <w:tcW w:w="1825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  <w:r>
              <w:rPr>
                <w:sz w:val="20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sz w:val="20"/>
              </w:rPr>
            </w:pPr>
          </w:p>
        </w:tc>
      </w:tr>
      <w:tr>
        <w:tc>
          <w:tcPr>
            <w:tcW w:w="1825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4372" w:type="dxa"/>
            <w:gridSpan w:val="12"/>
            <w:tcMar>
              <w:left w:w="0" w:type="dxa"/>
              <w:right w:w="0" w:type="dxa"/>
            </w:tcMar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(обавезно унети и позивни број)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rPr>
                <w:sz w:val="16"/>
              </w:rPr>
            </w:pPr>
          </w:p>
        </w:tc>
      </w:tr>
    </w:tbl>
    <w:p>
      <w:pPr>
        <w:pStyle w:val="P8"/>
        <w:jc w:val="center"/>
        <w:rPr>
          <w:rFonts w:ascii="Arial" w:hAnsi="Arial"/>
          <w:sz w:val="16"/>
        </w:rPr>
      </w:pPr>
    </w:p>
    <w:p>
      <w:pPr>
        <w:pStyle w:val="P8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Штампано у Републичком заводу за статистику</w:t>
      </w:r>
    </w:p>
    <w:p>
      <w:pPr>
        <w:pStyle w:val="P8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www.stat.gov.rs</w:t>
      </w:r>
    </w:p>
    <w:sectPr>
      <w:type w:val="nextPage"/>
      <w:pgSz w:w="11907" w:h="16840" w:code="0"/>
      <w:pgMar w:left="851" w:right="851" w:top="851" w:bottom="851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4"/>
    </w:rPr>
  </w:style>
  <w:style w:type="paragraph" w:styleId="P1">
    <w:name w:val="Heading 1"/>
    <w:basedOn w:val="P0"/>
    <w:next w:val="P0"/>
    <w:qFormat/>
    <w:pPr>
      <w:keepNext w:val="1"/>
      <w:jc w:val="center"/>
      <w:outlineLvl w:val="0"/>
    </w:pPr>
    <w:rPr>
      <w:b w:val="1"/>
    </w:rPr>
  </w:style>
  <w:style w:type="paragraph" w:styleId="P2">
    <w:name w:val="Heading 2"/>
    <w:basedOn w:val="P0"/>
    <w:next w:val="P0"/>
    <w:qFormat/>
    <w:pPr>
      <w:keepNext w:val="1"/>
      <w:jc w:val="right"/>
      <w:outlineLvl w:val="1"/>
    </w:pPr>
    <w:rPr>
      <w:b w:val="1"/>
      <w:sz w:val="20"/>
    </w:rPr>
  </w:style>
  <w:style w:type="paragraph" w:styleId="P3">
    <w:name w:val="Heading 3"/>
    <w:basedOn w:val="P0"/>
    <w:next w:val="P0"/>
    <w:qFormat/>
    <w:pPr>
      <w:keepNext w:val="1"/>
      <w:tabs>
        <w:tab w:val="left" w:pos="284" w:leader="none"/>
        <w:tab w:val="right" w:pos="4536" w:leader="dot"/>
        <w:tab w:val="right" w:pos="5103" w:leader="none"/>
      </w:tabs>
      <w:outlineLvl w:val="2"/>
    </w:pPr>
    <w:rPr>
      <w:b w:val="1"/>
      <w:sz w:val="18"/>
    </w:rPr>
  </w:style>
  <w:style w:type="paragraph" w:styleId="P4">
    <w:name w:val="naslov2"/>
    <w:basedOn w:val="P0"/>
    <w:next w:val="P4"/>
    <w:pPr>
      <w:spacing w:before="120"/>
    </w:pPr>
    <w:rPr>
      <w:rFonts w:ascii="TimesRomanBold" w:hAnsi="TimesRomanBold"/>
    </w:rPr>
  </w:style>
  <w:style w:type="paragraph" w:styleId="P5">
    <w:name w:val="paragraf1"/>
    <w:basedOn w:val="P0"/>
    <w:next w:val="P5"/>
    <w:pPr>
      <w:widowControl w:val="0"/>
      <w:spacing w:before="120"/>
      <w:jc w:val="both"/>
    </w:pPr>
    <w:rPr>
      <w:rFonts w:ascii="TimesRoman" w:hAnsi="TimesRoman"/>
    </w:rPr>
  </w:style>
  <w:style w:type="paragraph" w:styleId="P6">
    <w:name w:val="Body Text"/>
    <w:basedOn w:val="P0"/>
    <w:next w:val="P6"/>
    <w:pPr>
      <w:tabs>
        <w:tab w:val="left" w:pos="284" w:leader="none"/>
        <w:tab w:val="right" w:pos="4536" w:leader="dot"/>
        <w:tab w:val="right" w:pos="5103" w:leader="none"/>
      </w:tabs>
    </w:pPr>
    <w:rPr>
      <w:b w:val="1"/>
      <w:sz w:val="20"/>
    </w:rPr>
  </w:style>
  <w:style w:type="paragraph" w:styleId="P7">
    <w:name w:val="Balloon Text"/>
    <w:basedOn w:val="P0"/>
    <w:next w:val="P7"/>
    <w:pPr/>
    <w:rPr>
      <w:rFonts w:ascii="Tahoma" w:hAnsi="Tahoma"/>
      <w:sz w:val="16"/>
    </w:rPr>
  </w:style>
  <w:style w:type="paragraph" w:styleId="P8">
    <w:name w:val="Footer"/>
    <w:basedOn w:val="P0"/>
    <w:next w:val="P8"/>
    <w:pPr>
      <w:tabs>
        <w:tab w:val="center" w:pos="4320" w:leader="none"/>
        <w:tab w:val="right" w:pos="8640" w:leader="none"/>
      </w:tabs>
    </w:pPr>
    <w:rPr>
      <w:rFonts w:ascii="Times New Roman" w:hAnsi="Times New Roman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llowedHyperlink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e55dm05</dc:creator>
  <dcterms:created xsi:type="dcterms:W3CDTF">2018-01-23T07:49:00Z</dcterms:created>
  <cp:lastModifiedBy>Nikola Kapetanovic</cp:lastModifiedBy>
  <cp:lastPrinted>2014-01-27T09:49:00Z</cp:lastPrinted>
  <dcterms:modified xsi:type="dcterms:W3CDTF">2020-01-10T11:25:19Z</dcterms:modified>
  <cp:revision>3</cp:revision>
  <dc:title>Поштовани,</dc:title>
</cp:coreProperties>
</file>