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F1937A6" Type="http://schemas.openxmlformats.org/officeDocument/2006/relationships/officeDocument" Target="/word/document.xml" /><Relationship Id="coreR1F1937A6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10133" w:type="dxa"/>
        <w:jc w:val="center"/>
        <w:tblLayout w:type="autofit"/>
      </w:tblPr>
      <w:tblGrid/>
      <w:tr>
        <w:trPr>
          <w:wAfter w:w="0" w:type="dxa"/>
        </w:trPr>
        <w:tc>
          <w:tcPr>
            <w:tcW w:w="3364" w:type="dxa"/>
            <w:tcMar>
              <w:left w:w="0" w:type="dxa"/>
              <w:right w:w="0" w:type="dxa"/>
            </w:tcMar>
          </w:tcPr>
          <w:p>
            <w:pPr>
              <w:rPr>
                <w:rStyle w:val="C3"/>
              </w:rPr>
            </w:pPr>
            <w:r>
              <w:fldChar w:fldCharType="begin"/>
            </w:r>
            <w:r>
              <w:instrText xml:space="preserve"> EMBED CorelPhotoPaint.Image.11  </w:instrText>
            </w:r>
            <w:r>
              <w:fldChar w:fldCharType="separate"/>
            </w:r>
            <w:r>
              <w:drawing>
                <wp:inline xmlns:wp="http://schemas.openxmlformats.org/drawingml/2006/wordprocessingDrawing">
                  <wp:extent cx="937260" cy="229235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260" cy="22923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C3"/>
              </w:rPr>
              <w:fldChar w:fldCharType="end"/>
            </w:r>
          </w:p>
        </w:tc>
        <w:tc>
          <w:tcPr>
            <w:tcW w:w="2943" w:type="dxa"/>
            <w:tcMar>
              <w:left w:w="0" w:type="dxa"/>
              <w:right w:w="0" w:type="dxa"/>
            </w:tcMar>
          </w:tcPr>
          <w:p>
            <w:pPr>
              <w:rPr>
                <w:rStyle w:val="C3"/>
              </w:rPr>
            </w:pPr>
          </w:p>
        </w:tc>
        <w:tc>
          <w:tcPr>
            <w:tcW w:w="3826" w:type="dxa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right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Упитник</w:t>
            </w:r>
            <w:r>
              <w:rPr>
                <w:rStyle w:val="C3"/>
                <w:b w:val="1"/>
              </w:rPr>
              <w:t>: ВОД-1</w:t>
            </w:r>
          </w:p>
        </w:tc>
      </w:tr>
      <w:tr>
        <w:trPr>
          <w:wAfter w:w="0" w:type="dxa"/>
        </w:trPr>
        <w:tc>
          <w:tcPr>
            <w:tcW w:w="3364" w:type="dxa"/>
            <w:tcMar>
              <w:left w:w="0" w:type="dxa"/>
              <w:right w:w="0" w:type="dxa"/>
            </w:tcMar>
          </w:tcPr>
          <w:p>
            <w:pPr>
              <w:spacing w:before="120"/>
            </w:pPr>
            <w:r>
              <w:t>РЕПУБЛИКА СРБИЈА</w:t>
            </w:r>
          </w:p>
        </w:tc>
        <w:tc>
          <w:tcPr>
            <w:tcW w:w="2943" w:type="dxa"/>
            <w:tcBorders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3826" w:type="dxa"/>
            <w:vMerge w:val="restart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 xml:space="preserve">Закон о званичној статистици </w:t>
            </w:r>
          </w:p>
          <w:p>
            <w:pPr>
              <w:jc w:val="center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(„Службени гласник РС“, број 104/09)</w:t>
            </w:r>
          </w:p>
        </w:tc>
      </w:tr>
      <w:tr>
        <w:trPr>
          <w:wAfter w:w="0" w:type="dxa"/>
        </w:trPr>
        <w:tc>
          <w:tcPr>
            <w:tcW w:w="3364" w:type="dxa"/>
            <w:tcMar>
              <w:left w:w="0" w:type="dxa"/>
              <w:right w:w="0" w:type="dxa"/>
            </w:tcMar>
          </w:tcPr>
          <w:p>
            <w:r>
              <w:t>Републички завод за статистику</w:t>
            </w:r>
          </w:p>
        </w:tc>
        <w:tc>
          <w:tcPr>
            <w:tcW w:w="2943" w:type="dxa"/>
            <w:tcBorders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3826" w:type="dxa"/>
            <w:vMerge w:val="continue"/>
            <w:tcBorders>
              <w:top w:val="single" w:sz="4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/>
        </w:tc>
      </w:tr>
    </w:tbl>
    <w:p>
      <w:pPr>
        <w:jc w:val="right"/>
        <w:rPr>
          <w:rStyle w:val="C3"/>
          <w:sz w:val="22"/>
        </w:rPr>
      </w:pPr>
    </w:p>
    <w:tbl>
      <w:tblPr>
        <w:tblStyle w:val="T2"/>
        <w:tblW w:w="8506" w:type="dxa"/>
        <w:jc w:val="center"/>
        <w:tblLayout w:type="autofit"/>
      </w:tblPr>
      <w:tblGrid/>
      <w:tr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rStyle w:val="C3"/>
              </w:rPr>
            </w:pPr>
          </w:p>
        </w:tc>
        <w:tc>
          <w:tcPr>
            <w:tcW w:w="1825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rStyle w:val="C3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rStyle w:val="C3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rStyle w:val="C3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rStyle w:val="C3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rStyle w:val="C3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rStyle w:val="C3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rStyle w:val="C3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rStyle w:val="C3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rStyle w:val="C3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rStyle w:val="C3"/>
              </w:rPr>
            </w:pPr>
          </w:p>
        </w:tc>
        <w:tc>
          <w:tcPr>
            <w:tcW w:w="3037" w:type="dxa"/>
            <w:tcMar>
              <w:left w:w="0" w:type="dxa"/>
              <w:right w:w="0" w:type="dxa"/>
            </w:tcMar>
            <w:vAlign w:val="bottom"/>
          </w:tcPr>
          <w:p>
            <w:pPr>
              <w:ind w:left="42"/>
            </w:pPr>
            <w:r>
              <w:t>Шифра истраживања: 011010</w:t>
            </w:r>
          </w:p>
        </w:tc>
      </w:tr>
    </w:tbl>
    <w:p/>
    <w:p>
      <w:pPr>
        <w:spacing w:after="80"/>
        <w:jc w:val="center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ИСТРАЖИВАЊЕ</w:t>
      </w:r>
    </w:p>
    <w:p>
      <w:pPr>
        <w:jc w:val="center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 xml:space="preserve">О КОРИШЋЕЊУ И ЗАШТИТИ ВОДА ОД ЗАГАЂИВАЊА </w:t>
        <w:br w:type="textWrapping"/>
      </w:r>
      <w:r>
        <w:rPr>
          <w:rStyle w:val="C3"/>
          <w:b w:val="1"/>
          <w:sz w:val="24"/>
        </w:rPr>
        <w:t>ЗА</w:t>
      </w:r>
      <w:r>
        <w:rPr>
          <w:rStyle w:val="C3"/>
          <w:b w:val="1"/>
          <w:sz w:val="24"/>
        </w:rPr>
        <w:t xml:space="preserve"> 20</w:t>
      </w:r>
      <w:r>
        <w:rPr>
          <w:rStyle w:val="C3"/>
          <w:b w:val="1"/>
          <w:sz w:val="24"/>
        </w:rPr>
        <w:t>1</w:t>
      </w:r>
      <w:r>
        <w:rPr>
          <w:rStyle w:val="C3"/>
          <w:b w:val="1"/>
          <w:color w:val="000000"/>
          <w:sz w:val="24"/>
        </w:rPr>
        <w:t>7</w:t>
      </w:r>
      <w:r>
        <w:rPr>
          <w:rStyle w:val="C3"/>
          <w:b w:val="1"/>
          <w:sz w:val="24"/>
        </w:rPr>
        <w:t>. ГОДИН</w:t>
      </w:r>
      <w:r>
        <w:rPr>
          <w:rStyle w:val="C3"/>
          <w:b w:val="1"/>
          <w:sz w:val="24"/>
        </w:rPr>
        <w:t>У</w:t>
      </w:r>
    </w:p>
    <w:p>
      <w:pPr>
        <w:jc w:val="center"/>
        <w:rPr>
          <w:rStyle w:val="C3"/>
          <w:sz w:val="10"/>
        </w:rPr>
      </w:pPr>
    </w:p>
    <w:p>
      <w:pPr>
        <w:rPr>
          <w:rStyle w:val="C3"/>
          <w:sz w:val="8"/>
        </w:rPr>
      </w:pPr>
    </w:p>
    <w:p>
      <w:pPr>
        <w:jc w:val="both"/>
        <w:rPr>
          <w:rStyle w:val="C3"/>
        </w:rPr>
      </w:pPr>
      <w:r>
        <mc:AlternateContent>
          <mc:Choice Requires="wps">
            <w:rPr>
              <w:rStyle w:val="C3"/>
            </w:rPr>
            <w:drawing>
              <wp:anchor xmlns:wp="http://schemas.openxmlformats.org/drawingml/2006/wordprocessingDrawing" simplePos="0" allowOverlap="0" behindDoc="0" layoutInCell="1" locked="0" relativeHeight="1" distL="114300" distR="114300">
                <wp:simplePos x="0" y="0"/>
                <wp:positionH relativeFrom="column">
                  <wp:posOffset>46990</wp:posOffset>
                </wp:positionH>
                <wp:positionV relativeFrom="paragraph">
                  <wp:posOffset>8890</wp:posOffset>
                </wp:positionV>
                <wp:extent cx="6403975" cy="579120"/>
                <wp:wrapNone/>
                <wp:docPr id="2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3975" cy="579120"/>
                        </a:xfrm>
                        <a:prstGeom prst="rect"/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Style w:val="C3"/>
                                <w:sz w:val="16"/>
                              </w:rPr>
                            </w:pPr>
                            <w:r>
                              <w:rPr>
                                <w:rStyle w:val="C3"/>
                                <w:sz w:val="16"/>
                              </w:rPr>
                              <w:t xml:space="preserve">Обавеза давања података темељи се на члану 26 а казнене одредбе за одбијање давања података или давањe непотпуних </w:t>
                              <w:br w:type="textWrapping"/>
                              <w:t>и нетачних података на члану 52 Закона о званичној статистици („Службени гласник РС“, број 104/2009).</w:t>
                            </w:r>
                          </w:p>
                          <w:p>
                            <w:pPr>
                              <w:jc w:val="center"/>
                              <w:rPr>
                                <w:rStyle w:val="C3"/>
                              </w:rPr>
                            </w:pPr>
                            <w:r>
                              <w:rPr>
                                <w:rStyle w:val="C3"/>
                                <w:b w:val="1"/>
                                <w:sz w:val="16"/>
                              </w:rPr>
                              <w:t xml:space="preserve">Подаци ће бити коришћени искључиво у статистичке сврхе и неће бити објављивани као појединачни. </w:t>
                              <w:br w:type="textWrapping"/>
                              <w:t>Сви подаци имају карактер пословне тајне.</w:t>
                            </w:r>
                          </w:p>
                        </w:txbxContent>
                      </wps:txbx>
                      <wps:bodyPr lIns="17780" tIns="10795" rIns="17780" bIns="1079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3" path="m,l,21600r21600,l21600,xe"/>
              <v:shape xmlns:o="urn:schemas-microsoft-com:office:office" type="#3" id="Text Box 2" style="position:absolute;width:504.25pt;height:45.6pt;z-index:1;mso-wrap-distance-left:9pt;mso-wrap-distance-top:0pt;mso-wrap-distance-right:9pt;mso-wrap-distance-bottom:0pt;margin-left:3.7pt;margin-top:0.7pt;mso-position-horizontal:absolute;mso-position-horizontal-relative:text;mso-position-vertical:absolute;mso-position-vertical-relative:text" strokecolor="#000000" strokeweight="0pt" o:allowincell="t">
                <v:textbox style="mso-fit-shape-to-text:f" inset="0mm,0mm,0mm,0mm">
                  <w:txbxContent>
                    <w:p>
                      <w:pPr>
                        <w:jc w:val="center"/>
                        <w:rPr>
                          <w:rStyle w:val="C3"/>
                          <w:sz w:val="16"/>
                        </w:rPr>
                      </w:pPr>
                      <w:r>
                        <w:rPr>
                          <w:rStyle w:val="C3"/>
                          <w:sz w:val="16"/>
                        </w:rPr>
                        <w:t xml:space="preserve">Обавеза давања података темељи се на члану 26 а казнене одредбе за одбијање давања података или давањe непотпуних </w:t>
                        <w:br w:type="textWrapping"/>
                        <w:t>и нетачних података на члану 52 Закона о званичној статистици („Службени гласник РС“, број 104/2009).</w:t>
                      </w:r>
                    </w:p>
                    <w:p>
                      <w:pPr>
                        <w:jc w:val="center"/>
                        <w:rPr>
                          <w:rStyle w:val="C3"/>
                        </w:rPr>
                      </w:pPr>
                      <w:r>
                        <w:rPr>
                          <w:rStyle w:val="C3"/>
                          <w:b w:val="1"/>
                          <w:sz w:val="16"/>
                        </w:rPr>
                        <w:t xml:space="preserve">Подаци ће бити коришћени искључиво у статистичке сврхе и неће бити објављивани као појединачни. </w:t>
                        <w:br w:type="textWrapping"/>
                        <w:t>Сви подаци имају карактер пословне тајне.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both"/>
        <w:rPr>
          <w:rStyle w:val="C3"/>
        </w:rPr>
      </w:pPr>
    </w:p>
    <w:p>
      <w:pPr>
        <w:jc w:val="both"/>
        <w:rPr>
          <w:rStyle w:val="C3"/>
        </w:rPr>
      </w:pPr>
    </w:p>
    <w:p>
      <w:pPr>
        <w:jc w:val="both"/>
        <w:rPr>
          <w:rStyle w:val="C3"/>
        </w:rPr>
      </w:pPr>
    </w:p>
    <w:p>
      <w:pPr>
        <w:jc w:val="both"/>
        <w:rPr>
          <w:rStyle w:val="C3"/>
        </w:rPr>
      </w:pPr>
      <w:r>
        <mc:AlternateContent>
          <mc:Choice Requires="wps">
            <w:rPr>
              <w:rStyle w:val="C3"/>
            </w:rPr>
            <w:drawing>
              <wp:anchor xmlns:wp="http://schemas.openxmlformats.org/drawingml/2006/wordprocessingDrawing" simplePos="0" allowOverlap="0" behindDoc="0" layoutInCell="1" locked="0" relativeHeight="2" distL="114300" distR="114300">
                <wp:simplePos x="0" y="0"/>
                <wp:positionH relativeFrom="column">
                  <wp:posOffset>39370</wp:posOffset>
                </wp:positionH>
                <wp:positionV relativeFrom="paragraph">
                  <wp:posOffset>73025</wp:posOffset>
                </wp:positionV>
                <wp:extent cx="6403975" cy="426720"/>
                <wp:wrapNone/>
                <wp:docPr id="4" name="Text Box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3975" cy="426720"/>
                        </a:xfrm>
                        <a:prstGeom prst="rect"/>
                        <a:solidFill>
                          <a:srgbClr val="D9D9D9"/>
                        </a:solidFill>
                        <a:ln w="3175">
                          <a:solidFill>
                            <a:srgbClr val="D9D9D9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Style w:val="C3"/>
                                <w:b w:val="1"/>
                                <w:sz w:val="16"/>
                              </w:rPr>
                            </w:pPr>
                            <w:r>
                              <w:rPr>
                                <w:rStyle w:val="C3"/>
                                <w:b w:val="1"/>
                                <w:sz w:val="16"/>
                              </w:rPr>
                              <w:t>Поштовани, за ово истраживање постоји могућност попуњавања електронског упитника</w:t>
                            </w:r>
                            <w:r>
                              <w:rPr>
                                <w:rStyle w:val="C3"/>
                                <w:b w:val="1"/>
                                <w:sz w:val="16"/>
                              </w:rPr>
                              <w:t>,</w:t>
                            </w:r>
                            <w:r>
                              <w:rPr>
                                <w:rStyle w:val="C3"/>
                                <w:b w:val="1"/>
                                <w:sz w:val="16"/>
                              </w:rPr>
                              <w:t xml:space="preserve"> којем можете </w:t>
                            </w:r>
                            <w:r>
                              <w:rPr>
                                <w:rStyle w:val="C3"/>
                                <w:b w:val="1"/>
                                <w:sz w:val="16"/>
                              </w:rPr>
                              <w:t xml:space="preserve">                       </w:t>
                            </w:r>
                            <w:r>
                              <w:rPr>
                                <w:rStyle w:val="C3"/>
                                <w:b w:val="1"/>
                                <w:sz w:val="16"/>
                              </w:rPr>
                              <w:t xml:space="preserve">приступити путем веб-адреса: </w:t>
                            </w:r>
                            <w:r>
                              <w:rPr>
                                <w:rStyle w:val="C3"/>
                                <w:b w:val="1"/>
                                <w:sz w:val="16"/>
                                <w:u w:val="single"/>
                              </w:rPr>
                              <w:t>pod2.stat.gov.rs/unos</w:t>
                            </w:r>
                            <w:r>
                              <w:rPr>
                                <w:rStyle w:val="C3"/>
                                <w:b w:val="1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Style w:val="C3"/>
                                <w:b w:val="1"/>
                                <w:sz w:val="16"/>
                              </w:rPr>
                              <w:t xml:space="preserve">или </w:t>
                            </w:r>
                            <w:r>
                              <w:rPr>
                                <w:rStyle w:val="C3"/>
                                <w:b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Style w:val="C3"/>
                              </w:rPr>
                              <w:fldChar w:fldCharType="begin"/>
                            </w:r>
                            <w:r>
                              <w:instrText xml:space="preserve"> HYPERLINK "http://www.stat.gov.rs"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C2"/>
                                <w:b w:val="1"/>
                                <w:color w:val="auto"/>
                                <w:sz w:val="16"/>
                              </w:rPr>
                              <w:t>www.stat.gov.rs</w:t>
                            </w:r>
                            <w:r>
                              <w:rPr>
                                <w:rStyle w:val="C2"/>
                              </w:rPr>
                              <w:fldChar w:fldCharType="end"/>
                            </w:r>
                            <w:r>
                              <w:rPr>
                                <w:rStyle w:val="C3"/>
                                <w:b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Style w:val="C3"/>
                                <w:b w:val="1"/>
                                <w:sz w:val="16"/>
                              </w:rPr>
                              <w:t xml:space="preserve">(у делу </w:t>
                            </w:r>
                            <w:r>
                              <w:rPr>
                                <w:rStyle w:val="C3"/>
                                <w:b w:val="1"/>
                                <w:sz w:val="16"/>
                              </w:rPr>
                              <w:t>„</w:t>
                            </w:r>
                            <w:r>
                              <w:rPr>
                                <w:rStyle w:val="C3"/>
                                <w:b w:val="1"/>
                                <w:sz w:val="16"/>
                              </w:rPr>
                              <w:t>Брзи линкови</w:t>
                            </w:r>
                            <w:r>
                              <w:rPr>
                                <w:rStyle w:val="C3"/>
                                <w:b w:val="1"/>
                                <w:sz w:val="16"/>
                              </w:rPr>
                              <w:t>“</w:t>
                            </w:r>
                            <w:r>
                              <w:rPr>
                                <w:rStyle w:val="C3"/>
                                <w:b w:val="1"/>
                                <w:sz w:val="16"/>
                              </w:rPr>
                              <w:t xml:space="preserve">) или </w:t>
                            </w:r>
                            <w:r>
                              <w:rPr>
                                <w:rStyle w:val="C3"/>
                              </w:rPr>
                              <w:fldChar w:fldCharType="begin"/>
                            </w:r>
                            <w:r>
                              <w:instrText xml:space="preserve"> HYPERLINK "http://www.euprava.gov.rs"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C2"/>
                                <w:b w:val="1"/>
                                <w:color w:val="auto"/>
                                <w:sz w:val="16"/>
                              </w:rPr>
                              <w:t>www.euprava.gov.rs</w:t>
                            </w:r>
                            <w:r>
                              <w:rPr>
                                <w:rStyle w:val="C2"/>
                              </w:rPr>
                              <w:fldChar w:fldCharType="end"/>
                            </w:r>
                            <w:r>
                              <w:rPr>
                                <w:rStyle w:val="C3"/>
                                <w:b w:val="1"/>
                                <w:sz w:val="16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lIns="17780" rIns="1778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5" path="m,l,21600r21600,l21600,xe"/>
              <v:shape xmlns:o="urn:schemas-microsoft-com:office:office" type="#5" id="Text Box 4" style="position:absolute;width:504.25pt;height:33.6pt;z-index:2;mso-wrap-distance-left:9pt;mso-wrap-distance-top:0pt;mso-wrap-distance-right:9pt;mso-wrap-distance-bottom:0pt;margin-left:3.1pt;margin-top:5.75pt;mso-position-horizontal:absolute;mso-position-horizontal-relative:text;mso-position-vertical:absolute;mso-position-vertical-relative:text" fillcolor="#D9D9D9" strokecolor="#D9D9D9" strokeweight="0pt" o:allowincell="t">
                <v:textbox style="mso-fit-shape-to-text:f" inset="0mm,1mm,0mm,1mm">
                  <w:txbxContent>
                    <w:p>
                      <w:pPr>
                        <w:jc w:val="center"/>
                        <w:rPr>
                          <w:rStyle w:val="C3"/>
                          <w:b w:val="1"/>
                          <w:sz w:val="16"/>
                        </w:rPr>
                      </w:pPr>
                      <w:r>
                        <w:rPr>
                          <w:rStyle w:val="C3"/>
                          <w:b w:val="1"/>
                          <w:sz w:val="16"/>
                        </w:rPr>
                        <w:t>Поштовани, за ово истраживање постоји могућност попуњавања електронског упитника</w:t>
                      </w:r>
                      <w:r>
                        <w:rPr>
                          <w:rStyle w:val="C3"/>
                          <w:b w:val="1"/>
                          <w:sz w:val="16"/>
                        </w:rPr>
                        <w:t>,</w:t>
                      </w:r>
                      <w:r>
                        <w:rPr>
                          <w:rStyle w:val="C3"/>
                          <w:b w:val="1"/>
                          <w:sz w:val="16"/>
                        </w:rPr>
                        <w:t xml:space="preserve"> којем можете </w:t>
                      </w:r>
                      <w:r>
                        <w:rPr>
                          <w:rStyle w:val="C3"/>
                          <w:b w:val="1"/>
                          <w:sz w:val="16"/>
                        </w:rPr>
                        <w:t xml:space="preserve">                       </w:t>
                      </w:r>
                      <w:r>
                        <w:rPr>
                          <w:rStyle w:val="C3"/>
                          <w:b w:val="1"/>
                          <w:sz w:val="16"/>
                        </w:rPr>
                        <w:t xml:space="preserve">приступити путем веб-адреса: </w:t>
                      </w:r>
                      <w:r>
                        <w:rPr>
                          <w:rStyle w:val="C3"/>
                          <w:b w:val="1"/>
                          <w:sz w:val="16"/>
                          <w:u w:val="single"/>
                        </w:rPr>
                        <w:t>pod2.stat.gov.rs/unos</w:t>
                      </w:r>
                      <w:r>
                        <w:rPr>
                          <w:rStyle w:val="C3"/>
                          <w:b w:val="1"/>
                          <w:sz w:val="16"/>
                        </w:rPr>
                        <w:t xml:space="preserve">  </w:t>
                      </w:r>
                      <w:r>
                        <w:rPr>
                          <w:rStyle w:val="C3"/>
                          <w:b w:val="1"/>
                          <w:sz w:val="16"/>
                        </w:rPr>
                        <w:t xml:space="preserve">или </w:t>
                      </w:r>
                      <w:r>
                        <w:rPr>
                          <w:rStyle w:val="C3"/>
                          <w:b w:val="1"/>
                          <w:sz w:val="16"/>
                        </w:rPr>
                        <w:t xml:space="preserve"> </w:t>
                      </w:r>
                      <w:r>
                        <w:rPr>
                          <w:rStyle w:val="C3"/>
                        </w:rPr>
                        <w:fldChar w:fldCharType="begin"/>
                      </w:r>
                      <w:r>
                        <w:instrText xml:space="preserve"> HYPERLINK "http://www.stat.gov.rs" </w:instrText>
                      </w:r>
                      <w:r>
                        <w:fldChar w:fldCharType="separate"/>
                      </w:r>
                      <w:r>
                        <w:rPr>
                          <w:rStyle w:val="C2"/>
                          <w:b w:val="1"/>
                          <w:color w:val="auto"/>
                          <w:sz w:val="16"/>
                        </w:rPr>
                        <w:t>www.stat.gov.rs</w:t>
                      </w:r>
                      <w:r>
                        <w:rPr>
                          <w:rStyle w:val="C2"/>
                        </w:rPr>
                        <w:fldChar w:fldCharType="end"/>
                      </w:r>
                      <w:r>
                        <w:rPr>
                          <w:rStyle w:val="C3"/>
                          <w:b w:val="1"/>
                          <w:sz w:val="16"/>
                        </w:rPr>
                        <w:t xml:space="preserve"> </w:t>
                      </w:r>
                      <w:r>
                        <w:rPr>
                          <w:rStyle w:val="C3"/>
                          <w:b w:val="1"/>
                          <w:sz w:val="16"/>
                        </w:rPr>
                        <w:t xml:space="preserve">(у делу </w:t>
                      </w:r>
                      <w:r>
                        <w:rPr>
                          <w:rStyle w:val="C3"/>
                          <w:b w:val="1"/>
                          <w:sz w:val="16"/>
                        </w:rPr>
                        <w:t>„</w:t>
                      </w:r>
                      <w:r>
                        <w:rPr>
                          <w:rStyle w:val="C3"/>
                          <w:b w:val="1"/>
                          <w:sz w:val="16"/>
                        </w:rPr>
                        <w:t>Брзи линкови</w:t>
                      </w:r>
                      <w:r>
                        <w:rPr>
                          <w:rStyle w:val="C3"/>
                          <w:b w:val="1"/>
                          <w:sz w:val="16"/>
                        </w:rPr>
                        <w:t>“</w:t>
                      </w:r>
                      <w:r>
                        <w:rPr>
                          <w:rStyle w:val="C3"/>
                          <w:b w:val="1"/>
                          <w:sz w:val="16"/>
                        </w:rPr>
                        <w:t xml:space="preserve">) или </w:t>
                      </w:r>
                      <w:r>
                        <w:rPr>
                          <w:rStyle w:val="C3"/>
                        </w:rPr>
                        <w:fldChar w:fldCharType="begin"/>
                      </w:r>
                      <w:r>
                        <w:instrText xml:space="preserve"> HYPERLINK "http://www.euprava.gov.rs" </w:instrText>
                      </w:r>
                      <w:r>
                        <w:fldChar w:fldCharType="separate"/>
                      </w:r>
                      <w:r>
                        <w:rPr>
                          <w:rStyle w:val="C2"/>
                          <w:b w:val="1"/>
                          <w:color w:val="auto"/>
                          <w:sz w:val="16"/>
                        </w:rPr>
                        <w:t>www.euprava.gov.rs</w:t>
                      </w:r>
                      <w:r>
                        <w:rPr>
                          <w:rStyle w:val="C2"/>
                        </w:rPr>
                        <w:fldChar w:fldCharType="end"/>
                      </w:r>
                      <w:r>
                        <w:rPr>
                          <w:rStyle w:val="C3"/>
                          <w:b w:val="1"/>
                          <w:sz w:val="16"/>
                          <w:u w:val="singl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both"/>
        <w:rPr>
          <w:rStyle w:val="C3"/>
        </w:rPr>
      </w:pPr>
    </w:p>
    <w:p>
      <w:pPr>
        <w:jc w:val="both"/>
        <w:rPr>
          <w:rStyle w:val="C3"/>
        </w:rPr>
      </w:pPr>
    </w:p>
    <w:p>
      <w:pPr>
        <w:jc w:val="both"/>
        <w:rPr>
          <w:rStyle w:val="C3"/>
          <w:sz w:val="30"/>
        </w:rPr>
      </w:pP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trHeight w:hRule="atLeast" w:val="20"/>
        </w:trPr>
        <w:tc>
          <w:tcPr>
            <w:tcW w:w="2936" w:type="dxa"/>
            <w:gridSpan w:val="10"/>
            <w:vAlign w:val="bottom"/>
          </w:tcPr>
          <w:p>
            <w:pPr>
              <w:rPr>
                <w:rStyle w:val="C3"/>
                <w:b w:val="1"/>
                <w:sz w:val="16"/>
              </w:rPr>
            </w:pPr>
            <w:r>
              <w:rPr>
                <w:rStyle w:val="C3"/>
                <w:b w:val="1"/>
                <w:sz w:val="18"/>
              </w:rPr>
              <w:t>Подаци о извештајној јединици:</w:t>
            </w: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</w:tr>
      <w:tr>
        <w:trPr>
          <w:trHeight w:hRule="atLeast" w:val="198"/>
        </w:trPr>
        <w:tc>
          <w:tcPr>
            <w:tcW w:w="294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4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4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4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4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4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</w:tr>
      <w:tr>
        <w:trPr>
          <w:trHeight w:hRule="atLeast" w:val="20"/>
        </w:trPr>
        <w:tc>
          <w:tcPr>
            <w:tcW w:w="294" w:type="dxa"/>
            <w:vAlign w:val="bottom"/>
          </w:tcPr>
          <w:p>
            <w:pPr>
              <w:rPr>
                <w:rStyle w:val="C3"/>
                <w:b w:val="1"/>
                <w:sz w:val="18"/>
              </w:rPr>
            </w:pPr>
          </w:p>
        </w:tc>
        <w:tc>
          <w:tcPr>
            <w:tcW w:w="294" w:type="dxa"/>
            <w:vAlign w:val="bottom"/>
          </w:tcPr>
          <w:p>
            <w:pPr>
              <w:rPr>
                <w:rStyle w:val="C3"/>
                <w:b w:val="1"/>
                <w:sz w:val="18"/>
              </w:rPr>
            </w:pPr>
            <w:r>
              <w:rPr>
                <w:rStyle w:val="C3"/>
                <w:b w:val="1"/>
                <w:sz w:val="18"/>
              </w:rPr>
              <w:t>1.</w:t>
            </w:r>
          </w:p>
        </w:tc>
        <w:tc>
          <w:tcPr>
            <w:tcW w:w="1469" w:type="dxa"/>
            <w:gridSpan w:val="5"/>
            <w:vAlign w:val="bottom"/>
          </w:tcPr>
          <w:p>
            <w:pPr>
              <w:rPr>
                <w:rStyle w:val="C3"/>
                <w:b w:val="1"/>
                <w:sz w:val="18"/>
              </w:rPr>
            </w:pPr>
            <w:r>
              <w:rPr>
                <w:rStyle w:val="C3"/>
                <w:b w:val="1"/>
                <w:sz w:val="18"/>
              </w:rPr>
              <w:t>Пословно име</w:t>
            </w: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8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8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8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8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8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8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8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8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8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8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8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8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8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8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8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8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8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b w:val="1"/>
                <w:sz w:val="18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b w:val="1"/>
                <w:sz w:val="18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b w:val="1"/>
                <w:sz w:val="18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b w:val="1"/>
                <w:sz w:val="18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b w:val="1"/>
                <w:sz w:val="18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b w:val="1"/>
                <w:sz w:val="18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b w:val="1"/>
                <w:sz w:val="18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b w:val="1"/>
                <w:sz w:val="18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b w:val="1"/>
                <w:sz w:val="18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b w:val="1"/>
                <w:sz w:val="18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b w:val="1"/>
                <w:sz w:val="18"/>
              </w:rPr>
            </w:pPr>
          </w:p>
        </w:tc>
      </w:tr>
      <w:tr>
        <w:trPr>
          <w:trHeight w:hRule="atLeast" w:val="20"/>
        </w:trPr>
        <w:tc>
          <w:tcPr>
            <w:tcW w:w="294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4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4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4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4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4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</w:tr>
      <w:tr>
        <w:trPr>
          <w:trHeight w:hRule="atLeast" w:val="20"/>
        </w:trPr>
        <w:tc>
          <w:tcPr>
            <w:tcW w:w="294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4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4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4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4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4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</w:tr>
      <w:tr>
        <w:trPr>
          <w:trHeight w:hRule="atLeast" w:val="20"/>
        </w:trPr>
        <w:tc>
          <w:tcPr>
            <w:tcW w:w="294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4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6450" w:type="dxa"/>
            <w:gridSpan w:val="22"/>
            <w:vAlign w:val="bottom"/>
          </w:tcPr>
          <w:p>
            <w:pPr>
              <w:jc w:val="center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(назив дела правног лица – локалне јединице у саставу)</w:t>
            </w: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</w:tr>
      <w:tr>
        <w:trPr>
          <w:trHeight w:hRule="atLeast" w:val="198"/>
        </w:trPr>
        <w:tc>
          <w:tcPr>
            <w:tcW w:w="294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4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4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4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4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4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</w:tr>
      <w:tr>
        <w:trPr>
          <w:trHeight w:hRule="atLeast" w:val="284"/>
        </w:trPr>
        <w:tc>
          <w:tcPr>
            <w:tcW w:w="294" w:type="dxa"/>
            <w:vAlign w:val="bottom"/>
          </w:tcPr>
          <w:p>
            <w:pPr>
              <w:rPr>
                <w:rStyle w:val="C3"/>
                <w:sz w:val="18"/>
              </w:rPr>
            </w:pPr>
          </w:p>
        </w:tc>
        <w:tc>
          <w:tcPr>
            <w:tcW w:w="294" w:type="dxa"/>
            <w:vAlign w:val="bottom"/>
          </w:tcPr>
          <w:p>
            <w:pPr>
              <w:rPr>
                <w:rStyle w:val="C3"/>
                <w:b w:val="1"/>
                <w:sz w:val="18"/>
              </w:rPr>
            </w:pPr>
            <w:r>
              <w:rPr>
                <w:rStyle w:val="C3"/>
                <w:b w:val="1"/>
                <w:sz w:val="18"/>
              </w:rPr>
              <w:t>2.</w:t>
            </w:r>
          </w:p>
        </w:tc>
        <w:tc>
          <w:tcPr>
            <w:tcW w:w="1469" w:type="dxa"/>
            <w:gridSpan w:val="5"/>
            <w:vAlign w:val="bottom"/>
          </w:tcPr>
          <w:p>
            <w:pPr>
              <w:rPr>
                <w:rStyle w:val="C3"/>
                <w:b w:val="1"/>
                <w:sz w:val="18"/>
              </w:rPr>
            </w:pPr>
            <w:r>
              <w:rPr>
                <w:rStyle w:val="C3"/>
                <w:b w:val="1"/>
                <w:sz w:val="18"/>
              </w:rPr>
              <w:t>Матични број</w:t>
            </w: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rStyle w:val="C3"/>
                <w:sz w:val="18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rStyle w:val="C3"/>
                <w:sz w:val="18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rStyle w:val="C3"/>
                <w:sz w:val="18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rStyle w:val="C3"/>
                <w:sz w:val="18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rStyle w:val="C3"/>
                <w:sz w:val="18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rStyle w:val="C3"/>
                <w:sz w:val="18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rStyle w:val="C3"/>
                <w:sz w:val="18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rStyle w:val="C3"/>
                <w:sz w:val="18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rStyle w:val="C3"/>
                <w:sz w:val="18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rStyle w:val="C3"/>
                <w:sz w:val="18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rStyle w:val="C3"/>
                <w:sz w:val="18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rStyle w:val="C3"/>
                <w:sz w:val="18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rStyle w:val="C3"/>
                <w:sz w:val="18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rStyle w:val="C3"/>
                <w:sz w:val="18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rStyle w:val="C3"/>
                <w:sz w:val="18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rStyle w:val="C3"/>
                <w:sz w:val="18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rStyle w:val="C3"/>
                <w:sz w:val="18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8"/>
              </w:rPr>
            </w:pPr>
          </w:p>
        </w:tc>
        <w:tc>
          <w:tcPr>
            <w:tcW w:w="293" w:type="dxa"/>
            <w:tcBorders>
              <w:right w:val="single" w:sz="6" w:space="0" w:shadow="0" w:frame="0"/>
            </w:tcBorders>
            <w:vAlign w:val="bottom"/>
          </w:tcPr>
          <w:p>
            <w:pPr>
              <w:rPr>
                <w:rStyle w:val="C3"/>
                <w:sz w:val="18"/>
              </w:rPr>
            </w:pPr>
          </w:p>
        </w:tc>
        <w:tc>
          <w:tcPr>
            <w:tcW w:w="293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rPr>
                <w:rStyle w:val="C3"/>
                <w:sz w:val="18"/>
              </w:rPr>
            </w:pPr>
          </w:p>
        </w:tc>
        <w:tc>
          <w:tcPr>
            <w:tcW w:w="293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rPr>
                <w:rStyle w:val="C3"/>
                <w:sz w:val="18"/>
              </w:rPr>
            </w:pPr>
          </w:p>
        </w:tc>
        <w:tc>
          <w:tcPr>
            <w:tcW w:w="293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rPr>
                <w:rStyle w:val="C3"/>
                <w:sz w:val="18"/>
              </w:rPr>
            </w:pPr>
          </w:p>
        </w:tc>
        <w:tc>
          <w:tcPr>
            <w:tcW w:w="293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rPr>
                <w:rStyle w:val="C3"/>
                <w:sz w:val="18"/>
              </w:rPr>
            </w:pPr>
          </w:p>
        </w:tc>
        <w:tc>
          <w:tcPr>
            <w:tcW w:w="293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rPr>
                <w:rStyle w:val="C3"/>
                <w:sz w:val="18"/>
              </w:rPr>
            </w:pPr>
          </w:p>
        </w:tc>
        <w:tc>
          <w:tcPr>
            <w:tcW w:w="293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rPr>
                <w:rStyle w:val="C3"/>
                <w:sz w:val="18"/>
              </w:rPr>
            </w:pPr>
          </w:p>
        </w:tc>
        <w:tc>
          <w:tcPr>
            <w:tcW w:w="293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rPr>
                <w:rStyle w:val="C3"/>
                <w:sz w:val="18"/>
              </w:rPr>
            </w:pPr>
          </w:p>
        </w:tc>
        <w:tc>
          <w:tcPr>
            <w:tcW w:w="293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rPr>
                <w:rStyle w:val="C3"/>
                <w:sz w:val="18"/>
              </w:rPr>
            </w:pPr>
          </w:p>
        </w:tc>
        <w:tc>
          <w:tcPr>
            <w:tcW w:w="293" w:type="dxa"/>
            <w:tcBorders>
              <w:left w:val="single" w:sz="6" w:space="0" w:shadow="0" w:frame="0"/>
            </w:tcBorders>
            <w:vAlign w:val="bottom"/>
          </w:tcPr>
          <w:p>
            <w:pPr>
              <w:rPr>
                <w:rStyle w:val="C3"/>
                <w:sz w:val="18"/>
              </w:rPr>
            </w:pPr>
          </w:p>
        </w:tc>
      </w:tr>
      <w:tr>
        <w:trPr>
          <w:trHeight w:hRule="atLeast" w:val="20"/>
        </w:trPr>
        <w:tc>
          <w:tcPr>
            <w:tcW w:w="294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4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4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4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4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4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</w:tr>
      <w:tr>
        <w:trPr>
          <w:trHeight w:hRule="atLeast" w:val="20"/>
        </w:trPr>
        <w:tc>
          <w:tcPr>
            <w:tcW w:w="294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4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4" w:type="dxa"/>
            <w:gridSpan w:val="10"/>
            <w:vMerge w:val="restart"/>
            <w:vAlign w:val="bottom"/>
          </w:tcPr>
          <w:p>
            <w:pPr>
              <w:rPr>
                <w:rStyle w:val="C3"/>
                <w:sz w:val="16"/>
              </w:rPr>
            </w:pPr>
            <w:r>
              <w:rPr>
                <w:rStyle w:val="C3"/>
                <w:sz w:val="18"/>
              </w:rPr>
              <w:t xml:space="preserve">Редни број дела правног лица </w:t>
            </w:r>
            <w:r>
              <w:rPr>
                <w:rStyle w:val="C3"/>
                <w:sz w:val="16"/>
              </w:rPr>
              <w:t>–</w:t>
            </w:r>
          </w:p>
          <w:p>
            <w:pPr>
              <w:rPr>
                <w:rStyle w:val="C3"/>
                <w:sz w:val="16"/>
              </w:rPr>
            </w:pPr>
            <w:r>
              <w:rPr>
                <w:rStyle w:val="C3"/>
                <w:sz w:val="18"/>
              </w:rPr>
              <w:t>локалне јединице у саставу</w:t>
            </w: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</w:tr>
      <w:tr>
        <w:trPr>
          <w:trHeight w:hRule="atLeast" w:val="284"/>
        </w:trPr>
        <w:tc>
          <w:tcPr>
            <w:tcW w:w="294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4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4" w:type="dxa"/>
            <w:gridSpan w:val="10"/>
            <w:vMerge w:val="continue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right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left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</w:tr>
      <w:tr>
        <w:trPr>
          <w:trHeight w:hRule="atLeast" w:val="198"/>
        </w:trPr>
        <w:tc>
          <w:tcPr>
            <w:tcW w:w="294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4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4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4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4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4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</w:tr>
      <w:tr>
        <w:trPr>
          <w:trHeight w:hRule="atLeast" w:val="284"/>
        </w:trPr>
        <w:tc>
          <w:tcPr>
            <w:tcW w:w="294" w:type="dxa"/>
            <w:vAlign w:val="bottom"/>
          </w:tcPr>
          <w:p>
            <w:pPr>
              <w:rPr>
                <w:rStyle w:val="C3"/>
                <w:b w:val="1"/>
                <w:sz w:val="18"/>
              </w:rPr>
            </w:pPr>
          </w:p>
        </w:tc>
        <w:tc>
          <w:tcPr>
            <w:tcW w:w="294" w:type="dxa"/>
            <w:vAlign w:val="bottom"/>
          </w:tcPr>
          <w:p>
            <w:pPr>
              <w:rPr>
                <w:rStyle w:val="C3"/>
                <w:b w:val="1"/>
                <w:sz w:val="18"/>
              </w:rPr>
            </w:pPr>
            <w:r>
              <w:rPr>
                <w:rStyle w:val="C3"/>
                <w:b w:val="1"/>
                <w:sz w:val="18"/>
              </w:rPr>
              <w:t>3.</w:t>
            </w:r>
          </w:p>
        </w:tc>
        <w:tc>
          <w:tcPr>
            <w:tcW w:w="3520" w:type="dxa"/>
            <w:gridSpan w:val="12"/>
            <w:vAlign w:val="bottom"/>
          </w:tcPr>
          <w:p>
            <w:pPr>
              <w:rPr>
                <w:rStyle w:val="C3"/>
                <w:b w:val="1"/>
                <w:sz w:val="18"/>
              </w:rPr>
            </w:pPr>
            <w:r>
              <w:rPr>
                <w:rStyle w:val="C3"/>
                <w:b w:val="1"/>
                <w:sz w:val="18"/>
              </w:rPr>
              <w:t>Порески идентификациони број</w:t>
            </w:r>
            <w:r>
              <w:rPr>
                <w:rStyle w:val="C3"/>
                <w:b w:val="1"/>
                <w:sz w:val="18"/>
              </w:rPr>
              <w:t xml:space="preserve"> (</w:t>
            </w:r>
            <w:r>
              <w:rPr>
                <w:rStyle w:val="C3"/>
                <w:b w:val="1"/>
                <w:sz w:val="18"/>
              </w:rPr>
              <w:t>ПИБ)</w:t>
            </w:r>
          </w:p>
        </w:tc>
        <w:tc>
          <w:tcPr>
            <w:tcW w:w="293" w:type="dxa"/>
            <w:tcBorders>
              <w:bottom w:val="single" w:sz="8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8"/>
              </w:rPr>
            </w:pPr>
          </w:p>
        </w:tc>
        <w:tc>
          <w:tcPr>
            <w:tcW w:w="293" w:type="dxa"/>
            <w:tcBorders>
              <w:bottom w:val="single" w:sz="8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8"/>
              </w:rPr>
            </w:pPr>
          </w:p>
        </w:tc>
        <w:tc>
          <w:tcPr>
            <w:tcW w:w="293" w:type="dxa"/>
            <w:tcBorders>
              <w:bottom w:val="single" w:sz="8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8"/>
              </w:rPr>
            </w:pPr>
          </w:p>
        </w:tc>
        <w:tc>
          <w:tcPr>
            <w:tcW w:w="293" w:type="dxa"/>
            <w:tcBorders>
              <w:bottom w:val="single" w:sz="8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8"/>
              </w:rPr>
            </w:pPr>
          </w:p>
        </w:tc>
        <w:tc>
          <w:tcPr>
            <w:tcW w:w="293" w:type="dxa"/>
            <w:tcBorders>
              <w:bottom w:val="single" w:sz="8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8"/>
              </w:rPr>
            </w:pPr>
          </w:p>
        </w:tc>
        <w:tc>
          <w:tcPr>
            <w:tcW w:w="293" w:type="dxa"/>
            <w:tcBorders>
              <w:bottom w:val="single" w:sz="8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8"/>
              </w:rPr>
            </w:pPr>
          </w:p>
        </w:tc>
        <w:tc>
          <w:tcPr>
            <w:tcW w:w="293" w:type="dxa"/>
            <w:tcBorders>
              <w:bottom w:val="single" w:sz="8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8"/>
              </w:rPr>
            </w:pPr>
          </w:p>
        </w:tc>
        <w:tc>
          <w:tcPr>
            <w:tcW w:w="293" w:type="dxa"/>
            <w:tcBorders>
              <w:bottom w:val="single" w:sz="8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8"/>
              </w:rPr>
            </w:pPr>
          </w:p>
        </w:tc>
        <w:tc>
          <w:tcPr>
            <w:tcW w:w="293" w:type="dxa"/>
            <w:tcBorders>
              <w:bottom w:val="single" w:sz="8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8"/>
              </w:rPr>
            </w:pPr>
          </w:p>
        </w:tc>
        <w:tc>
          <w:tcPr>
            <w:tcW w:w="293" w:type="dxa"/>
            <w:tcBorders>
              <w:bottom w:val="single" w:sz="8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8"/>
              </w:rPr>
            </w:pPr>
          </w:p>
        </w:tc>
        <w:tc>
          <w:tcPr>
            <w:tcW w:w="293" w:type="dxa"/>
            <w:tcBorders>
              <w:right w:val="single" w:sz="8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8"/>
              </w:rPr>
            </w:pPr>
          </w:p>
        </w:tc>
        <w:tc>
          <w:tcPr>
            <w:tcW w:w="293" w:type="dxa"/>
            <w:tcBorders>
              <w:left w:val="single" w:sz="8" w:space="0" w:shadow="0" w:frame="0"/>
              <w:bottom w:val="single" w:sz="8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8"/>
              </w:rPr>
            </w:pPr>
          </w:p>
        </w:tc>
        <w:tc>
          <w:tcPr>
            <w:tcW w:w="293" w:type="dxa"/>
            <w:tcBorders>
              <w:left w:val="single" w:sz="8" w:space="0" w:shadow="0" w:frame="0"/>
              <w:bottom w:val="single" w:sz="8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8"/>
              </w:rPr>
            </w:pPr>
          </w:p>
        </w:tc>
        <w:tc>
          <w:tcPr>
            <w:tcW w:w="293" w:type="dxa"/>
            <w:tcBorders>
              <w:left w:val="single" w:sz="8" w:space="0" w:shadow="0" w:frame="0"/>
              <w:bottom w:val="single" w:sz="8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8"/>
              </w:rPr>
            </w:pPr>
          </w:p>
        </w:tc>
        <w:tc>
          <w:tcPr>
            <w:tcW w:w="293" w:type="dxa"/>
            <w:tcBorders>
              <w:left w:val="single" w:sz="8" w:space="0" w:shadow="0" w:frame="0"/>
              <w:bottom w:val="single" w:sz="8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8"/>
              </w:rPr>
            </w:pPr>
          </w:p>
        </w:tc>
        <w:tc>
          <w:tcPr>
            <w:tcW w:w="293" w:type="dxa"/>
            <w:tcBorders>
              <w:left w:val="single" w:sz="8" w:space="0" w:shadow="0" w:frame="0"/>
              <w:bottom w:val="single" w:sz="8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8"/>
              </w:rPr>
            </w:pPr>
          </w:p>
        </w:tc>
        <w:tc>
          <w:tcPr>
            <w:tcW w:w="293" w:type="dxa"/>
            <w:tcBorders>
              <w:left w:val="single" w:sz="8" w:space="0" w:shadow="0" w:frame="0"/>
              <w:bottom w:val="single" w:sz="8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8"/>
              </w:rPr>
            </w:pPr>
          </w:p>
        </w:tc>
        <w:tc>
          <w:tcPr>
            <w:tcW w:w="293" w:type="dxa"/>
            <w:tcBorders>
              <w:left w:val="single" w:sz="8" w:space="0" w:shadow="0" w:frame="0"/>
              <w:bottom w:val="single" w:sz="8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8"/>
              </w:rPr>
            </w:pPr>
          </w:p>
        </w:tc>
        <w:tc>
          <w:tcPr>
            <w:tcW w:w="293" w:type="dxa"/>
            <w:tcBorders>
              <w:left w:val="single" w:sz="8" w:space="0" w:shadow="0" w:frame="0"/>
              <w:bottom w:val="single" w:sz="8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8"/>
              </w:rPr>
            </w:pPr>
          </w:p>
        </w:tc>
        <w:tc>
          <w:tcPr>
            <w:tcW w:w="293" w:type="dxa"/>
            <w:tcBorders>
              <w:left w:val="single" w:sz="8" w:space="0" w:shadow="0" w:frame="0"/>
              <w:bottom w:val="single" w:sz="8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8"/>
              </w:rPr>
            </w:pPr>
          </w:p>
        </w:tc>
        <w:tc>
          <w:tcPr>
            <w:tcW w:w="293" w:type="dxa"/>
            <w:tcBorders>
              <w:left w:val="single" w:sz="8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8"/>
              </w:rPr>
            </w:pPr>
          </w:p>
        </w:tc>
      </w:tr>
      <w:tr>
        <w:trPr>
          <w:trHeight w:hRule="atLeast" w:val="198"/>
        </w:trPr>
        <w:tc>
          <w:tcPr>
            <w:tcW w:w="294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4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4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4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4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4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</w:tr>
      <w:tr>
        <w:trPr>
          <w:trHeight w:hRule="atLeast" w:val="284"/>
        </w:trPr>
        <w:tc>
          <w:tcPr>
            <w:tcW w:w="294" w:type="dxa"/>
            <w:vAlign w:val="bottom"/>
          </w:tcPr>
          <w:p>
            <w:pPr>
              <w:rPr>
                <w:rStyle w:val="C3"/>
                <w:b w:val="1"/>
                <w:sz w:val="18"/>
              </w:rPr>
            </w:pPr>
          </w:p>
        </w:tc>
        <w:tc>
          <w:tcPr>
            <w:tcW w:w="294" w:type="dxa"/>
            <w:vAlign w:val="bottom"/>
          </w:tcPr>
          <w:p>
            <w:pPr>
              <w:rPr>
                <w:rStyle w:val="C3"/>
                <w:b w:val="1"/>
                <w:sz w:val="18"/>
              </w:rPr>
            </w:pPr>
            <w:r>
              <w:rPr>
                <w:rStyle w:val="C3"/>
                <w:b w:val="1"/>
                <w:sz w:val="18"/>
              </w:rPr>
              <w:t>4.</w:t>
            </w:r>
          </w:p>
        </w:tc>
        <w:tc>
          <w:tcPr>
            <w:tcW w:w="1176" w:type="dxa"/>
            <w:gridSpan w:val="4"/>
            <w:vAlign w:val="bottom"/>
          </w:tcPr>
          <w:p>
            <w:pPr>
              <w:rPr>
                <w:rStyle w:val="C3"/>
                <w:b w:val="1"/>
                <w:sz w:val="18"/>
              </w:rPr>
            </w:pPr>
            <w:r>
              <w:rPr>
                <w:rStyle w:val="C3"/>
                <w:b w:val="1"/>
                <w:sz w:val="18"/>
              </w:rPr>
              <w:t xml:space="preserve">Делатност  </w:t>
            </w: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8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8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8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8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8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8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8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8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8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8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8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8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8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8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8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8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8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8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b w:val="1"/>
                <w:sz w:val="18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b w:val="1"/>
                <w:sz w:val="18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b w:val="1"/>
                <w:sz w:val="18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b w:val="1"/>
                <w:sz w:val="18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b w:val="1"/>
                <w:sz w:val="18"/>
              </w:rPr>
            </w:pPr>
          </w:p>
        </w:tc>
        <w:tc>
          <w:tcPr>
            <w:tcW w:w="293" w:type="dxa"/>
            <w:tcBorders>
              <w:right w:val="single" w:sz="6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8"/>
              </w:rPr>
            </w:pPr>
          </w:p>
        </w:tc>
        <w:tc>
          <w:tcPr>
            <w:tcW w:w="293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8"/>
              </w:rPr>
            </w:pPr>
          </w:p>
        </w:tc>
        <w:tc>
          <w:tcPr>
            <w:tcW w:w="293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8"/>
              </w:rPr>
            </w:pPr>
          </w:p>
        </w:tc>
        <w:tc>
          <w:tcPr>
            <w:tcW w:w="293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8"/>
              </w:rPr>
            </w:pPr>
          </w:p>
        </w:tc>
        <w:tc>
          <w:tcPr>
            <w:tcW w:w="293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8"/>
              </w:rPr>
            </w:pPr>
          </w:p>
        </w:tc>
        <w:tc>
          <w:tcPr>
            <w:tcW w:w="293" w:type="dxa"/>
            <w:tcBorders>
              <w:left w:val="single" w:sz="6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8"/>
              </w:rPr>
            </w:pPr>
          </w:p>
        </w:tc>
      </w:tr>
      <w:tr>
        <w:trPr>
          <w:trHeight w:hRule="atLeast" w:val="198"/>
        </w:trPr>
        <w:tc>
          <w:tcPr>
            <w:tcW w:w="294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4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4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4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4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4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</w:tr>
      <w:tr>
        <w:trPr>
          <w:trHeight w:hRule="atLeast" w:val="284"/>
        </w:trPr>
        <w:tc>
          <w:tcPr>
            <w:tcW w:w="294" w:type="dxa"/>
            <w:vAlign w:val="bottom"/>
          </w:tcPr>
          <w:p>
            <w:pPr>
              <w:rPr>
                <w:rStyle w:val="C3"/>
                <w:b w:val="1"/>
                <w:sz w:val="18"/>
              </w:rPr>
            </w:pPr>
          </w:p>
        </w:tc>
        <w:tc>
          <w:tcPr>
            <w:tcW w:w="294" w:type="dxa"/>
            <w:vAlign w:val="bottom"/>
          </w:tcPr>
          <w:p>
            <w:pPr>
              <w:rPr>
                <w:rStyle w:val="C3"/>
                <w:b w:val="1"/>
                <w:sz w:val="18"/>
              </w:rPr>
            </w:pPr>
            <w:r>
              <w:rPr>
                <w:rStyle w:val="C3"/>
                <w:b w:val="1"/>
                <w:sz w:val="18"/>
              </w:rPr>
              <w:t>5.</w:t>
            </w:r>
          </w:p>
        </w:tc>
        <w:tc>
          <w:tcPr>
            <w:tcW w:w="882" w:type="dxa"/>
            <w:gridSpan w:val="3"/>
            <w:vAlign w:val="bottom"/>
          </w:tcPr>
          <w:p>
            <w:pPr>
              <w:rPr>
                <w:rStyle w:val="C3"/>
                <w:b w:val="1"/>
                <w:sz w:val="18"/>
              </w:rPr>
            </w:pPr>
            <w:r>
              <w:rPr>
                <w:rStyle w:val="C3"/>
                <w:b w:val="1"/>
                <w:sz w:val="18"/>
              </w:rPr>
              <w:t>Општина</w:t>
            </w:r>
          </w:p>
        </w:tc>
        <w:tc>
          <w:tcPr>
            <w:tcW w:w="294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8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8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8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8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8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8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8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8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8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8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8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8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8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8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8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8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8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8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8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b w:val="1"/>
                <w:sz w:val="18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b w:val="1"/>
                <w:sz w:val="18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b w:val="1"/>
                <w:sz w:val="18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b w:val="1"/>
                <w:sz w:val="18"/>
              </w:rPr>
            </w:pPr>
          </w:p>
        </w:tc>
        <w:tc>
          <w:tcPr>
            <w:tcW w:w="293" w:type="dxa"/>
            <w:tcBorders>
              <w:right w:val="single" w:sz="6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8"/>
              </w:rPr>
            </w:pPr>
          </w:p>
        </w:tc>
        <w:tc>
          <w:tcPr>
            <w:tcW w:w="293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8"/>
              </w:rPr>
            </w:pPr>
          </w:p>
        </w:tc>
        <w:tc>
          <w:tcPr>
            <w:tcW w:w="293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8"/>
              </w:rPr>
            </w:pPr>
          </w:p>
        </w:tc>
        <w:tc>
          <w:tcPr>
            <w:tcW w:w="293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8"/>
              </w:rPr>
            </w:pPr>
          </w:p>
        </w:tc>
        <w:tc>
          <w:tcPr>
            <w:tcW w:w="293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8"/>
              </w:rPr>
            </w:pPr>
          </w:p>
        </w:tc>
        <w:tc>
          <w:tcPr>
            <w:tcW w:w="293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8"/>
              </w:rPr>
            </w:pPr>
          </w:p>
        </w:tc>
        <w:tc>
          <w:tcPr>
            <w:tcW w:w="293" w:type="dxa"/>
            <w:tcBorders>
              <w:left w:val="single" w:sz="6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8"/>
              </w:rPr>
            </w:pPr>
          </w:p>
        </w:tc>
      </w:tr>
      <w:tr>
        <w:trPr>
          <w:trHeight w:hRule="atLeast" w:val="20"/>
        </w:trPr>
        <w:tc>
          <w:tcPr>
            <w:tcW w:w="294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4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4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4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4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4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</w:tr>
      <w:tr>
        <w:trPr>
          <w:trHeight w:hRule="atLeast" w:val="284"/>
        </w:trPr>
        <w:tc>
          <w:tcPr>
            <w:tcW w:w="294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4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882" w:type="dxa"/>
            <w:gridSpan w:val="3"/>
            <w:vAlign w:val="bottom"/>
          </w:tcPr>
          <w:p>
            <w:pPr>
              <w:rPr>
                <w:rStyle w:val="C3"/>
                <w:sz w:val="16"/>
              </w:rPr>
            </w:pPr>
            <w:r>
              <w:rPr>
                <w:rStyle w:val="C3"/>
                <w:sz w:val="18"/>
              </w:rPr>
              <w:t>Насеље</w:t>
            </w:r>
          </w:p>
        </w:tc>
        <w:tc>
          <w:tcPr>
            <w:tcW w:w="294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879" w:type="dxa"/>
            <w:gridSpan w:val="3"/>
            <w:vAlign w:val="bottom"/>
          </w:tcPr>
          <w:p>
            <w:pPr>
              <w:rPr>
                <w:rStyle w:val="C3"/>
                <w:sz w:val="16"/>
              </w:rPr>
            </w:pPr>
            <w:r>
              <w:rPr>
                <w:rStyle w:val="C3"/>
                <w:sz w:val="18"/>
              </w:rPr>
              <w:t>Телефон</w:t>
            </w: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right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left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</w:tr>
      <w:tr>
        <w:trPr>
          <w:trHeight w:hRule="atLeast" w:val="20"/>
        </w:trPr>
        <w:tc>
          <w:tcPr>
            <w:tcW w:w="294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4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4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4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4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4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</w:tr>
      <w:tr>
        <w:trPr>
          <w:trHeight w:hRule="atLeast" w:val="20"/>
        </w:trPr>
        <w:tc>
          <w:tcPr>
            <w:tcW w:w="294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4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588" w:type="dxa"/>
            <w:gridSpan w:val="2"/>
            <w:vAlign w:val="bottom"/>
          </w:tcPr>
          <w:p>
            <w:pPr>
              <w:rPr>
                <w:rStyle w:val="C3"/>
                <w:sz w:val="16"/>
              </w:rPr>
            </w:pPr>
            <w:r>
              <w:rPr>
                <w:rStyle w:val="C3"/>
                <w:sz w:val="18"/>
              </w:rPr>
              <w:t>Улица</w:t>
            </w:r>
          </w:p>
        </w:tc>
        <w:tc>
          <w:tcPr>
            <w:tcW w:w="294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4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1172" w:type="dxa"/>
            <w:gridSpan w:val="4"/>
            <w:vAlign w:val="bottom"/>
          </w:tcPr>
          <w:p>
            <w:pPr>
              <w:jc w:val="center"/>
              <w:rPr>
                <w:rStyle w:val="C3"/>
                <w:sz w:val="16"/>
              </w:rPr>
            </w:pPr>
            <w:r>
              <w:rPr>
                <w:rStyle w:val="C3"/>
                <w:sz w:val="18"/>
              </w:rPr>
              <w:t>Кућни број</w:t>
            </w: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</w:tr>
      <w:tr>
        <w:trPr>
          <w:trHeight w:hRule="atLeast" w:val="198"/>
        </w:trPr>
        <w:tc>
          <w:tcPr>
            <w:tcW w:w="294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4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4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4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4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4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</w:tr>
      <w:tr>
        <w:trPr>
          <w:trHeight w:hRule="atLeast" w:val="284"/>
        </w:trPr>
        <w:tc>
          <w:tcPr>
            <w:tcW w:w="294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4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5278" w:type="dxa"/>
            <w:gridSpan w:val="18"/>
          </w:tcPr>
          <w:p>
            <w:pPr>
              <w:pStyle w:val="P3"/>
              <w:rPr>
                <w:rStyle w:val="C3"/>
                <w:b w:val="1"/>
                <w:sz w:val="18"/>
              </w:rPr>
            </w:pPr>
            <w:r>
              <w:rPr>
                <w:rStyle w:val="C3"/>
                <w:sz w:val="18"/>
              </w:rPr>
              <w:t>Редни број подручног одељења (попуњава статистика)</w:t>
            </w: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right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left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</w:tr>
      <w:tr>
        <w:trPr>
          <w:trHeight w:hRule="atLeast" w:val="198"/>
        </w:trPr>
        <w:tc>
          <w:tcPr>
            <w:tcW w:w="294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4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4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4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4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4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</w:tr>
      <w:tr>
        <w:trPr>
          <w:trHeight w:hRule="atLeast" w:val="284"/>
        </w:trPr>
        <w:tc>
          <w:tcPr>
            <w:tcW w:w="294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4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5278" w:type="dxa"/>
            <w:gridSpan w:val="18"/>
            <w:vAlign w:val="bottom"/>
          </w:tcPr>
          <w:p>
            <w:pPr>
              <w:rPr>
                <w:rStyle w:val="C3"/>
                <w:sz w:val="16"/>
              </w:rPr>
            </w:pPr>
            <w:r>
              <w:rPr>
                <w:rStyle w:val="C3"/>
                <w:b w:val="1"/>
                <w:sz w:val="18"/>
              </w:rPr>
              <w:t>Редни број упитника из адресара (попуњава статистика)</w:t>
            </w: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right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293" w:type="dxa"/>
            <w:tcBorders>
              <w:left w:val="single" w:sz="6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</w:p>
        </w:tc>
      </w:tr>
    </w:tbl>
    <w:p>
      <w:pPr>
        <w:rPr>
          <w:rStyle w:val="C3"/>
          <w:sz w:val="16"/>
        </w:rPr>
      </w:pPr>
    </w:p>
    <w:tbl>
      <w:tblPr>
        <w:tblStyle w:val="T2"/>
        <w:tblW w:w="10206" w:type="dxa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10206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rStyle w:val="C3"/>
                <w:sz w:val="16"/>
              </w:rPr>
            </w:pPr>
          </w:p>
          <w:p>
            <w:r>
              <w:t xml:space="preserve"> Напомена:</w:t>
            </w:r>
          </w:p>
          <w:p>
            <w:pPr>
              <w:rPr>
                <w:rStyle w:val="C3"/>
                <w:sz w:val="26"/>
              </w:rPr>
            </w:pPr>
          </w:p>
          <w:p>
            <w:pPr>
              <w:rPr>
                <w:rStyle w:val="C3"/>
                <w:sz w:val="26"/>
              </w:rPr>
            </w:pPr>
          </w:p>
          <w:p>
            <w:pPr>
              <w:rPr>
                <w:rStyle w:val="C3"/>
              </w:rPr>
            </w:pPr>
          </w:p>
        </w:tc>
      </w:tr>
    </w:tbl>
    <w:p>
      <w:pPr>
        <w:rPr>
          <w:rStyle w:val="C3"/>
          <w:sz w:val="16"/>
        </w:rPr>
      </w:pPr>
    </w:p>
    <w:p>
      <w:pPr>
        <w:rPr>
          <w:rStyle w:val="C3"/>
        </w:rPr>
      </w:pPr>
      <w:r>
        <w:t xml:space="preserve">Датум: </w:t>
      </w:r>
      <w:r>
        <w:rPr>
          <w:rStyle w:val="C3"/>
          <w:color w:val="000000"/>
        </w:rPr>
        <w:t>________________ 2018. године</w:t>
      </w:r>
    </w:p>
    <w:p>
      <w:pPr>
        <w:rPr>
          <w:rStyle w:val="C3"/>
        </w:rPr>
      </w:pPr>
    </w:p>
    <w:tbl>
      <w:tblPr>
        <w:tblStyle w:val="T2"/>
        <w:tblW w:w="10206" w:type="dxa"/>
        <w:jc w:val="center"/>
        <w:tblLayout w:type="autofit"/>
      </w:tblPr>
      <w:tblGrid/>
      <w:tr>
        <w:tc>
          <w:tcPr>
            <w:tcW w:w="408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>Упитник попунио:</w:t>
            </w: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08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>Руководилац:</w:t>
            </w:r>
          </w:p>
        </w:tc>
      </w:tr>
      <w:t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041" w:type="dxa"/>
            <w:vMerge w:val="restart"/>
            <w:tcMar>
              <w:left w:w="0" w:type="dxa"/>
              <w:right w:w="0" w:type="dxa"/>
            </w:tcMar>
            <w:vAlign w:val="bottom"/>
          </w:tcPr>
          <w:p>
            <w:pPr>
              <w:jc w:val="center"/>
            </w:pPr>
            <w:r>
              <w:t>(М.П.)</w:t>
            </w: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04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</w:tr>
      <w:tr>
        <w:tc>
          <w:tcPr>
            <w:tcW w:w="2041" w:type="dxa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041" w:type="dxa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041" w:type="dxa"/>
            <w:vMerge w:val="continue"/>
            <w:tcMar>
              <w:left w:w="0" w:type="dxa"/>
              <w:right w:w="0" w:type="dxa"/>
            </w:tcMar>
            <w:vAlign w:val="bottom"/>
          </w:tcPr>
          <w:p>
            <w:pPr>
              <w:jc w:val="center"/>
            </w:pPr>
          </w:p>
        </w:tc>
        <w:tc>
          <w:tcPr>
            <w:tcW w:w="2041" w:type="dxa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042" w:type="dxa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</w:tr>
      <w:tr>
        <w:tc>
          <w:tcPr>
            <w:tcW w:w="4082" w:type="dxa"/>
            <w:gridSpan w:val="2"/>
            <w:tcBorders>
              <w:top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(име и презиме)</w:t>
            </w: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Style w:val="C3"/>
                <w:sz w:val="16"/>
              </w:rPr>
            </w:pPr>
          </w:p>
        </w:tc>
        <w:tc>
          <w:tcPr>
            <w:tcW w:w="4083" w:type="dxa"/>
            <w:gridSpan w:val="2"/>
            <w:tcBorders>
              <w:top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(име и презиме)</w:t>
            </w:r>
          </w:p>
        </w:tc>
      </w:tr>
    </w:tbl>
    <w:p>
      <w:pPr>
        <w:rPr>
          <w:rStyle w:val="C3"/>
          <w:sz w:val="16"/>
        </w:rPr>
      </w:pPr>
    </w:p>
    <w:tbl>
      <w:tblPr>
        <w:tblStyle w:val="T2"/>
        <w:tblW w:w="10206" w:type="dxa"/>
        <w:jc w:val="center"/>
        <w:tblLayout w:type="autofit"/>
      </w:tblPr>
      <w:tblGrid/>
      <w:tr>
        <w:trPr>
          <w:wAfter w:w="0" w:type="dxa"/>
          <w:trHeight w:hRule="atLeast" w:val="284"/>
        </w:trPr>
        <w:tc>
          <w:tcPr>
            <w:tcW w:w="1825" w:type="dxa"/>
            <w:gridSpan w:val="2"/>
            <w:tcBorders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r>
              <w:t>Контакт телефон:</w:t>
            </w:r>
          </w:p>
        </w:tc>
        <w:tc>
          <w:tcPr>
            <w:tcW w:w="365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365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365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365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364" w:type="dxa"/>
            <w:tcBorders>
              <w:left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>/</w:t>
            </w:r>
          </w:p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364" w:type="dxa"/>
            <w:tcBorders>
              <w:left w:val="single" w:sz="6" w:space="0" w:shadow="0" w:fram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364" w:type="dxa"/>
            <w:tcMar>
              <w:left w:w="0" w:type="dxa"/>
              <w:right w:w="0" w:type="dxa"/>
            </w:tcMar>
          </w:tcPr>
          <w:p/>
        </w:tc>
        <w:tc>
          <w:tcPr>
            <w:tcW w:w="364" w:type="dxa"/>
            <w:tcMar>
              <w:left w:w="0" w:type="dxa"/>
              <w:right w:w="0" w:type="dxa"/>
            </w:tcMar>
          </w:tcPr>
          <w:p/>
        </w:tc>
        <w:tc>
          <w:tcPr>
            <w:tcW w:w="364" w:type="dxa"/>
            <w:tcMar>
              <w:left w:w="0" w:type="dxa"/>
              <w:right w:w="0" w:type="dxa"/>
            </w:tcMar>
          </w:tcPr>
          <w:p/>
        </w:tc>
        <w:tc>
          <w:tcPr>
            <w:tcW w:w="364" w:type="dxa"/>
            <w:tcMar>
              <w:left w:w="0" w:type="dxa"/>
              <w:right w:w="0" w:type="dxa"/>
            </w:tcMar>
          </w:tcPr>
          <w:p/>
        </w:tc>
        <w:tc>
          <w:tcPr>
            <w:tcW w:w="364" w:type="dxa"/>
            <w:tcMar>
              <w:left w:w="0" w:type="dxa"/>
              <w:right w:w="0" w:type="dxa"/>
            </w:tcMar>
          </w:tcPr>
          <w:p/>
        </w:tc>
        <w:tc>
          <w:tcPr>
            <w:tcW w:w="365" w:type="dxa"/>
            <w:tcMar>
              <w:left w:w="0" w:type="dxa"/>
              <w:right w:w="0" w:type="dxa"/>
            </w:tcMar>
          </w:tcPr>
          <w:p/>
        </w:tc>
        <w:tc>
          <w:tcPr>
            <w:tcW w:w="365" w:type="dxa"/>
            <w:tcMar>
              <w:left w:w="0" w:type="dxa"/>
              <w:right w:w="0" w:type="dxa"/>
            </w:tcMar>
          </w:tcPr>
          <w:p/>
        </w:tc>
        <w:tc>
          <w:tcPr>
            <w:tcW w:w="365" w:type="dxa"/>
            <w:tcMar>
              <w:left w:w="0" w:type="dxa"/>
              <w:right w:w="0" w:type="dxa"/>
            </w:tcMar>
          </w:tcPr>
          <w:p/>
        </w:tc>
        <w:tc>
          <w:tcPr>
            <w:tcW w:w="365" w:type="dxa"/>
            <w:tcMar>
              <w:left w:w="0" w:type="dxa"/>
              <w:right w:w="0" w:type="dxa"/>
            </w:tcMar>
          </w:tcPr>
          <w:p/>
        </w:tc>
        <w:tc>
          <w:tcPr>
            <w:tcW w:w="365" w:type="dxa"/>
            <w:tcMar>
              <w:left w:w="0" w:type="dxa"/>
              <w:right w:w="0" w:type="dxa"/>
            </w:tcMar>
          </w:tcPr>
          <w:p/>
        </w:tc>
      </w:tr>
      <w:tr>
        <w:trPr>
          <w:wAfter w:w="0" w:type="dxa"/>
        </w:trPr>
        <w:tc>
          <w:tcPr>
            <w:tcW w:w="1825" w:type="dxa"/>
            <w:gridSpan w:val="2"/>
            <w:tcMar>
              <w:left w:w="0" w:type="dxa"/>
              <w:right w:w="0" w:type="dxa"/>
            </w:tcMar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4372" w:type="dxa"/>
            <w:gridSpan w:val="12"/>
            <w:tcMar>
              <w:left w:w="0" w:type="dxa"/>
              <w:right w:w="0" w:type="dxa"/>
            </w:tcMar>
          </w:tcPr>
          <w:p>
            <w:pPr>
              <w:jc w:val="center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(обавезно унети и позивни број)</w:t>
            </w: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rPr>
                <w:rStyle w:val="C3"/>
                <w:sz w:val="16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rPr>
                <w:rStyle w:val="C3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825" w:type="dxa"/>
            <w:gridSpan w:val="2"/>
            <w:tcMar>
              <w:left w:w="0" w:type="dxa"/>
              <w:right w:w="0" w:type="dxa"/>
            </w:tcMar>
          </w:tcPr>
          <w:p>
            <w:pPr>
              <w:rPr>
                <w:rStyle w:val="C3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rPr>
                <w:rStyle w:val="C3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rPr>
                <w:rStyle w:val="C3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rPr>
                <w:rStyle w:val="C3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rPr>
                <w:rStyle w:val="C3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Style w:val="C3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rStyle w:val="C3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rStyle w:val="C3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rStyle w:val="C3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rStyle w:val="C3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rStyle w:val="C3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rStyle w:val="C3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rStyle w:val="C3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rStyle w:val="C3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rStyle w:val="C3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rStyle w:val="C3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rStyle w:val="C3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rStyle w:val="C3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rStyle w:val="C3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rPr>
                <w:rStyle w:val="C3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rPr>
                <w:rStyle w:val="C3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rPr>
                <w:rStyle w:val="C3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rPr>
                <w:rStyle w:val="C3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rPr>
                <w:rStyle w:val="C3"/>
              </w:rPr>
            </w:pPr>
          </w:p>
        </w:tc>
      </w:tr>
      <w:tr>
        <w:trPr>
          <w:wAfter w:w="0" w:type="dxa"/>
        </w:trPr>
        <w:tc>
          <w:tcPr>
            <w:tcW w:w="710" w:type="dxa"/>
            <w:tcMar>
              <w:left w:w="0" w:type="dxa"/>
              <w:right w:w="0" w:type="dxa"/>
            </w:tcMar>
          </w:tcPr>
          <w:p>
            <w:r>
              <w:t>Имејл:</w:t>
            </w:r>
          </w:p>
        </w:tc>
        <w:tc>
          <w:tcPr>
            <w:tcW w:w="1480" w:type="dxa"/>
            <w:gridSpan w:val="2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365" w:type="dxa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365" w:type="dxa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365" w:type="dxa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364" w:type="dxa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64" w:type="dxa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364" w:type="dxa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364" w:type="dxa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364" w:type="dxa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364" w:type="dxa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364" w:type="dxa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364" w:type="dxa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364" w:type="dxa"/>
            <w:tcMar>
              <w:left w:w="0" w:type="dxa"/>
              <w:right w:w="0" w:type="dxa"/>
            </w:tcMar>
          </w:tcPr>
          <w:p/>
        </w:tc>
        <w:tc>
          <w:tcPr>
            <w:tcW w:w="364" w:type="dxa"/>
            <w:tcMar>
              <w:left w:w="0" w:type="dxa"/>
              <w:right w:w="0" w:type="dxa"/>
            </w:tcMar>
          </w:tcPr>
          <w:p/>
        </w:tc>
        <w:tc>
          <w:tcPr>
            <w:tcW w:w="364" w:type="dxa"/>
            <w:tcMar>
              <w:left w:w="0" w:type="dxa"/>
              <w:right w:w="0" w:type="dxa"/>
            </w:tcMar>
          </w:tcPr>
          <w:p/>
        </w:tc>
        <w:tc>
          <w:tcPr>
            <w:tcW w:w="364" w:type="dxa"/>
            <w:tcMar>
              <w:left w:w="0" w:type="dxa"/>
              <w:right w:w="0" w:type="dxa"/>
            </w:tcMar>
          </w:tcPr>
          <w:p/>
        </w:tc>
        <w:tc>
          <w:tcPr>
            <w:tcW w:w="364" w:type="dxa"/>
            <w:tcMar>
              <w:left w:w="0" w:type="dxa"/>
              <w:right w:w="0" w:type="dxa"/>
            </w:tcMar>
          </w:tcPr>
          <w:p/>
        </w:tc>
        <w:tc>
          <w:tcPr>
            <w:tcW w:w="364" w:type="dxa"/>
            <w:tcMar>
              <w:left w:w="0" w:type="dxa"/>
              <w:right w:w="0" w:type="dxa"/>
            </w:tcMar>
          </w:tcPr>
          <w:p/>
        </w:tc>
        <w:tc>
          <w:tcPr>
            <w:tcW w:w="365" w:type="dxa"/>
            <w:tcMar>
              <w:left w:w="0" w:type="dxa"/>
              <w:right w:w="0" w:type="dxa"/>
            </w:tcMar>
          </w:tcPr>
          <w:p/>
        </w:tc>
        <w:tc>
          <w:tcPr>
            <w:tcW w:w="365" w:type="dxa"/>
            <w:tcMar>
              <w:left w:w="0" w:type="dxa"/>
              <w:right w:w="0" w:type="dxa"/>
            </w:tcMar>
          </w:tcPr>
          <w:p/>
        </w:tc>
        <w:tc>
          <w:tcPr>
            <w:tcW w:w="365" w:type="dxa"/>
            <w:tcMar>
              <w:left w:w="0" w:type="dxa"/>
              <w:right w:w="0" w:type="dxa"/>
            </w:tcMar>
          </w:tcPr>
          <w:p/>
        </w:tc>
        <w:tc>
          <w:tcPr>
            <w:tcW w:w="365" w:type="dxa"/>
            <w:tcMar>
              <w:left w:w="0" w:type="dxa"/>
              <w:right w:w="0" w:type="dxa"/>
            </w:tcMar>
          </w:tcPr>
          <w:p/>
        </w:tc>
        <w:tc>
          <w:tcPr>
            <w:tcW w:w="365" w:type="dxa"/>
            <w:tcMar>
              <w:left w:w="0" w:type="dxa"/>
              <w:right w:w="0" w:type="dxa"/>
            </w:tcMar>
          </w:tcPr>
          <w:p/>
        </w:tc>
      </w:tr>
    </w:tbl>
    <w:p>
      <w:pPr>
        <w:pStyle w:val="P6"/>
        <w:spacing w:before="80"/>
        <w:jc w:val="center"/>
        <w:rPr>
          <w:rStyle w:val="C3"/>
          <w:rFonts w:ascii="Arial" w:hAnsi="Arial"/>
          <w:sz w:val="16"/>
        </w:rPr>
      </w:pPr>
      <w:r>
        <w:rPr>
          <w:rStyle w:val="C3"/>
          <w:rFonts w:ascii="Arial" w:hAnsi="Arial"/>
          <w:sz w:val="16"/>
        </w:rPr>
        <w:t>Штампано у Републичком заводу за статистику</w:t>
      </w:r>
    </w:p>
    <w:p>
      <w:pPr>
        <w:jc w:val="center"/>
        <w:rPr>
          <w:rStyle w:val="C3"/>
          <w:sz w:val="16"/>
        </w:rPr>
      </w:pPr>
      <w:r>
        <w:rPr>
          <w:rStyle w:val="C3"/>
          <w:sz w:val="16"/>
        </w:rPr>
        <w:t>www.stat.gov.rs</w:t>
      </w:r>
    </w:p>
    <w:p>
      <w:pPr>
        <w:jc w:val="center"/>
        <w:rPr>
          <w:rStyle w:val="C3"/>
          <w:sz w:val="2"/>
        </w:rPr>
      </w:pPr>
    </w:p>
    <w:p>
      <w:pPr>
        <w:spacing w:after="20"/>
        <w:rPr>
          <w:rStyle w:val="C3"/>
          <w:b w:val="1"/>
          <w:sz w:val="18"/>
        </w:rPr>
      </w:pPr>
      <w:r>
        <w:rPr>
          <w:rStyle w:val="C3"/>
          <w:b w:val="1"/>
          <w:sz w:val="18"/>
        </w:rPr>
        <w:t>Табела</w:t>
      </w:r>
      <w:r>
        <w:rPr>
          <w:rStyle w:val="C3"/>
          <w:b w:val="1"/>
          <w:sz w:val="18"/>
        </w:rPr>
        <w:t xml:space="preserve"> 1. </w:t>
      </w:r>
      <w:r>
        <w:rPr>
          <w:rStyle w:val="C3"/>
          <w:b w:val="1"/>
          <w:sz w:val="18"/>
        </w:rPr>
        <w:t xml:space="preserve">Водозахват и снабдевање водом у </w:t>
      </w:r>
      <w:r>
        <w:rPr>
          <w:rStyle w:val="C3"/>
          <w:b w:val="1"/>
          <w:color w:val="000000"/>
          <w:sz w:val="18"/>
        </w:rPr>
        <w:t>201</w:t>
      </w:r>
      <w:r>
        <w:rPr>
          <w:rStyle w:val="C3"/>
          <w:b w:val="1"/>
          <w:color w:val="000000"/>
          <w:sz w:val="18"/>
        </w:rPr>
        <w:t>7</w:t>
      </w:r>
      <w:r>
        <w:rPr>
          <w:rStyle w:val="C3"/>
          <w:b w:val="1"/>
          <w:color w:val="000000"/>
          <w:sz w:val="18"/>
        </w:rPr>
        <w:t>.</w:t>
      </w:r>
    </w:p>
    <w:tbl>
      <w:tblPr>
        <w:tblStyle w:val="T2"/>
        <w:tblW w:w="0" w:type="auto"/>
        <w:jc w:val="center"/>
        <w:tblBorders>
          <w:top w:val="single" w:sz="12" w:space="0" w:shadow="0" w:frame="0"/>
          <w:left w:val="single" w:sz="12" w:space="0" w:shadow="0" w:frame="0"/>
          <w:bottom w:val="single" w:sz="12" w:space="0" w:shadow="0" w:frame="0"/>
          <w:right w:val="single" w:sz="12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2750" w:type="dxa"/>
            <w:gridSpan w:val="3"/>
            <w:vMerge w:val="restart"/>
            <w:tcBorders>
              <w:top w:val="single" w:sz="12" w:space="0" w:shadow="0" w:frame="0"/>
              <w:left w:val="single" w:sz="12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Style w:val="C3"/>
                <w:b w:val="1"/>
                <w:sz w:val="15"/>
              </w:rPr>
            </w:pPr>
          </w:p>
        </w:tc>
        <w:tc>
          <w:tcPr>
            <w:tcW w:w="2182" w:type="dxa"/>
            <w:tcBorders>
              <w:top w:val="single" w:sz="12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Style w:val="C3"/>
                <w:sz w:val="15"/>
              </w:rPr>
            </w:pPr>
            <w:r>
              <w:rPr>
                <w:rStyle w:val="C3"/>
                <w:sz w:val="15"/>
              </w:rPr>
              <w:t>Назив насеља на чијем се подручју налази водозахват / назив водотока, акумулације или ЈКП</w:t>
            </w:r>
          </w:p>
        </w:tc>
        <w:tc>
          <w:tcPr>
            <w:tcW w:w="2234" w:type="dxa"/>
            <w:tcBorders>
              <w:top w:val="single" w:sz="12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 w:before="60" w:after="60"/>
              <w:jc w:val="center"/>
              <w:rPr>
                <w:rStyle w:val="C3"/>
                <w:sz w:val="15"/>
              </w:rPr>
            </w:pPr>
            <w:r>
              <w:rPr>
                <w:rStyle w:val="C3"/>
                <w:sz w:val="15"/>
              </w:rPr>
              <w:t xml:space="preserve">Матични број насеља/ЈКП или шифра водотока/акумулације </w:t>
            </w:r>
            <w:r>
              <w:rPr>
                <w:rStyle w:val="C3"/>
                <w:b w:val="1"/>
                <w:sz w:val="15"/>
              </w:rPr>
              <w:t>(попуњава статистика)</w:t>
            </w:r>
          </w:p>
        </w:tc>
        <w:tc>
          <w:tcPr>
            <w:tcW w:w="2091" w:type="dxa"/>
            <w:tcBorders>
              <w:top w:val="single" w:sz="12" w:space="0" w:shadow="0" w:frame="0"/>
              <w:left w:val="single" w:sz="4" w:space="0" w:shadow="0" w:frame="0"/>
              <w:bottom w:val="single" w:sz="4" w:space="0" w:shadow="0" w:frame="0"/>
              <w:right w:val="single" w:sz="12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Style w:val="C3"/>
                <w:sz w:val="15"/>
              </w:rPr>
            </w:pPr>
            <w:r>
              <w:rPr>
                <w:rStyle w:val="C3"/>
                <w:sz w:val="15"/>
              </w:rPr>
              <w:t>Захваћене воде</w:t>
            </w:r>
          </w:p>
          <w:p>
            <w:pPr>
              <w:spacing w:lineRule="auto" w:line="216"/>
              <w:jc w:val="center"/>
              <w:rPr>
                <w:rStyle w:val="C3"/>
                <w:sz w:val="15"/>
              </w:rPr>
            </w:pPr>
            <w:r>
              <w:rPr>
                <w:rStyle w:val="C3"/>
                <w:sz w:val="15"/>
              </w:rPr>
              <w:t>(хиљ. m</w:t>
            </w:r>
            <w:r>
              <w:rPr>
                <w:rStyle w:val="C3"/>
                <w:sz w:val="15"/>
                <w:vertAlign w:val="superscript"/>
              </w:rPr>
              <w:t>3</w:t>
            </w:r>
            <w:r>
              <w:rPr>
                <w:rStyle w:val="C3"/>
                <w:sz w:val="15"/>
              </w:rPr>
              <w:t>)</w:t>
            </w:r>
          </w:p>
        </w:tc>
      </w:tr>
      <w:tr>
        <w:trPr>
          <w:wAfter w:w="0" w:type="dxa"/>
          <w:trHeight w:hRule="atLeast" w:val="227"/>
        </w:trPr>
        <w:tc>
          <w:tcPr>
            <w:tcW w:w="2750" w:type="dxa"/>
            <w:gridSpan w:val="3"/>
            <w:vMerge w:val="continue"/>
            <w:tcBorders>
              <w:left w:val="single" w:sz="12" w:space="0" w:shadow="0" w:frame="0"/>
              <w:bottom w:val="single" w:sz="8" w:space="0" w:shadow="0" w:frame="0"/>
              <w:right w:val="single" w:sz="4" w:space="0" w:shadow="0" w:frame="0"/>
            </w:tcBorders>
          </w:tcPr>
          <w:p>
            <w:pPr>
              <w:spacing w:lineRule="auto" w:line="216"/>
              <w:jc w:val="center"/>
              <w:rPr>
                <w:rStyle w:val="C3"/>
                <w:sz w:val="15"/>
              </w:rPr>
            </w:pPr>
          </w:p>
        </w:tc>
        <w:tc>
          <w:tcPr>
            <w:tcW w:w="2182" w:type="dxa"/>
            <w:tcBorders>
              <w:top w:val="single" w:sz="4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Style w:val="C3"/>
                <w:sz w:val="15"/>
              </w:rPr>
            </w:pPr>
            <w:r>
              <w:rPr>
                <w:rStyle w:val="C3"/>
                <w:sz w:val="15"/>
              </w:rPr>
              <w:t>1</w:t>
            </w:r>
          </w:p>
        </w:tc>
        <w:tc>
          <w:tcPr>
            <w:tcW w:w="2234" w:type="dxa"/>
            <w:tcBorders>
              <w:top w:val="single" w:sz="4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Style w:val="C3"/>
                <w:sz w:val="15"/>
              </w:rPr>
            </w:pPr>
            <w:r>
              <w:rPr>
                <w:rStyle w:val="C3"/>
                <w:sz w:val="15"/>
              </w:rPr>
              <w:t>2</w:t>
            </w:r>
          </w:p>
        </w:tc>
        <w:tc>
          <w:tcPr>
            <w:tcW w:w="2091" w:type="dxa"/>
            <w:tcBorders>
              <w:top w:val="single" w:sz="4" w:space="0" w:shadow="0" w:frame="0"/>
              <w:left w:val="single" w:sz="4" w:space="0" w:shadow="0" w:frame="0"/>
              <w:bottom w:val="single" w:sz="8" w:space="0" w:shadow="0" w:frame="0"/>
              <w:right w:val="single" w:sz="12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Style w:val="C3"/>
                <w:sz w:val="15"/>
              </w:rPr>
            </w:pPr>
            <w:r>
              <w:rPr>
                <w:rStyle w:val="C3"/>
                <w:sz w:val="15"/>
              </w:rPr>
              <w:t>3</w:t>
            </w:r>
          </w:p>
        </w:tc>
      </w:tr>
      <w:tr>
        <w:trPr>
          <w:wAfter w:w="0" w:type="dxa"/>
          <w:trHeight w:hRule="atLeast" w:val="20"/>
        </w:trPr>
        <w:tc>
          <w:tcPr>
            <w:tcW w:w="370" w:type="dxa"/>
            <w:vMerge w:val="restart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 w:after="40"/>
              <w:ind w:left="57" w:right="57"/>
              <w:jc w:val="center"/>
              <w:rPr>
                <w:rStyle w:val="C3"/>
                <w:b w:val="1"/>
                <w:sz w:val="15"/>
              </w:rPr>
            </w:pPr>
            <w:r>
              <w:rPr>
                <w:rStyle w:val="C3"/>
                <w:b w:val="1"/>
                <w:sz w:val="15"/>
              </w:rPr>
              <w:t>1.</w:t>
            </w:r>
            <w:r>
              <w:rPr>
                <w:rStyle w:val="C3"/>
                <w:b w:val="1"/>
                <w:sz w:val="15"/>
              </w:rPr>
              <w:t xml:space="preserve"> </w:t>
            </w:r>
          </w:p>
        </w:tc>
        <w:tc>
          <w:tcPr>
            <w:tcW w:w="530" w:type="dxa"/>
            <w:vMerge w:val="restart"/>
            <w:tcBorders>
              <w:top w:val="single" w:sz="12" w:space="0" w:shadow="0" w:frame="0"/>
              <w:left w:val="single" w:sz="4" w:space="0" w:shadow="0" w:frame="0"/>
              <w:bottom w:val="single" w:sz="12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 w:after="40"/>
              <w:ind w:left="57" w:right="57"/>
              <w:jc w:val="center"/>
              <w:rPr>
                <w:rStyle w:val="C3"/>
                <w:sz w:val="15"/>
              </w:rPr>
            </w:pPr>
            <w:r>
              <w:rPr>
                <w:rStyle w:val="C3"/>
                <w:sz w:val="15"/>
              </w:rPr>
              <w:t>Сопствени водозахват</w:t>
            </w:r>
          </w:p>
        </w:tc>
        <w:tc>
          <w:tcPr>
            <w:tcW w:w="2750" w:type="dxa"/>
            <w:tcBorders>
              <w:top w:val="single" w:sz="12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ind w:left="57"/>
              <w:rPr>
                <w:rStyle w:val="C3"/>
                <w:sz w:val="15"/>
              </w:rPr>
            </w:pPr>
            <w:r>
              <w:rPr>
                <w:rStyle w:val="C3"/>
                <w:sz w:val="15"/>
              </w:rPr>
              <w:t>Подземне воде</w:t>
            </w:r>
          </w:p>
        </w:tc>
        <w:tc>
          <w:tcPr>
            <w:tcW w:w="2182" w:type="dxa"/>
            <w:tcBorders>
              <w:top w:val="single" w:sz="12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 w:before="60"/>
              <w:jc w:val="right"/>
              <w:rPr>
                <w:rStyle w:val="C3"/>
                <w:sz w:val="15"/>
              </w:rPr>
            </w:pPr>
          </w:p>
        </w:tc>
        <w:tc>
          <w:tcPr>
            <w:tcW w:w="2234" w:type="dxa"/>
            <w:tcBorders>
              <w:top w:val="single" w:sz="12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 w:before="60"/>
              <w:jc w:val="center"/>
              <w:rPr>
                <w:rStyle w:val="C3"/>
                <w:sz w:val="15"/>
              </w:rPr>
            </w:pPr>
          </w:p>
        </w:tc>
        <w:tc>
          <w:tcPr>
            <w:tcW w:w="2091" w:type="dxa"/>
            <w:tcBorders>
              <w:top w:val="single" w:sz="12" w:space="0" w:shadow="0" w:frame="0"/>
              <w:left w:val="single" w:sz="4" w:space="0" w:shadow="0" w:frame="0"/>
              <w:bottom w:val="single" w:sz="4" w:space="0" w:shadow="0" w:frame="0"/>
              <w:right w:val="single" w:sz="12" w:space="0" w:shadow="0" w:frame="0"/>
            </w:tcBorders>
            <w:vAlign w:val="center"/>
          </w:tcPr>
          <w:p>
            <w:pPr>
              <w:spacing w:lineRule="auto" w:line="216" w:before="60"/>
              <w:jc w:val="center"/>
              <w:rPr>
                <w:rStyle w:val="C3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70" w:type="dxa"/>
            <w:vMerge w:val="continue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 w:after="40"/>
              <w:ind w:left="57" w:right="57"/>
              <w:jc w:val="center"/>
              <w:rPr>
                <w:rStyle w:val="C3"/>
                <w:b w:val="1"/>
                <w:sz w:val="15"/>
              </w:rPr>
            </w:pPr>
          </w:p>
        </w:tc>
        <w:tc>
          <w:tcPr>
            <w:tcW w:w="530" w:type="dxa"/>
            <w:vMerge w:val="continue"/>
            <w:tcBorders>
              <w:top w:val="single" w:sz="12" w:space="0" w:shadow="0" w:frame="0"/>
              <w:left w:val="single" w:sz="4" w:space="0" w:shadow="0" w:frame="0"/>
              <w:bottom w:val="single" w:sz="12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 w:after="40"/>
              <w:ind w:left="57" w:right="57"/>
              <w:jc w:val="center"/>
              <w:rPr>
                <w:rStyle w:val="C3"/>
                <w:b w:val="1"/>
                <w:sz w:val="15"/>
              </w:rPr>
            </w:pPr>
          </w:p>
        </w:tc>
        <w:tc>
          <w:tcPr>
            <w:tcW w:w="275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ind w:left="57"/>
              <w:rPr>
                <w:rStyle w:val="C3"/>
                <w:sz w:val="15"/>
              </w:rPr>
            </w:pPr>
            <w:r>
              <w:rPr>
                <w:rStyle w:val="C3"/>
                <w:sz w:val="15"/>
              </w:rPr>
              <w:t>Изворске воде</w:t>
            </w:r>
          </w:p>
        </w:tc>
        <w:tc>
          <w:tcPr>
            <w:tcW w:w="218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 w:before="60"/>
              <w:jc w:val="right"/>
              <w:rPr>
                <w:rStyle w:val="C3"/>
                <w:sz w:val="15"/>
              </w:rPr>
            </w:pPr>
          </w:p>
        </w:tc>
        <w:tc>
          <w:tcPr>
            <w:tcW w:w="22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 w:before="60"/>
              <w:jc w:val="center"/>
              <w:rPr>
                <w:rStyle w:val="C3"/>
                <w:sz w:val="15"/>
              </w:rPr>
            </w:pPr>
          </w:p>
        </w:tc>
        <w:tc>
          <w:tcPr>
            <w:tcW w:w="209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12" w:space="0" w:shadow="0" w:frame="0"/>
            </w:tcBorders>
            <w:vAlign w:val="center"/>
          </w:tcPr>
          <w:p>
            <w:pPr>
              <w:spacing w:lineRule="auto" w:line="216" w:before="60"/>
              <w:jc w:val="center"/>
              <w:rPr>
                <w:rStyle w:val="C3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70" w:type="dxa"/>
            <w:vMerge w:val="continue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 w:after="40"/>
              <w:ind w:left="57" w:right="57"/>
              <w:jc w:val="center"/>
              <w:rPr>
                <w:rStyle w:val="C3"/>
                <w:b w:val="1"/>
                <w:sz w:val="15"/>
              </w:rPr>
            </w:pPr>
          </w:p>
        </w:tc>
        <w:tc>
          <w:tcPr>
            <w:tcW w:w="530" w:type="dxa"/>
            <w:vMerge w:val="continue"/>
            <w:tcBorders>
              <w:top w:val="single" w:sz="12" w:space="0" w:shadow="0" w:frame="0"/>
              <w:left w:val="single" w:sz="4" w:space="0" w:shadow="0" w:frame="0"/>
              <w:bottom w:val="single" w:sz="12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 w:after="40"/>
              <w:ind w:left="57" w:right="57"/>
              <w:jc w:val="center"/>
              <w:rPr>
                <w:rStyle w:val="C3"/>
                <w:b w:val="1"/>
                <w:sz w:val="15"/>
              </w:rPr>
            </w:pPr>
          </w:p>
        </w:tc>
        <w:tc>
          <w:tcPr>
            <w:tcW w:w="275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ind w:left="57"/>
              <w:rPr>
                <w:rStyle w:val="C3"/>
                <w:sz w:val="15"/>
              </w:rPr>
            </w:pPr>
            <w:r>
              <w:rPr>
                <w:rStyle w:val="C3"/>
                <w:sz w:val="15"/>
              </w:rPr>
              <w:t>Из водотока</w:t>
            </w:r>
          </w:p>
        </w:tc>
        <w:tc>
          <w:tcPr>
            <w:tcW w:w="218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 w:before="60"/>
              <w:jc w:val="right"/>
              <w:rPr>
                <w:rStyle w:val="C3"/>
                <w:sz w:val="15"/>
              </w:rPr>
            </w:pPr>
          </w:p>
        </w:tc>
        <w:tc>
          <w:tcPr>
            <w:tcW w:w="22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 w:before="60"/>
              <w:jc w:val="center"/>
              <w:rPr>
                <w:rStyle w:val="C3"/>
                <w:sz w:val="16"/>
              </w:rPr>
            </w:pPr>
          </w:p>
        </w:tc>
        <w:tc>
          <w:tcPr>
            <w:tcW w:w="209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12" w:space="0" w:shadow="0" w:frame="0"/>
            </w:tcBorders>
            <w:vAlign w:val="center"/>
          </w:tcPr>
          <w:p>
            <w:pPr>
              <w:spacing w:lineRule="auto" w:line="216" w:before="60"/>
              <w:jc w:val="center"/>
              <w:rPr>
                <w:rStyle w:val="C3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70" w:type="dxa"/>
            <w:vMerge w:val="continue"/>
            <w:tcBorders>
              <w:top w:val="single" w:sz="12" w:space="0" w:shadow="0" w:frame="0"/>
              <w:left w:val="single" w:sz="12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 w:after="40"/>
              <w:ind w:left="57" w:right="57"/>
              <w:jc w:val="center"/>
              <w:rPr>
                <w:rStyle w:val="C3"/>
                <w:b w:val="1"/>
                <w:sz w:val="15"/>
              </w:rPr>
            </w:pPr>
          </w:p>
        </w:tc>
        <w:tc>
          <w:tcPr>
            <w:tcW w:w="530" w:type="dxa"/>
            <w:vMerge w:val="continue"/>
            <w:tcBorders>
              <w:top w:val="single" w:sz="12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 w:after="40"/>
              <w:ind w:left="57" w:right="57"/>
              <w:jc w:val="center"/>
              <w:rPr>
                <w:rStyle w:val="C3"/>
                <w:b w:val="1"/>
                <w:sz w:val="15"/>
              </w:rPr>
            </w:pPr>
          </w:p>
        </w:tc>
        <w:tc>
          <w:tcPr>
            <w:tcW w:w="275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rPr>
                <w:rStyle w:val="C3"/>
                <w:sz w:val="15"/>
              </w:rPr>
            </w:pPr>
            <w:r>
              <w:rPr>
                <w:rStyle w:val="C3"/>
                <w:sz w:val="15"/>
              </w:rPr>
              <w:t xml:space="preserve"> Из акумулација</w:t>
            </w:r>
          </w:p>
        </w:tc>
        <w:tc>
          <w:tcPr>
            <w:tcW w:w="218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 w:before="60"/>
              <w:jc w:val="right"/>
              <w:rPr>
                <w:rStyle w:val="C3"/>
                <w:sz w:val="15"/>
              </w:rPr>
            </w:pPr>
          </w:p>
        </w:tc>
        <w:tc>
          <w:tcPr>
            <w:tcW w:w="22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 w:before="60"/>
              <w:jc w:val="center"/>
              <w:rPr>
                <w:rStyle w:val="C3"/>
                <w:sz w:val="16"/>
              </w:rPr>
            </w:pPr>
          </w:p>
        </w:tc>
        <w:tc>
          <w:tcPr>
            <w:tcW w:w="209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12" w:space="0" w:shadow="0" w:frame="0"/>
            </w:tcBorders>
            <w:vAlign w:val="center"/>
          </w:tcPr>
          <w:p>
            <w:pPr>
              <w:spacing w:lineRule="auto" w:line="216" w:before="60"/>
              <w:jc w:val="center"/>
              <w:rPr>
                <w:rStyle w:val="C3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750" w:type="dxa"/>
            <w:gridSpan w:val="3"/>
            <w:tcBorders>
              <w:top w:val="single" w:sz="4" w:space="0" w:shadow="0" w:frame="0"/>
              <w:left w:val="single" w:sz="12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ind w:left="57"/>
              <w:rPr>
                <w:rStyle w:val="C3"/>
                <w:b w:val="1"/>
                <w:sz w:val="15"/>
              </w:rPr>
            </w:pPr>
            <w:r>
              <w:rPr>
                <w:rStyle w:val="C3"/>
                <w:b w:val="1"/>
                <w:sz w:val="15"/>
              </w:rPr>
              <w:t>2. Из јавног водовода</w:t>
            </w:r>
          </w:p>
        </w:tc>
        <w:tc>
          <w:tcPr>
            <w:tcW w:w="218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 w:before="60" w:after="40"/>
              <w:jc w:val="center"/>
              <w:rPr>
                <w:rStyle w:val="C3"/>
                <w:sz w:val="15"/>
              </w:rPr>
            </w:pPr>
            <w:r>
              <w:rPr>
                <w:rStyle w:val="C3"/>
                <w:sz w:val="15"/>
              </w:rPr>
              <w:t> </w:t>
            </w:r>
          </w:p>
        </w:tc>
        <w:tc>
          <w:tcPr>
            <w:tcW w:w="22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 w:before="60" w:after="40"/>
              <w:jc w:val="center"/>
              <w:rPr>
                <w:rStyle w:val="C3"/>
                <w:sz w:val="15"/>
              </w:rPr>
            </w:pPr>
          </w:p>
        </w:tc>
        <w:tc>
          <w:tcPr>
            <w:tcW w:w="209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12" w:space="0" w:shadow="0" w:frame="0"/>
            </w:tcBorders>
            <w:vAlign w:val="bottom"/>
          </w:tcPr>
          <w:p>
            <w:pPr>
              <w:spacing w:lineRule="auto" w:line="216" w:before="60" w:after="40"/>
              <w:jc w:val="center"/>
              <w:rPr>
                <w:rStyle w:val="C3"/>
                <w:sz w:val="15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750" w:type="dxa"/>
            <w:gridSpan w:val="3"/>
            <w:tcBorders>
              <w:top w:val="single" w:sz="4" w:space="0" w:shadow="0" w:frame="0"/>
              <w:left w:val="single" w:sz="12" w:space="0" w:shadow="0" w:frame="0"/>
              <w:bottom w:val="single" w:sz="12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ind w:left="57"/>
              <w:rPr>
                <w:rStyle w:val="C3"/>
                <w:b w:val="1"/>
                <w:sz w:val="15"/>
              </w:rPr>
            </w:pPr>
            <w:r>
              <w:rPr>
                <w:rStyle w:val="C3"/>
                <w:b w:val="1"/>
                <w:sz w:val="15"/>
              </w:rPr>
              <w:t>У</w:t>
            </w:r>
            <w:r>
              <w:rPr>
                <w:rStyle w:val="C3"/>
                <w:b w:val="1"/>
                <w:sz w:val="15"/>
              </w:rPr>
              <w:t>купне количине захваћених</w:t>
            </w:r>
            <w:r>
              <w:rPr>
                <w:rStyle w:val="C3"/>
                <w:b w:val="1"/>
                <w:sz w:val="15"/>
              </w:rPr>
              <w:t xml:space="preserve"> вод</w:t>
            </w:r>
            <w:r>
              <w:rPr>
                <w:rStyle w:val="C3"/>
                <w:b w:val="1"/>
                <w:sz w:val="15"/>
              </w:rPr>
              <w:t>а</w:t>
            </w:r>
          </w:p>
        </w:tc>
        <w:tc>
          <w:tcPr>
            <w:tcW w:w="2182" w:type="dxa"/>
            <w:tcBorders>
              <w:top w:val="single" w:sz="4" w:space="0" w:shadow="0" w:frame="0"/>
              <w:left w:val="single" w:sz="4" w:space="0" w:shadow="0" w:frame="0"/>
              <w:bottom w:val="single" w:sz="12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 w:before="60" w:after="40"/>
              <w:jc w:val="center"/>
              <w:rPr>
                <w:rStyle w:val="C3"/>
                <w:sz w:val="15"/>
              </w:rPr>
            </w:pPr>
            <w:r>
              <w:rPr>
                <w:rStyle w:val="C3"/>
                <w:sz w:val="15"/>
              </w:rPr>
              <w:t>ххх</w:t>
            </w:r>
          </w:p>
        </w:tc>
        <w:tc>
          <w:tcPr>
            <w:tcW w:w="2234" w:type="dxa"/>
            <w:tcBorders>
              <w:top w:val="single" w:sz="4" w:space="0" w:shadow="0" w:frame="0"/>
              <w:left w:val="single" w:sz="4" w:space="0" w:shadow="0" w:frame="0"/>
              <w:bottom w:val="single" w:sz="12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 w:before="60" w:after="40"/>
              <w:jc w:val="center"/>
              <w:rPr>
                <w:rStyle w:val="C3"/>
                <w:sz w:val="15"/>
              </w:rPr>
            </w:pPr>
            <w:r>
              <w:rPr>
                <w:rStyle w:val="C3"/>
                <w:sz w:val="15"/>
              </w:rPr>
              <w:t>ххх</w:t>
            </w:r>
          </w:p>
        </w:tc>
        <w:tc>
          <w:tcPr>
            <w:tcW w:w="2091" w:type="dxa"/>
            <w:tcBorders>
              <w:top w:val="single" w:sz="4" w:space="0" w:shadow="0" w:frame="0"/>
              <w:left w:val="single" w:sz="4" w:space="0" w:shadow="0" w:frame="0"/>
              <w:bottom w:val="single" w:sz="12" w:space="0" w:shadow="0" w:frame="0"/>
              <w:right w:val="single" w:sz="12" w:space="0" w:shadow="0" w:frame="0"/>
            </w:tcBorders>
            <w:vAlign w:val="bottom"/>
          </w:tcPr>
          <w:p>
            <w:pPr>
              <w:spacing w:lineRule="auto" w:line="216" w:before="60" w:after="40"/>
              <w:jc w:val="center"/>
              <w:rPr>
                <w:rStyle w:val="C3"/>
                <w:sz w:val="15"/>
              </w:rPr>
            </w:pPr>
          </w:p>
        </w:tc>
      </w:tr>
    </w:tbl>
    <w:p>
      <w:pPr>
        <w:spacing w:lineRule="auto" w:line="216" w:after="20"/>
        <w:rPr>
          <w:rStyle w:val="C3"/>
          <w:sz w:val="16"/>
        </w:rPr>
      </w:pPr>
    </w:p>
    <w:p>
      <w:pPr>
        <w:spacing w:lineRule="auto" w:line="216" w:after="20"/>
        <w:jc w:val="both"/>
        <w:rPr>
          <w:rStyle w:val="C3"/>
          <w:sz w:val="16"/>
        </w:rPr>
      </w:pPr>
      <w:r>
        <w:rPr>
          <w:rStyle w:val="C3"/>
          <w:b w:val="1"/>
          <w:sz w:val="16"/>
        </w:rPr>
        <w:t>Напомена:</w:t>
      </w:r>
      <w:r>
        <w:rPr>
          <w:rStyle w:val="C3"/>
          <w:sz w:val="16"/>
        </w:rPr>
        <w:t xml:space="preserve"> У захваћене воде из јавног водовода потребно је уписати количине воде које се захватају из система јавног водоснабдевања којим управља јавно комунално предузеће (ЈКП). </w:t>
      </w:r>
    </w:p>
    <w:p>
      <w:pPr>
        <w:spacing w:lineRule="auto" w:line="216" w:after="20"/>
        <w:rPr>
          <w:rStyle w:val="C3"/>
          <w:sz w:val="16"/>
        </w:rPr>
      </w:pPr>
    </w:p>
    <w:p>
      <w:pPr>
        <w:spacing w:lineRule="auto" w:line="216" w:after="20"/>
        <w:rPr>
          <w:rStyle w:val="C3"/>
          <w:sz w:val="16"/>
        </w:rPr>
      </w:pPr>
    </w:p>
    <w:p>
      <w:pPr>
        <w:spacing w:lineRule="auto" w:line="216" w:after="20"/>
        <w:rPr>
          <w:rStyle w:val="C3"/>
          <w:sz w:val="16"/>
        </w:rPr>
      </w:pPr>
    </w:p>
    <w:p>
      <w:pPr>
        <w:spacing w:lineRule="auto" w:line="216" w:after="20"/>
        <w:rPr>
          <w:rStyle w:val="C3"/>
          <w:sz w:val="16"/>
        </w:rPr>
      </w:pPr>
    </w:p>
    <w:p>
      <w:pPr>
        <w:spacing w:lineRule="auto" w:line="216" w:after="20"/>
        <w:rPr>
          <w:rStyle w:val="C3"/>
          <w:b w:val="1"/>
          <w:sz w:val="18"/>
          <w:vertAlign w:val="superscript"/>
        </w:rPr>
      </w:pPr>
      <w:r>
        <w:rPr>
          <w:rStyle w:val="C3"/>
          <w:b w:val="1"/>
          <w:sz w:val="18"/>
        </w:rPr>
        <w:t xml:space="preserve">Табела 2. </w:t>
      </w:r>
      <w:r>
        <w:rPr>
          <w:rStyle w:val="C3"/>
          <w:b w:val="1"/>
          <w:sz w:val="18"/>
        </w:rPr>
        <w:t>Коришћене воде, хиљ. m</w:t>
      </w:r>
      <w:r>
        <w:rPr>
          <w:rStyle w:val="C3"/>
          <w:b w:val="1"/>
          <w:sz w:val="18"/>
          <w:vertAlign w:val="superscript"/>
        </w:rPr>
        <w:t>3</w:t>
      </w:r>
    </w:p>
    <w:p>
      <w:pPr>
        <w:spacing w:lineRule="auto" w:line="216" w:after="20"/>
        <w:rPr>
          <w:rStyle w:val="C3"/>
          <w:b w:val="1"/>
          <w:sz w:val="18"/>
          <w:vertAlign w:val="superscript"/>
        </w:rPr>
      </w:pPr>
    </w:p>
    <w:tbl>
      <w:tblPr>
        <w:tblStyle w:val="T2"/>
        <w:tblW w:w="10174" w:type="dxa"/>
        <w:jc w:val="center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1474" w:type="dxa"/>
            <w:gridSpan w:val="2"/>
            <w:vMerge w:val="restart"/>
            <w:tcBorders>
              <w:top w:val="single" w:sz="12" w:space="0" w:shadow="0" w:frame="0"/>
              <w:left w:val="single" w:sz="12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b w:val="1"/>
                <w:sz w:val="15"/>
              </w:rPr>
            </w:pPr>
            <w:r>
              <w:rPr>
                <w:rStyle w:val="C3"/>
                <w:b w:val="1"/>
                <w:sz w:val="15"/>
              </w:rPr>
              <w:t> </w:t>
            </w:r>
          </w:p>
        </w:tc>
        <w:tc>
          <w:tcPr>
            <w:tcW w:w="2505" w:type="dxa"/>
            <w:gridSpan w:val="3"/>
            <w:tcBorders>
              <w:top w:val="single" w:sz="12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5"/>
              </w:rPr>
            </w:pPr>
            <w:r>
              <w:rPr>
                <w:rStyle w:val="C3"/>
                <w:sz w:val="15"/>
              </w:rPr>
              <w:t>Воде за хлађење</w:t>
            </w:r>
          </w:p>
        </w:tc>
        <w:tc>
          <w:tcPr>
            <w:tcW w:w="1186" w:type="dxa"/>
            <w:vMerge w:val="restart"/>
            <w:tcBorders>
              <w:top w:val="single" w:sz="12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5"/>
              </w:rPr>
            </w:pPr>
            <w:r>
              <w:rPr>
                <w:rStyle w:val="C3"/>
                <w:sz w:val="15"/>
              </w:rPr>
              <w:t>Проточне воде у хидро-електранама</w:t>
            </w:r>
          </w:p>
        </w:tc>
        <w:tc>
          <w:tcPr>
            <w:tcW w:w="1745" w:type="dxa"/>
            <w:gridSpan w:val="2"/>
            <w:tcBorders>
              <w:top w:val="single" w:sz="12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5"/>
              </w:rPr>
            </w:pPr>
            <w:r>
              <w:rPr>
                <w:rStyle w:val="C3"/>
                <w:sz w:val="15"/>
              </w:rPr>
              <w:t>Воде у процесу производње</w:t>
            </w:r>
          </w:p>
        </w:tc>
        <w:tc>
          <w:tcPr>
            <w:tcW w:w="933" w:type="dxa"/>
            <w:vMerge w:val="restart"/>
            <w:tcBorders>
              <w:top w:val="single" w:sz="12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5"/>
              </w:rPr>
            </w:pPr>
            <w:r>
              <w:rPr>
                <w:rStyle w:val="C3"/>
                <w:sz w:val="15"/>
              </w:rPr>
              <w:t xml:space="preserve">Санитарне воде </w:t>
            </w:r>
          </w:p>
          <w:p>
            <w:pPr>
              <w:jc w:val="center"/>
              <w:rPr>
                <w:rStyle w:val="C3"/>
                <w:sz w:val="15"/>
              </w:rPr>
            </w:pPr>
            <w:r>
              <w:rPr>
                <w:rStyle w:val="C3"/>
                <w:sz w:val="15"/>
              </w:rPr>
              <w:t>(за пиће и личну хигијену)</w:t>
            </w:r>
          </w:p>
        </w:tc>
        <w:tc>
          <w:tcPr>
            <w:tcW w:w="1000" w:type="dxa"/>
            <w:vMerge w:val="restart"/>
            <w:tcBorders>
              <w:top w:val="single" w:sz="12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5"/>
              </w:rPr>
            </w:pPr>
            <w:r>
              <w:rPr>
                <w:rStyle w:val="C3"/>
                <w:sz w:val="15"/>
              </w:rPr>
              <w:t>Коришћење у друге сврхе (транспорт сировина, прање и одржавање уређаја и погона)</w:t>
            </w:r>
          </w:p>
        </w:tc>
        <w:tc>
          <w:tcPr>
            <w:tcW w:w="1331" w:type="dxa"/>
            <w:vMerge w:val="restart"/>
            <w:tcBorders>
              <w:top w:val="single" w:sz="12" w:space="0" w:shadow="0" w:frame="0"/>
              <w:left w:val="none" w:sz="0" w:space="0" w:shadow="0" w:frame="0"/>
              <w:right w:val="single" w:sz="1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b w:val="1"/>
                <w:sz w:val="15"/>
              </w:rPr>
            </w:pPr>
            <w:r>
              <w:rPr>
                <w:rStyle w:val="C3"/>
                <w:b w:val="1"/>
                <w:sz w:val="15"/>
              </w:rPr>
              <w:t xml:space="preserve">Укупно </w:t>
            </w:r>
          </w:p>
          <w:p>
            <w:pPr>
              <w:jc w:val="center"/>
              <w:rPr>
                <w:rStyle w:val="C3"/>
                <w:b w:val="1"/>
                <w:sz w:val="15"/>
              </w:rPr>
            </w:pPr>
            <w:r>
              <w:rPr>
                <w:rStyle w:val="C3"/>
                <w:b w:val="1"/>
                <w:sz w:val="15"/>
              </w:rPr>
              <w:t>(1+2+4+5+7+8)</w:t>
            </w:r>
          </w:p>
        </w:tc>
      </w:tr>
      <w:tr>
        <w:trPr>
          <w:wAfter w:w="0" w:type="dxa"/>
          <w:trHeight w:hRule="atLeast" w:val="20"/>
        </w:trPr>
        <w:tc>
          <w:tcPr>
            <w:tcW w:w="1474" w:type="dxa"/>
            <w:gridSpan w:val="2"/>
            <w:vMerge w:val="continue"/>
            <w:tcBorders>
              <w:top w:val="single" w:sz="4" w:space="0" w:shadow="0" w:frame="0"/>
              <w:left w:val="single" w:sz="12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rPr>
                <w:rStyle w:val="C3"/>
                <w:b w:val="1"/>
                <w:sz w:val="15"/>
              </w:rPr>
            </w:pPr>
          </w:p>
        </w:tc>
        <w:tc>
          <w:tcPr>
            <w:tcW w:w="907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5"/>
              </w:rPr>
            </w:pPr>
            <w:r>
              <w:rPr>
                <w:rStyle w:val="C3"/>
                <w:sz w:val="15"/>
              </w:rPr>
              <w:t>за производњу ел. енергије</w:t>
            </w:r>
          </w:p>
        </w:tc>
        <w:tc>
          <w:tcPr>
            <w:tcW w:w="743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5"/>
              </w:rPr>
            </w:pPr>
            <w:r>
              <w:rPr>
                <w:rStyle w:val="C3"/>
                <w:sz w:val="15"/>
              </w:rPr>
              <w:t>остале</w:t>
            </w:r>
          </w:p>
        </w:tc>
        <w:tc>
          <w:tcPr>
            <w:tcW w:w="85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jc w:val="center"/>
              <w:rPr>
                <w:rStyle w:val="C3"/>
                <w:sz w:val="15"/>
              </w:rPr>
            </w:pPr>
            <w:r>
              <w:rPr>
                <w:rStyle w:val="C3"/>
                <w:sz w:val="15"/>
              </w:rPr>
              <w:t xml:space="preserve">воде за хлађење које су испариле </w:t>
            </w:r>
          </w:p>
        </w:tc>
        <w:tc>
          <w:tcPr>
            <w:tcW w:w="1186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rPr>
                <w:rStyle w:val="C3"/>
                <w:sz w:val="15"/>
              </w:rPr>
            </w:pPr>
          </w:p>
        </w:tc>
        <w:tc>
          <w:tcPr>
            <w:tcW w:w="916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5"/>
              </w:rPr>
            </w:pPr>
            <w:r>
              <w:rPr>
                <w:rStyle w:val="C3"/>
                <w:sz w:val="15"/>
              </w:rPr>
              <w:t>укупно</w:t>
            </w:r>
          </w:p>
        </w:tc>
        <w:tc>
          <w:tcPr>
            <w:tcW w:w="829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5"/>
              </w:rPr>
            </w:pPr>
            <w:r>
              <w:rPr>
                <w:rStyle w:val="C3"/>
                <w:sz w:val="15"/>
              </w:rPr>
              <w:t>од тога: везане у производ</w:t>
            </w:r>
          </w:p>
        </w:tc>
        <w:tc>
          <w:tcPr>
            <w:tcW w:w="933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rPr>
                <w:rStyle w:val="C3"/>
                <w:sz w:val="15"/>
              </w:rPr>
            </w:pPr>
          </w:p>
        </w:tc>
        <w:tc>
          <w:tcPr>
            <w:tcW w:w="1000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rPr>
                <w:rStyle w:val="C3"/>
                <w:sz w:val="15"/>
              </w:rPr>
            </w:pPr>
          </w:p>
        </w:tc>
        <w:tc>
          <w:tcPr>
            <w:tcW w:w="1331" w:type="dxa"/>
            <w:vMerge w:val="continue"/>
            <w:tcBorders>
              <w:left w:val="none" w:sz="0" w:space="0" w:shadow="0" w:frame="0"/>
              <w:bottom w:val="single" w:sz="4" w:space="0" w:shadow="0" w:frame="0"/>
              <w:right w:val="single" w:sz="1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b w:val="1"/>
                <w:sz w:val="15"/>
              </w:rPr>
            </w:pPr>
          </w:p>
        </w:tc>
      </w:tr>
      <w:tr>
        <w:trPr>
          <w:wAfter w:w="0" w:type="dxa"/>
          <w:trHeight w:hRule="atLeast" w:val="285"/>
        </w:trPr>
        <w:tc>
          <w:tcPr>
            <w:tcW w:w="1474" w:type="dxa"/>
            <w:gridSpan w:val="2"/>
            <w:vMerge w:val="continue"/>
            <w:tcBorders>
              <w:top w:val="single" w:sz="4" w:space="0" w:shadow="0" w:frame="0"/>
              <w:left w:val="single" w:sz="12" w:space="0" w:shadow="0" w:frame="0"/>
              <w:bottom w:val="single" w:sz="8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rPr>
                <w:rStyle w:val="C3"/>
                <w:b w:val="1"/>
                <w:sz w:val="15"/>
              </w:rPr>
            </w:pPr>
          </w:p>
        </w:tc>
        <w:tc>
          <w:tcPr>
            <w:tcW w:w="907" w:type="dxa"/>
            <w:tcBorders>
              <w:top w:val="single" w:sz="4" w:space="0" w:shadow="0" w:frame="0"/>
              <w:left w:val="none" w:sz="0" w:space="0" w:shadow="0" w:frame="0"/>
              <w:bottom w:val="single" w:sz="12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5"/>
              </w:rPr>
            </w:pPr>
            <w:r>
              <w:rPr>
                <w:rStyle w:val="C3"/>
                <w:sz w:val="15"/>
              </w:rPr>
              <w:t>1</w:t>
            </w:r>
          </w:p>
        </w:tc>
        <w:tc>
          <w:tcPr>
            <w:tcW w:w="743" w:type="dxa"/>
            <w:tcBorders>
              <w:top w:val="single" w:sz="4" w:space="0" w:shadow="0" w:frame="0"/>
              <w:left w:val="none" w:sz="0" w:space="0" w:shadow="0" w:frame="0"/>
              <w:bottom w:val="single" w:sz="12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5"/>
              </w:rPr>
            </w:pPr>
            <w:r>
              <w:rPr>
                <w:rStyle w:val="C3"/>
                <w:sz w:val="15"/>
              </w:rPr>
              <w:t>2</w:t>
            </w:r>
          </w:p>
        </w:tc>
        <w:tc>
          <w:tcPr>
            <w:tcW w:w="855" w:type="dxa"/>
            <w:tcBorders>
              <w:top w:val="single" w:sz="4" w:space="0" w:shadow="0" w:frame="0"/>
              <w:left w:val="none" w:sz="0" w:space="0" w:shadow="0" w:frame="0"/>
              <w:bottom w:val="single" w:sz="12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5"/>
              </w:rPr>
            </w:pPr>
            <w:r>
              <w:rPr>
                <w:rStyle w:val="C3"/>
                <w:sz w:val="15"/>
              </w:rPr>
              <w:t>3</w:t>
            </w:r>
          </w:p>
        </w:tc>
        <w:tc>
          <w:tcPr>
            <w:tcW w:w="1186" w:type="dxa"/>
            <w:tcBorders>
              <w:top w:val="single" w:sz="4" w:space="0" w:shadow="0" w:frame="0"/>
              <w:left w:val="none" w:sz="0" w:space="0" w:shadow="0" w:frame="0"/>
              <w:bottom w:val="single" w:sz="12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5"/>
              </w:rPr>
            </w:pPr>
            <w:r>
              <w:rPr>
                <w:rStyle w:val="C3"/>
                <w:sz w:val="15"/>
              </w:rPr>
              <w:t>4</w:t>
            </w:r>
          </w:p>
        </w:tc>
        <w:tc>
          <w:tcPr>
            <w:tcW w:w="916" w:type="dxa"/>
            <w:tcBorders>
              <w:top w:val="single" w:sz="4" w:space="0" w:shadow="0" w:frame="0"/>
              <w:left w:val="none" w:sz="0" w:space="0" w:shadow="0" w:frame="0"/>
              <w:bottom w:val="single" w:sz="12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5"/>
              </w:rPr>
            </w:pPr>
            <w:r>
              <w:rPr>
                <w:rStyle w:val="C3"/>
                <w:sz w:val="15"/>
              </w:rPr>
              <w:t>5</w:t>
            </w:r>
          </w:p>
        </w:tc>
        <w:tc>
          <w:tcPr>
            <w:tcW w:w="829" w:type="dxa"/>
            <w:tcBorders>
              <w:top w:val="single" w:sz="4" w:space="0" w:shadow="0" w:frame="0"/>
              <w:left w:val="none" w:sz="0" w:space="0" w:shadow="0" w:frame="0"/>
              <w:bottom w:val="single" w:sz="12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5"/>
              </w:rPr>
            </w:pPr>
            <w:r>
              <w:rPr>
                <w:rStyle w:val="C3"/>
                <w:sz w:val="15"/>
              </w:rPr>
              <w:t>6</w:t>
            </w:r>
          </w:p>
        </w:tc>
        <w:tc>
          <w:tcPr>
            <w:tcW w:w="933" w:type="dxa"/>
            <w:tcBorders>
              <w:top w:val="single" w:sz="4" w:space="0" w:shadow="0" w:frame="0"/>
              <w:left w:val="none" w:sz="0" w:space="0" w:shadow="0" w:frame="0"/>
              <w:bottom w:val="single" w:sz="12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5"/>
              </w:rPr>
            </w:pPr>
            <w:r>
              <w:rPr>
                <w:rStyle w:val="C3"/>
                <w:sz w:val="15"/>
              </w:rPr>
              <w:t>7</w:t>
            </w:r>
          </w:p>
        </w:tc>
        <w:tc>
          <w:tcPr>
            <w:tcW w:w="1000" w:type="dxa"/>
            <w:tcBorders>
              <w:top w:val="single" w:sz="4" w:space="0" w:shadow="0" w:frame="0"/>
              <w:left w:val="none" w:sz="0" w:space="0" w:shadow="0" w:frame="0"/>
              <w:bottom w:val="single" w:sz="12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5"/>
              </w:rPr>
            </w:pPr>
            <w:r>
              <w:rPr>
                <w:rStyle w:val="C3"/>
                <w:sz w:val="15"/>
              </w:rPr>
              <w:t>8</w:t>
            </w:r>
          </w:p>
        </w:tc>
        <w:tc>
          <w:tcPr>
            <w:tcW w:w="1331" w:type="dxa"/>
            <w:tcBorders>
              <w:top w:val="single" w:sz="4" w:space="0" w:shadow="0" w:frame="0"/>
              <w:left w:val="none" w:sz="0" w:space="0" w:shadow="0" w:frame="0"/>
              <w:bottom w:val="single" w:sz="8" w:space="0" w:shadow="0" w:frame="0"/>
              <w:right w:val="single" w:sz="1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5"/>
              </w:rPr>
            </w:pPr>
            <w:r>
              <w:rPr>
                <w:rStyle w:val="C3"/>
                <w:sz w:val="15"/>
              </w:rPr>
              <w:t>9</w:t>
            </w:r>
          </w:p>
        </w:tc>
      </w:tr>
      <w:tr>
        <w:trPr>
          <w:wAfter w:w="0" w:type="dxa"/>
          <w:trHeight w:hRule="atLeast" w:val="375"/>
        </w:trPr>
        <w:tc>
          <w:tcPr>
            <w:tcW w:w="397" w:type="dxa"/>
            <w:vMerge w:val="restart"/>
            <w:tcBorders>
              <w:top w:val="single" w:sz="12" w:space="0" w:shadow="0" w:frame="0"/>
              <w:left w:val="single" w:sz="12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b w:val="1"/>
                <w:sz w:val="15"/>
              </w:rPr>
            </w:pPr>
            <w:r>
              <w:rPr>
                <w:rStyle w:val="C3"/>
                <w:sz w:val="15"/>
              </w:rPr>
              <w:t>1. Сопствени водозахват</w:t>
            </w:r>
          </w:p>
        </w:tc>
        <w:tc>
          <w:tcPr>
            <w:tcW w:w="1077" w:type="dxa"/>
            <w:tcBorders>
              <w:top w:val="single" w:sz="12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Style w:val="C3"/>
                <w:sz w:val="15"/>
              </w:rPr>
            </w:pPr>
            <w:r>
              <w:rPr>
                <w:rStyle w:val="C3"/>
                <w:sz w:val="15"/>
              </w:rPr>
              <w:t>Подземне воде</w:t>
            </w:r>
          </w:p>
        </w:tc>
        <w:tc>
          <w:tcPr>
            <w:tcW w:w="907" w:type="dxa"/>
            <w:tcBorders>
              <w:top w:val="single" w:sz="12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Style w:val="C3"/>
                <w:sz w:val="15"/>
              </w:rPr>
            </w:pPr>
          </w:p>
        </w:tc>
        <w:tc>
          <w:tcPr>
            <w:tcW w:w="743" w:type="dxa"/>
            <w:tcBorders>
              <w:top w:val="single" w:sz="12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Style w:val="C3"/>
                <w:sz w:val="15"/>
              </w:rPr>
            </w:pPr>
          </w:p>
        </w:tc>
        <w:tc>
          <w:tcPr>
            <w:tcW w:w="855" w:type="dxa"/>
            <w:tcBorders>
              <w:top w:val="single" w:sz="12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5"/>
              </w:rPr>
            </w:pPr>
          </w:p>
        </w:tc>
        <w:tc>
          <w:tcPr>
            <w:tcW w:w="1186" w:type="dxa"/>
            <w:tcBorders>
              <w:top w:val="single" w:sz="12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5"/>
              </w:rPr>
            </w:pPr>
            <w:r>
              <w:rPr>
                <w:rStyle w:val="C3"/>
                <w:sz w:val="15"/>
              </w:rPr>
              <w:t>xxx</w:t>
            </w:r>
          </w:p>
        </w:tc>
        <w:tc>
          <w:tcPr>
            <w:tcW w:w="916" w:type="dxa"/>
            <w:tcBorders>
              <w:top w:val="single" w:sz="12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5"/>
              </w:rPr>
            </w:pPr>
          </w:p>
        </w:tc>
        <w:tc>
          <w:tcPr>
            <w:tcW w:w="829" w:type="dxa"/>
            <w:tcBorders>
              <w:top w:val="single" w:sz="12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5"/>
              </w:rPr>
            </w:pPr>
          </w:p>
        </w:tc>
        <w:tc>
          <w:tcPr>
            <w:tcW w:w="933" w:type="dxa"/>
            <w:tcBorders>
              <w:top w:val="single" w:sz="12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5"/>
              </w:rPr>
            </w:pPr>
          </w:p>
        </w:tc>
        <w:tc>
          <w:tcPr>
            <w:tcW w:w="1000" w:type="dxa"/>
            <w:tcBorders>
              <w:top w:val="single" w:sz="12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5"/>
              </w:rPr>
            </w:pPr>
          </w:p>
        </w:tc>
        <w:tc>
          <w:tcPr>
            <w:tcW w:w="1331" w:type="dxa"/>
            <w:tcBorders>
              <w:top w:val="single" w:sz="12" w:space="0" w:shadow="0" w:frame="0"/>
              <w:left w:val="none" w:sz="0" w:space="0" w:shadow="0" w:frame="0"/>
              <w:bottom w:val="single" w:sz="4" w:space="0" w:shadow="0" w:frame="0"/>
              <w:right w:val="single" w:sz="1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5"/>
              </w:rPr>
            </w:pPr>
          </w:p>
        </w:tc>
      </w:tr>
      <w:tr>
        <w:trPr>
          <w:wAfter w:w="0" w:type="dxa"/>
          <w:trHeight w:hRule="atLeast" w:val="255"/>
        </w:trPr>
        <w:tc>
          <w:tcPr>
            <w:tcW w:w="397" w:type="dxa"/>
            <w:vMerge w:val="continue"/>
            <w:tcBorders>
              <w:top w:val="single" w:sz="4" w:space="0" w:shadow="0" w:frame="0"/>
              <w:left w:val="single" w:sz="12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rPr>
                <w:rStyle w:val="C3"/>
                <w:b w:val="1"/>
                <w:sz w:val="15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Style w:val="C3"/>
                <w:sz w:val="15"/>
              </w:rPr>
            </w:pPr>
            <w:r>
              <w:rPr>
                <w:rStyle w:val="C3"/>
                <w:sz w:val="15"/>
              </w:rPr>
              <w:t>Изворске воде</w:t>
            </w:r>
          </w:p>
        </w:tc>
        <w:tc>
          <w:tcPr>
            <w:tcW w:w="907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Style w:val="C3"/>
                <w:sz w:val="15"/>
              </w:rPr>
            </w:pPr>
          </w:p>
        </w:tc>
        <w:tc>
          <w:tcPr>
            <w:tcW w:w="743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Style w:val="C3"/>
                <w:sz w:val="15"/>
              </w:rPr>
            </w:pPr>
          </w:p>
        </w:tc>
        <w:tc>
          <w:tcPr>
            <w:tcW w:w="855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5"/>
              </w:rPr>
            </w:pPr>
          </w:p>
        </w:tc>
        <w:tc>
          <w:tcPr>
            <w:tcW w:w="1186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5"/>
              </w:rPr>
            </w:pPr>
            <w:r>
              <w:rPr>
                <w:rStyle w:val="C3"/>
                <w:sz w:val="15"/>
              </w:rPr>
              <w:t>xxx</w:t>
            </w:r>
          </w:p>
        </w:tc>
        <w:tc>
          <w:tcPr>
            <w:tcW w:w="916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5"/>
              </w:rPr>
            </w:pPr>
          </w:p>
        </w:tc>
        <w:tc>
          <w:tcPr>
            <w:tcW w:w="829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5"/>
              </w:rPr>
            </w:pPr>
          </w:p>
        </w:tc>
        <w:tc>
          <w:tcPr>
            <w:tcW w:w="933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5"/>
              </w:rPr>
            </w:pPr>
          </w:p>
        </w:tc>
        <w:tc>
          <w:tcPr>
            <w:tcW w:w="100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5"/>
              </w:rPr>
            </w:pPr>
          </w:p>
        </w:tc>
        <w:tc>
          <w:tcPr>
            <w:tcW w:w="1331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1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5"/>
              </w:rPr>
            </w:pPr>
          </w:p>
        </w:tc>
      </w:tr>
      <w:tr>
        <w:trPr>
          <w:wAfter w:w="0" w:type="dxa"/>
          <w:trHeight w:hRule="atLeast" w:val="255"/>
        </w:trPr>
        <w:tc>
          <w:tcPr>
            <w:tcW w:w="397" w:type="dxa"/>
            <w:vMerge w:val="continue"/>
            <w:tcBorders>
              <w:top w:val="single" w:sz="4" w:space="0" w:shadow="0" w:frame="0"/>
              <w:left w:val="single" w:sz="12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rPr>
                <w:rStyle w:val="C3"/>
                <w:b w:val="1"/>
                <w:sz w:val="15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Style w:val="C3"/>
                <w:sz w:val="15"/>
              </w:rPr>
            </w:pPr>
            <w:r>
              <w:rPr>
                <w:rStyle w:val="C3"/>
                <w:sz w:val="15"/>
              </w:rPr>
              <w:t>Из водотока</w:t>
            </w:r>
          </w:p>
        </w:tc>
        <w:tc>
          <w:tcPr>
            <w:tcW w:w="907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 w:before="120" w:after="60"/>
              <w:jc w:val="center"/>
              <w:rPr>
                <w:rStyle w:val="C3"/>
                <w:sz w:val="15"/>
              </w:rPr>
            </w:pPr>
          </w:p>
        </w:tc>
        <w:tc>
          <w:tcPr>
            <w:tcW w:w="743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 w:before="120" w:after="60"/>
              <w:jc w:val="center"/>
              <w:rPr>
                <w:rStyle w:val="C3"/>
                <w:sz w:val="15"/>
              </w:rPr>
            </w:pPr>
          </w:p>
        </w:tc>
        <w:tc>
          <w:tcPr>
            <w:tcW w:w="855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5"/>
              </w:rPr>
            </w:pPr>
          </w:p>
        </w:tc>
        <w:tc>
          <w:tcPr>
            <w:tcW w:w="1186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5"/>
              </w:rPr>
            </w:pPr>
          </w:p>
        </w:tc>
        <w:tc>
          <w:tcPr>
            <w:tcW w:w="916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5"/>
              </w:rPr>
            </w:pPr>
          </w:p>
        </w:tc>
        <w:tc>
          <w:tcPr>
            <w:tcW w:w="829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5"/>
              </w:rPr>
            </w:pPr>
          </w:p>
        </w:tc>
        <w:tc>
          <w:tcPr>
            <w:tcW w:w="933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5"/>
              </w:rPr>
            </w:pPr>
          </w:p>
        </w:tc>
        <w:tc>
          <w:tcPr>
            <w:tcW w:w="100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5"/>
              </w:rPr>
            </w:pPr>
          </w:p>
        </w:tc>
        <w:tc>
          <w:tcPr>
            <w:tcW w:w="1331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1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5"/>
              </w:rPr>
            </w:pPr>
          </w:p>
        </w:tc>
      </w:tr>
      <w:tr>
        <w:trPr>
          <w:wAfter w:w="0" w:type="dxa"/>
          <w:trHeight w:hRule="atLeast" w:val="375"/>
        </w:trPr>
        <w:tc>
          <w:tcPr>
            <w:tcW w:w="397" w:type="dxa"/>
            <w:vMerge w:val="continue"/>
            <w:tcBorders>
              <w:top w:val="single" w:sz="4" w:space="0" w:shadow="0" w:frame="0"/>
              <w:left w:val="single" w:sz="12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rPr>
                <w:rStyle w:val="C3"/>
                <w:b w:val="1"/>
                <w:sz w:val="15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Style w:val="C3"/>
                <w:sz w:val="15"/>
              </w:rPr>
            </w:pPr>
            <w:r>
              <w:rPr>
                <w:rStyle w:val="C3"/>
                <w:sz w:val="15"/>
              </w:rPr>
              <w:t>Из акумулација</w:t>
            </w:r>
          </w:p>
        </w:tc>
        <w:tc>
          <w:tcPr>
            <w:tcW w:w="907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Style w:val="C3"/>
                <w:sz w:val="15"/>
              </w:rPr>
            </w:pPr>
          </w:p>
        </w:tc>
        <w:tc>
          <w:tcPr>
            <w:tcW w:w="743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Style w:val="C3"/>
                <w:sz w:val="15"/>
              </w:rPr>
            </w:pPr>
          </w:p>
        </w:tc>
        <w:tc>
          <w:tcPr>
            <w:tcW w:w="855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5"/>
              </w:rPr>
            </w:pPr>
          </w:p>
        </w:tc>
        <w:tc>
          <w:tcPr>
            <w:tcW w:w="1186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5"/>
              </w:rPr>
            </w:pPr>
          </w:p>
        </w:tc>
        <w:tc>
          <w:tcPr>
            <w:tcW w:w="916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5"/>
              </w:rPr>
            </w:pPr>
          </w:p>
        </w:tc>
        <w:tc>
          <w:tcPr>
            <w:tcW w:w="829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5"/>
              </w:rPr>
            </w:pPr>
          </w:p>
        </w:tc>
        <w:tc>
          <w:tcPr>
            <w:tcW w:w="933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5"/>
              </w:rPr>
            </w:pPr>
          </w:p>
        </w:tc>
        <w:tc>
          <w:tcPr>
            <w:tcW w:w="100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5"/>
              </w:rPr>
            </w:pPr>
          </w:p>
        </w:tc>
        <w:tc>
          <w:tcPr>
            <w:tcW w:w="1331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1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5"/>
              </w:rPr>
            </w:pPr>
          </w:p>
        </w:tc>
      </w:tr>
      <w:tr>
        <w:trPr>
          <w:wAfter w:w="0" w:type="dxa"/>
          <w:trHeight w:hRule="atLeast" w:val="255"/>
        </w:trPr>
        <w:tc>
          <w:tcPr>
            <w:tcW w:w="1474" w:type="dxa"/>
            <w:gridSpan w:val="2"/>
            <w:tcBorders>
              <w:top w:val="single" w:sz="4" w:space="0" w:shadow="0" w:frame="0"/>
              <w:left w:val="single" w:sz="12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ind w:hanging="170" w:left="170"/>
              <w:rPr>
                <w:rStyle w:val="C3"/>
                <w:b w:val="1"/>
                <w:sz w:val="15"/>
              </w:rPr>
            </w:pPr>
            <w:r>
              <w:rPr>
                <w:rStyle w:val="C3"/>
                <w:b w:val="1"/>
                <w:sz w:val="15"/>
              </w:rPr>
              <w:t>2. Из јавног водовода</w:t>
            </w:r>
          </w:p>
        </w:tc>
        <w:tc>
          <w:tcPr>
            <w:tcW w:w="907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5"/>
              </w:rPr>
            </w:pPr>
            <w:r>
              <w:rPr>
                <w:rStyle w:val="C3"/>
                <w:sz w:val="15"/>
              </w:rPr>
              <w:t>xxx</w:t>
            </w:r>
          </w:p>
        </w:tc>
        <w:tc>
          <w:tcPr>
            <w:tcW w:w="743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Style w:val="C3"/>
                <w:sz w:val="15"/>
              </w:rPr>
            </w:pPr>
          </w:p>
        </w:tc>
        <w:tc>
          <w:tcPr>
            <w:tcW w:w="855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Style w:val="C3"/>
                <w:sz w:val="15"/>
              </w:rPr>
            </w:pPr>
          </w:p>
        </w:tc>
        <w:tc>
          <w:tcPr>
            <w:tcW w:w="1186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5"/>
              </w:rPr>
            </w:pPr>
            <w:r>
              <w:rPr>
                <w:rStyle w:val="C3"/>
                <w:sz w:val="15"/>
              </w:rPr>
              <w:t>xxx</w:t>
            </w:r>
          </w:p>
        </w:tc>
        <w:tc>
          <w:tcPr>
            <w:tcW w:w="916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5"/>
              </w:rPr>
            </w:pPr>
          </w:p>
        </w:tc>
        <w:tc>
          <w:tcPr>
            <w:tcW w:w="829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5"/>
              </w:rPr>
            </w:pPr>
          </w:p>
        </w:tc>
        <w:tc>
          <w:tcPr>
            <w:tcW w:w="933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5"/>
              </w:rPr>
            </w:pPr>
          </w:p>
        </w:tc>
        <w:tc>
          <w:tcPr>
            <w:tcW w:w="100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5"/>
              </w:rPr>
            </w:pPr>
          </w:p>
        </w:tc>
        <w:tc>
          <w:tcPr>
            <w:tcW w:w="1331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1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5"/>
              </w:rPr>
            </w:pPr>
          </w:p>
        </w:tc>
      </w:tr>
      <w:tr>
        <w:trPr>
          <w:wAfter w:w="0" w:type="dxa"/>
        </w:trPr>
        <w:tc>
          <w:tcPr>
            <w:tcW w:w="1474" w:type="dxa"/>
            <w:gridSpan w:val="2"/>
            <w:tcBorders>
              <w:top w:val="single" w:sz="4" w:space="0" w:shadow="0" w:frame="0"/>
              <w:left w:val="single" w:sz="12" w:space="0" w:shadow="0" w:frame="0"/>
              <w:bottom w:val="single" w:sz="12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Style w:val="C3"/>
                <w:b w:val="1"/>
                <w:sz w:val="15"/>
              </w:rPr>
            </w:pPr>
            <w:r>
              <w:rPr>
                <w:rStyle w:val="C3"/>
                <w:b w:val="1"/>
                <w:sz w:val="15"/>
              </w:rPr>
              <w:t>Укупне количине коришћен</w:t>
            </w:r>
            <w:r>
              <w:rPr>
                <w:rStyle w:val="C3"/>
                <w:b w:val="1"/>
                <w:sz w:val="15"/>
              </w:rPr>
              <w:t>их</w:t>
            </w:r>
            <w:r>
              <w:rPr>
                <w:rStyle w:val="C3"/>
                <w:b w:val="1"/>
                <w:sz w:val="15"/>
              </w:rPr>
              <w:t xml:space="preserve"> вод</w:t>
            </w:r>
            <w:r>
              <w:rPr>
                <w:rStyle w:val="C3"/>
                <w:b w:val="1"/>
                <w:sz w:val="15"/>
              </w:rPr>
              <w:t>а</w:t>
            </w:r>
          </w:p>
        </w:tc>
        <w:tc>
          <w:tcPr>
            <w:tcW w:w="907" w:type="dxa"/>
            <w:tcBorders>
              <w:top w:val="single" w:sz="4" w:space="0" w:shadow="0" w:frame="0"/>
              <w:left w:val="none" w:sz="0" w:space="0" w:shadow="0" w:frame="0"/>
              <w:bottom w:val="single" w:sz="12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5"/>
              </w:rPr>
            </w:pPr>
          </w:p>
        </w:tc>
        <w:tc>
          <w:tcPr>
            <w:tcW w:w="743" w:type="dxa"/>
            <w:tcBorders>
              <w:top w:val="single" w:sz="4" w:space="0" w:shadow="0" w:frame="0"/>
              <w:left w:val="none" w:sz="0" w:space="0" w:shadow="0" w:frame="0"/>
              <w:bottom w:val="single" w:sz="12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Style w:val="C3"/>
                <w:sz w:val="15"/>
              </w:rPr>
            </w:pPr>
          </w:p>
        </w:tc>
        <w:tc>
          <w:tcPr>
            <w:tcW w:w="855" w:type="dxa"/>
            <w:tcBorders>
              <w:top w:val="single" w:sz="4" w:space="0" w:shadow="0" w:frame="0"/>
              <w:left w:val="none" w:sz="0" w:space="0" w:shadow="0" w:frame="0"/>
              <w:bottom w:val="single" w:sz="12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Style w:val="C3"/>
                <w:sz w:val="15"/>
              </w:rPr>
            </w:pPr>
          </w:p>
        </w:tc>
        <w:tc>
          <w:tcPr>
            <w:tcW w:w="1186" w:type="dxa"/>
            <w:tcBorders>
              <w:top w:val="single" w:sz="4" w:space="0" w:shadow="0" w:frame="0"/>
              <w:left w:val="none" w:sz="0" w:space="0" w:shadow="0" w:frame="0"/>
              <w:bottom w:val="single" w:sz="12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5"/>
              </w:rPr>
            </w:pPr>
          </w:p>
        </w:tc>
        <w:tc>
          <w:tcPr>
            <w:tcW w:w="916" w:type="dxa"/>
            <w:tcBorders>
              <w:top w:val="single" w:sz="4" w:space="0" w:shadow="0" w:frame="0"/>
              <w:left w:val="none" w:sz="0" w:space="0" w:shadow="0" w:frame="0"/>
              <w:bottom w:val="single" w:sz="12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5"/>
              </w:rPr>
            </w:pPr>
          </w:p>
        </w:tc>
        <w:tc>
          <w:tcPr>
            <w:tcW w:w="829" w:type="dxa"/>
            <w:tcBorders>
              <w:top w:val="single" w:sz="4" w:space="0" w:shadow="0" w:frame="0"/>
              <w:left w:val="none" w:sz="0" w:space="0" w:shadow="0" w:frame="0"/>
              <w:bottom w:val="single" w:sz="12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5"/>
              </w:rPr>
            </w:pPr>
          </w:p>
        </w:tc>
        <w:tc>
          <w:tcPr>
            <w:tcW w:w="933" w:type="dxa"/>
            <w:tcBorders>
              <w:top w:val="single" w:sz="4" w:space="0" w:shadow="0" w:frame="0"/>
              <w:left w:val="none" w:sz="0" w:space="0" w:shadow="0" w:frame="0"/>
              <w:bottom w:val="single" w:sz="12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5"/>
              </w:rPr>
            </w:pPr>
          </w:p>
        </w:tc>
        <w:tc>
          <w:tcPr>
            <w:tcW w:w="1000" w:type="dxa"/>
            <w:tcBorders>
              <w:top w:val="single" w:sz="4" w:space="0" w:shadow="0" w:frame="0"/>
              <w:left w:val="none" w:sz="0" w:space="0" w:shadow="0" w:frame="0"/>
              <w:bottom w:val="single" w:sz="12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5"/>
              </w:rPr>
            </w:pPr>
          </w:p>
        </w:tc>
        <w:tc>
          <w:tcPr>
            <w:tcW w:w="1331" w:type="dxa"/>
            <w:tcBorders>
              <w:top w:val="single" w:sz="4" w:space="0" w:shadow="0" w:frame="0"/>
              <w:left w:val="none" w:sz="0" w:space="0" w:shadow="0" w:frame="0"/>
              <w:bottom w:val="single" w:sz="12" w:space="0" w:shadow="0" w:frame="0"/>
              <w:right w:val="single" w:sz="1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5"/>
              </w:rPr>
            </w:pPr>
          </w:p>
        </w:tc>
      </w:tr>
    </w:tbl>
    <w:p>
      <w:pPr>
        <w:spacing w:lineRule="auto" w:line="216" w:after="20"/>
        <w:rPr>
          <w:rStyle w:val="C3"/>
          <w:b w:val="1"/>
          <w:sz w:val="18"/>
          <w:vertAlign w:val="superscript"/>
        </w:rPr>
      </w:pPr>
    </w:p>
    <w:p>
      <w:pPr>
        <w:spacing w:lineRule="auto" w:line="216" w:after="20"/>
        <w:rPr>
          <w:rStyle w:val="C3"/>
          <w:b w:val="1"/>
          <w:sz w:val="18"/>
          <w:vertAlign w:val="superscript"/>
        </w:rPr>
      </w:pPr>
    </w:p>
    <w:p>
      <w:pPr>
        <w:spacing w:lineRule="auto" w:line="216" w:after="20"/>
        <w:rPr>
          <w:rStyle w:val="C3"/>
          <w:b w:val="1"/>
          <w:sz w:val="18"/>
          <w:vertAlign w:val="superscript"/>
        </w:rPr>
      </w:pPr>
    </w:p>
    <w:p>
      <w:pPr>
        <w:spacing w:lineRule="auto" w:line="216" w:after="20"/>
        <w:rPr>
          <w:rStyle w:val="C3"/>
          <w:b w:val="1"/>
          <w:sz w:val="18"/>
          <w:vertAlign w:val="superscript"/>
        </w:rPr>
      </w:pPr>
    </w:p>
    <w:p>
      <w:pPr>
        <w:spacing w:lineRule="auto" w:line="216" w:after="20"/>
        <w:rPr>
          <w:rStyle w:val="C3"/>
          <w:b w:val="1"/>
          <w:sz w:val="18"/>
          <w:vertAlign w:val="superscript"/>
        </w:rPr>
      </w:pPr>
    </w:p>
    <w:p>
      <w:pPr>
        <w:spacing w:lineRule="auto" w:line="216" w:after="20"/>
        <w:rPr>
          <w:rStyle w:val="C3"/>
          <w:b w:val="1"/>
          <w:sz w:val="18"/>
          <w:vertAlign w:val="superscript"/>
        </w:rPr>
      </w:pPr>
    </w:p>
    <w:p>
      <w:pPr>
        <w:spacing w:lineRule="auto" w:line="216" w:after="20"/>
        <w:rPr>
          <w:rStyle w:val="C3"/>
          <w:sz w:val="16"/>
        </w:rPr>
      </w:pPr>
    </w:p>
    <w:p>
      <w:pPr>
        <w:spacing w:lineRule="auto" w:line="264"/>
        <w:rPr>
          <w:rStyle w:val="C3"/>
          <w:b w:val="1"/>
          <w:sz w:val="18"/>
          <w:vertAlign w:val="superscript"/>
        </w:rPr>
      </w:pPr>
      <w:r>
        <w:rPr>
          <w:rStyle w:val="C3"/>
          <w:b w:val="1"/>
          <w:sz w:val="18"/>
        </w:rPr>
        <w:t xml:space="preserve">Табела </w:t>
      </w:r>
      <w:r>
        <w:rPr>
          <w:rStyle w:val="C3"/>
          <w:b w:val="1"/>
          <w:sz w:val="18"/>
        </w:rPr>
        <w:t>3</w:t>
      </w:r>
      <w:r>
        <w:rPr>
          <w:rStyle w:val="C3"/>
          <w:b w:val="1"/>
          <w:sz w:val="18"/>
        </w:rPr>
        <w:t>. Испуштање отпадних вода, хиљ. m</w:t>
      </w:r>
      <w:r>
        <w:rPr>
          <w:rStyle w:val="C3"/>
          <w:b w:val="1"/>
          <w:sz w:val="18"/>
          <w:vertAlign w:val="superscript"/>
        </w:rPr>
        <w:t xml:space="preserve">3  </w:t>
      </w:r>
    </w:p>
    <w:tbl>
      <w:tblPr>
        <w:tblStyle w:val="T2"/>
        <w:tblW w:w="0" w:type="dxa"/>
        <w:jc w:val="center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417"/>
        </w:trPr>
        <w:tc>
          <w:tcPr>
            <w:tcW w:w="1077" w:type="dxa"/>
            <w:gridSpan w:val="2"/>
            <w:vMerge w:val="restart"/>
            <w:tcBorders>
              <w:top w:val="single" w:sz="12" w:space="0" w:shadow="0" w:frame="0"/>
              <w:left w:val="single" w:sz="12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Style w:val="C3"/>
                <w:sz w:val="15"/>
              </w:rPr>
            </w:pPr>
            <w:r>
              <w:rPr>
                <w:rStyle w:val="C3"/>
                <w:sz w:val="15"/>
              </w:rPr>
              <w:t> </w:t>
            </w:r>
          </w:p>
        </w:tc>
        <w:tc>
          <w:tcPr>
            <w:tcW w:w="936" w:type="dxa"/>
            <w:vMerge w:val="restart"/>
            <w:tcBorders>
              <w:top w:val="single" w:sz="12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5"/>
              </w:rPr>
            </w:pPr>
            <w:r>
              <w:rPr>
                <w:rStyle w:val="C3"/>
                <w:sz w:val="15"/>
              </w:rPr>
              <w:t>Назив насеља на чијем се подручју налази водопријем-ник / назив водотока, акумулацијe или ЈКП</w:t>
            </w:r>
          </w:p>
        </w:tc>
        <w:tc>
          <w:tcPr>
            <w:tcW w:w="936" w:type="dxa"/>
            <w:vMerge w:val="restart"/>
            <w:tcBorders>
              <w:top w:val="single" w:sz="12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5"/>
              </w:rPr>
            </w:pPr>
            <w:r>
              <w:rPr>
                <w:rStyle w:val="C3"/>
                <w:sz w:val="15"/>
              </w:rPr>
              <w:t>Матични број насеља/ЈКП или шифра водотока/ акумулације (попуњава статистика)</w:t>
            </w:r>
          </w:p>
        </w:tc>
        <w:tc>
          <w:tcPr>
            <w:tcW w:w="794" w:type="dxa"/>
            <w:gridSpan w:val="5"/>
            <w:tcBorders>
              <w:top w:val="single" w:sz="12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b w:val="1"/>
                <w:color w:val="000000"/>
                <w:sz w:val="15"/>
              </w:rPr>
            </w:pPr>
            <w:r>
              <w:rPr>
                <w:rStyle w:val="C3"/>
                <w:b w:val="1"/>
                <w:color w:val="000000"/>
                <w:sz w:val="15"/>
              </w:rPr>
              <w:t>Испуштене отпадне воде</w:t>
            </w:r>
          </w:p>
        </w:tc>
        <w:tc>
          <w:tcPr>
            <w:tcW w:w="907" w:type="dxa"/>
            <w:vMerge w:val="restart"/>
            <w:tcBorders>
              <w:top w:val="single" w:sz="12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5"/>
              </w:rPr>
            </w:pPr>
            <w:r>
              <w:rPr>
                <w:rStyle w:val="C3"/>
                <w:sz w:val="15"/>
              </w:rPr>
              <w:t>Испуштене остале воде (кишница, вода из рудника итд.)</w:t>
            </w:r>
          </w:p>
        </w:tc>
        <w:tc>
          <w:tcPr>
            <w:tcW w:w="1021" w:type="dxa"/>
            <w:vMerge w:val="restart"/>
            <w:tcBorders>
              <w:top w:val="single" w:sz="12" w:space="0" w:shadow="0" w:frame="0"/>
              <w:left w:val="single" w:sz="4" w:space="0" w:shadow="0" w:frame="0"/>
              <w:bottom w:val="single" w:sz="4" w:space="0" w:shadow="0" w:frame="0"/>
              <w:right w:val="single" w:sz="1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b w:val="1"/>
                <w:color w:val="000000"/>
                <w:sz w:val="15"/>
              </w:rPr>
            </w:pPr>
            <w:r>
              <w:rPr>
                <w:rStyle w:val="C3"/>
                <w:b w:val="1"/>
                <w:color w:val="000000"/>
                <w:sz w:val="15"/>
              </w:rPr>
              <w:t>Укупно (3+5+6+7</w:t>
            </w:r>
            <w:r>
              <w:rPr>
                <w:rStyle w:val="C3"/>
                <w:b w:val="1"/>
                <w:color w:val="000000"/>
                <w:sz w:val="15"/>
              </w:rPr>
              <w:t>)</w:t>
            </w:r>
          </w:p>
        </w:tc>
      </w:tr>
      <w:tr>
        <w:trPr>
          <w:wAfter w:w="0" w:type="dxa"/>
          <w:trHeight w:hRule="atLeast" w:val="260"/>
        </w:trPr>
        <w:tc>
          <w:tcPr>
            <w:tcW w:w="1077" w:type="dxa"/>
            <w:gridSpan w:val="2"/>
            <w:vMerge w:val="continue"/>
            <w:tcBorders>
              <w:top w:val="single" w:sz="8" w:space="0" w:shadow="0" w:frame="0"/>
              <w:left w:val="single" w:sz="12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rPr>
                <w:rStyle w:val="C3"/>
                <w:sz w:val="15"/>
              </w:rPr>
            </w:pPr>
          </w:p>
        </w:tc>
        <w:tc>
          <w:tcPr>
            <w:tcW w:w="936" w:type="dxa"/>
            <w:vMerge w:val="continue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rPr>
                <w:rStyle w:val="C3"/>
                <w:sz w:val="15"/>
              </w:rPr>
            </w:pPr>
          </w:p>
        </w:tc>
        <w:tc>
          <w:tcPr>
            <w:tcW w:w="936" w:type="dxa"/>
            <w:vMerge w:val="continue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rPr>
                <w:rStyle w:val="C3"/>
                <w:sz w:val="15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b w:val="1"/>
                <w:color w:val="000000"/>
                <w:sz w:val="15"/>
              </w:rPr>
            </w:pPr>
            <w:r>
              <w:rPr>
                <w:rStyle w:val="C3"/>
                <w:b w:val="1"/>
                <w:color w:val="000000"/>
                <w:sz w:val="15"/>
              </w:rPr>
              <w:t>непречишћене</w:t>
            </w:r>
          </w:p>
        </w:tc>
        <w:tc>
          <w:tcPr>
            <w:tcW w:w="1021" w:type="dxa"/>
            <w:gridSpan w:val="3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b w:val="1"/>
                <w:color w:val="000000"/>
                <w:sz w:val="15"/>
              </w:rPr>
            </w:pPr>
            <w:r>
              <w:rPr>
                <w:rStyle w:val="C3"/>
                <w:b w:val="1"/>
                <w:color w:val="000000"/>
                <w:sz w:val="15"/>
              </w:rPr>
              <w:t>пречишћене</w:t>
            </w:r>
          </w:p>
        </w:tc>
        <w:tc>
          <w:tcPr>
            <w:tcW w:w="907" w:type="dxa"/>
            <w:vMerge w:val="continue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Style w:val="C3"/>
                <w:color w:val="000000"/>
                <w:sz w:val="15"/>
              </w:rPr>
            </w:pPr>
          </w:p>
        </w:tc>
        <w:tc>
          <w:tcPr>
            <w:tcW w:w="1021" w:type="dxa"/>
            <w:vMerge w:val="continue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12" w:space="0" w:shadow="0" w:frame="0"/>
            </w:tcBorders>
            <w:vAlign w:val="center"/>
          </w:tcPr>
          <w:p>
            <w:pPr>
              <w:rPr>
                <w:rStyle w:val="C3"/>
                <w:b w:val="1"/>
                <w:color w:val="000000"/>
                <w:sz w:val="15"/>
              </w:rPr>
            </w:pPr>
          </w:p>
        </w:tc>
      </w:tr>
      <w:tr>
        <w:trPr>
          <w:wAfter w:w="0" w:type="dxa"/>
          <w:trHeight w:hRule="atLeast" w:val="1054"/>
        </w:trPr>
        <w:tc>
          <w:tcPr>
            <w:tcW w:w="1077" w:type="dxa"/>
            <w:gridSpan w:val="2"/>
            <w:vMerge w:val="continue"/>
            <w:tcBorders>
              <w:top w:val="single" w:sz="8" w:space="0" w:shadow="0" w:frame="0"/>
              <w:left w:val="single" w:sz="12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rPr>
                <w:rStyle w:val="C3"/>
                <w:sz w:val="15"/>
              </w:rPr>
            </w:pPr>
          </w:p>
        </w:tc>
        <w:tc>
          <w:tcPr>
            <w:tcW w:w="936" w:type="dxa"/>
            <w:vMerge w:val="continue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rPr>
                <w:rStyle w:val="C3"/>
                <w:sz w:val="15"/>
              </w:rPr>
            </w:pPr>
          </w:p>
        </w:tc>
        <w:tc>
          <w:tcPr>
            <w:tcW w:w="936" w:type="dxa"/>
            <w:vMerge w:val="continue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rPr>
                <w:rStyle w:val="C3"/>
                <w:sz w:val="15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b w:val="1"/>
                <w:sz w:val="15"/>
              </w:rPr>
            </w:pPr>
            <w:r>
              <w:rPr>
                <w:rStyle w:val="C3"/>
                <w:b w:val="1"/>
                <w:sz w:val="15"/>
              </w:rPr>
              <w:t>укупно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5"/>
              </w:rPr>
            </w:pPr>
            <w:r>
              <w:rPr>
                <w:rStyle w:val="C3"/>
                <w:color w:val="000000"/>
                <w:sz w:val="15"/>
              </w:rPr>
              <w:t>од тога: за хлађење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5"/>
              </w:rPr>
            </w:pPr>
            <w:r>
              <w:rPr>
                <w:rStyle w:val="C3"/>
                <w:color w:val="000000"/>
                <w:sz w:val="15"/>
              </w:rPr>
              <w:t>примарни третман (механичко-хемијски)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5"/>
              </w:rPr>
            </w:pPr>
            <w:r>
              <w:rPr>
                <w:rStyle w:val="C3"/>
                <w:color w:val="000000"/>
                <w:sz w:val="15"/>
              </w:rPr>
              <w:t>секундарни третман (механичко-биолошки)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5"/>
              </w:rPr>
            </w:pPr>
            <w:r>
              <w:rPr>
                <w:rStyle w:val="C3"/>
                <w:color w:val="000000"/>
                <w:sz w:val="15"/>
              </w:rPr>
              <w:t>терцијарни третман (механичко-хемијско-биолошки)</w:t>
            </w:r>
          </w:p>
        </w:tc>
        <w:tc>
          <w:tcPr>
            <w:tcW w:w="907" w:type="dxa"/>
            <w:vMerge w:val="continue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Style w:val="C3"/>
                <w:color w:val="000000"/>
                <w:sz w:val="15"/>
              </w:rPr>
            </w:pPr>
          </w:p>
        </w:tc>
        <w:tc>
          <w:tcPr>
            <w:tcW w:w="1021" w:type="dxa"/>
            <w:vMerge w:val="continue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12" w:space="0" w:shadow="0" w:frame="0"/>
            </w:tcBorders>
            <w:vAlign w:val="center"/>
          </w:tcPr>
          <w:p>
            <w:pPr>
              <w:rPr>
                <w:rStyle w:val="C3"/>
                <w:b w:val="1"/>
                <w:color w:val="000000"/>
                <w:sz w:val="15"/>
              </w:rPr>
            </w:pPr>
          </w:p>
        </w:tc>
      </w:tr>
      <w:tr>
        <w:trPr>
          <w:wAfter w:w="0" w:type="dxa"/>
          <w:trHeight w:hRule="atLeast" w:val="260"/>
        </w:trPr>
        <w:tc>
          <w:tcPr>
            <w:tcW w:w="1077" w:type="dxa"/>
            <w:gridSpan w:val="2"/>
            <w:tcBorders>
              <w:top w:val="single" w:sz="4" w:space="0" w:shadow="0" w:frame="0"/>
              <w:left w:val="single" w:sz="12" w:space="0" w:shadow="0" w:frame="0"/>
              <w:bottom w:val="single" w:sz="12" w:space="0" w:shadow="0" w:frame="0"/>
              <w:right w:val="single" w:sz="4" w:space="0" w:shadow="0" w:frame="0" w:color="000000"/>
            </w:tcBorders>
            <w:vAlign w:val="bottom"/>
          </w:tcPr>
          <w:p>
            <w:pPr>
              <w:jc w:val="center"/>
              <w:rPr>
                <w:rStyle w:val="C3"/>
                <w:b w:val="1"/>
                <w:sz w:val="15"/>
              </w:rPr>
            </w:pPr>
            <w:r>
              <w:rPr>
                <w:rStyle w:val="C3"/>
                <w:b w:val="1"/>
                <w:sz w:val="15"/>
              </w:rPr>
              <w:t> </w:t>
            </w:r>
          </w:p>
        </w:tc>
        <w:tc>
          <w:tcPr>
            <w:tcW w:w="936" w:type="dxa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5"/>
              </w:rPr>
            </w:pPr>
            <w:r>
              <w:rPr>
                <w:rStyle w:val="C3"/>
                <w:sz w:val="15"/>
              </w:rPr>
              <w:t>1</w:t>
            </w:r>
          </w:p>
        </w:tc>
        <w:tc>
          <w:tcPr>
            <w:tcW w:w="936" w:type="dxa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5"/>
              </w:rPr>
            </w:pPr>
            <w:r>
              <w:rPr>
                <w:rStyle w:val="C3"/>
                <w:sz w:val="15"/>
              </w:rPr>
              <w:t>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5"/>
              </w:rPr>
            </w:pPr>
            <w:r>
              <w:rPr>
                <w:rStyle w:val="C3"/>
                <w:sz w:val="15"/>
              </w:rPr>
              <w:t>3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5"/>
              </w:rPr>
            </w:pPr>
            <w:r>
              <w:rPr>
                <w:rStyle w:val="C3"/>
                <w:color w:val="000000"/>
                <w:sz w:val="15"/>
              </w:rPr>
              <w:t>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5"/>
              </w:rPr>
            </w:pPr>
            <w:r>
              <w:rPr>
                <w:rStyle w:val="C3"/>
                <w:color w:val="000000"/>
                <w:sz w:val="15"/>
              </w:rPr>
              <w:t>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5"/>
              </w:rPr>
            </w:pPr>
            <w:r>
              <w:rPr>
                <w:rStyle w:val="C3"/>
                <w:color w:val="000000"/>
                <w:sz w:val="15"/>
              </w:rPr>
              <w:t>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5"/>
              </w:rPr>
            </w:pPr>
            <w:r>
              <w:rPr>
                <w:rStyle w:val="C3"/>
                <w:color w:val="000000"/>
                <w:sz w:val="15"/>
              </w:rPr>
              <w:t>7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5"/>
              </w:rPr>
            </w:pPr>
            <w:r>
              <w:rPr>
                <w:rStyle w:val="C3"/>
                <w:color w:val="000000"/>
                <w:sz w:val="15"/>
              </w:rPr>
              <w:t>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/>
              <w:right w:val="single" w:sz="1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5"/>
              </w:rPr>
            </w:pPr>
            <w:r>
              <w:rPr>
                <w:rStyle w:val="C3"/>
                <w:color w:val="000000"/>
                <w:sz w:val="15"/>
              </w:rPr>
              <w:t>9</w:t>
            </w:r>
          </w:p>
        </w:tc>
      </w:tr>
      <w:tr>
        <w:trPr>
          <w:wAfter w:w="0" w:type="dxa"/>
          <w:trHeight w:hRule="atLeast" w:val="825"/>
        </w:trPr>
        <w:tc>
          <w:tcPr>
            <w:tcW w:w="414" w:type="dxa"/>
            <w:vMerge w:val="restart"/>
            <w:tcBorders>
              <w:top w:val="single" w:sz="12" w:space="0" w:shadow="0" w:frame="0"/>
              <w:left w:val="single" w:sz="12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ind w:left="113" w:right="113"/>
              <w:jc w:val="center"/>
              <w:rPr>
                <w:rStyle w:val="C3"/>
                <w:b w:val="1"/>
                <w:sz w:val="15"/>
              </w:rPr>
            </w:pPr>
            <w:r>
              <w:rPr>
                <w:rStyle w:val="C3"/>
                <w:b w:val="1"/>
                <w:sz w:val="15"/>
              </w:rPr>
              <w:t xml:space="preserve">1. </w:t>
            </w:r>
            <w:r>
              <w:rPr>
                <w:rStyle w:val="C3"/>
                <w:sz w:val="15"/>
              </w:rPr>
              <w:t>Сопствени водопријемник</w:t>
            </w:r>
          </w:p>
        </w:tc>
        <w:tc>
          <w:tcPr>
            <w:tcW w:w="1077" w:type="dxa"/>
            <w:tcBorders>
              <w:top w:val="single" w:sz="12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Style w:val="C3"/>
                <w:sz w:val="15"/>
              </w:rPr>
            </w:pPr>
            <w:r>
              <w:rPr>
                <w:rStyle w:val="C3"/>
                <w:sz w:val="15"/>
              </w:rPr>
              <w:t>У земљу (лагуне и септичке јаме)</w:t>
            </w:r>
          </w:p>
        </w:tc>
        <w:tc>
          <w:tcPr>
            <w:tcW w:w="936" w:type="dxa"/>
            <w:tcBorders>
              <w:top w:val="single" w:sz="12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Style w:val="C3"/>
                <w:sz w:val="15"/>
              </w:rPr>
            </w:pPr>
            <w:r>
              <w:rPr>
                <w:rStyle w:val="C3"/>
                <w:sz w:val="15"/>
              </w:rPr>
              <w:t> </w:t>
            </w:r>
          </w:p>
        </w:tc>
        <w:tc>
          <w:tcPr>
            <w:tcW w:w="936" w:type="dxa"/>
            <w:tcBorders>
              <w:top w:val="single" w:sz="12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Style w:val="C3"/>
                <w:sz w:val="15"/>
              </w:rPr>
            </w:pPr>
            <w:r>
              <w:rPr>
                <w:rStyle w:val="C3"/>
                <w:sz w:val="15"/>
              </w:rPr>
              <w:t> </w:t>
            </w:r>
          </w:p>
        </w:tc>
        <w:tc>
          <w:tcPr>
            <w:tcW w:w="1021" w:type="dxa"/>
            <w:tcBorders>
              <w:top w:val="single" w:sz="12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Style w:val="C3"/>
                <w:sz w:val="15"/>
              </w:rPr>
            </w:pPr>
            <w:r>
              <w:rPr>
                <w:rStyle w:val="C3"/>
                <w:sz w:val="15"/>
              </w:rPr>
              <w:t> </w:t>
            </w:r>
          </w:p>
        </w:tc>
        <w:tc>
          <w:tcPr>
            <w:tcW w:w="794" w:type="dxa"/>
            <w:tcBorders>
              <w:top w:val="single" w:sz="12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Style w:val="C3"/>
                <w:sz w:val="15"/>
              </w:rPr>
            </w:pPr>
            <w:r>
              <w:rPr>
                <w:rStyle w:val="C3"/>
                <w:sz w:val="15"/>
              </w:rPr>
              <w:t> </w:t>
            </w:r>
          </w:p>
        </w:tc>
        <w:tc>
          <w:tcPr>
            <w:tcW w:w="1021" w:type="dxa"/>
            <w:tcBorders>
              <w:top w:val="single" w:sz="12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Style w:val="C3"/>
                <w:sz w:val="15"/>
              </w:rPr>
            </w:pPr>
            <w:r>
              <w:rPr>
                <w:rStyle w:val="C3"/>
                <w:sz w:val="15"/>
              </w:rPr>
              <w:t> </w:t>
            </w:r>
          </w:p>
        </w:tc>
        <w:tc>
          <w:tcPr>
            <w:tcW w:w="1021" w:type="dxa"/>
            <w:tcBorders>
              <w:top w:val="single" w:sz="12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Style w:val="C3"/>
                <w:sz w:val="15"/>
              </w:rPr>
            </w:pPr>
            <w:r>
              <w:rPr>
                <w:rStyle w:val="C3"/>
                <w:sz w:val="15"/>
              </w:rPr>
              <w:t> </w:t>
            </w:r>
          </w:p>
        </w:tc>
        <w:tc>
          <w:tcPr>
            <w:tcW w:w="1021" w:type="dxa"/>
            <w:tcBorders>
              <w:top w:val="single" w:sz="12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Style w:val="C3"/>
                <w:sz w:val="15"/>
              </w:rPr>
            </w:pPr>
            <w:r>
              <w:rPr>
                <w:rStyle w:val="C3"/>
                <w:sz w:val="15"/>
              </w:rPr>
              <w:t> </w:t>
            </w:r>
          </w:p>
        </w:tc>
        <w:tc>
          <w:tcPr>
            <w:tcW w:w="907" w:type="dxa"/>
            <w:tcBorders>
              <w:top w:val="single" w:sz="12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Style w:val="C3"/>
                <w:sz w:val="15"/>
              </w:rPr>
            </w:pPr>
            <w:r>
              <w:rPr>
                <w:rStyle w:val="C3"/>
                <w:sz w:val="15"/>
              </w:rPr>
              <w:t> </w:t>
            </w:r>
          </w:p>
        </w:tc>
        <w:tc>
          <w:tcPr>
            <w:tcW w:w="1021" w:type="dxa"/>
            <w:tcBorders>
              <w:top w:val="single" w:sz="12" w:space="0" w:shadow="0" w:frame="0"/>
              <w:left w:val="none" w:sz="0" w:space="0" w:shadow="0" w:frame="0"/>
              <w:bottom w:val="single" w:sz="4" w:space="0" w:shadow="0" w:frame="0"/>
              <w:right w:val="single" w:sz="12" w:space="0" w:shadow="0" w:frame="0"/>
            </w:tcBorders>
            <w:vAlign w:val="bottom"/>
          </w:tcPr>
          <w:p>
            <w:pPr>
              <w:jc w:val="center"/>
              <w:rPr>
                <w:rStyle w:val="C3"/>
                <w:sz w:val="15"/>
              </w:rPr>
            </w:pPr>
            <w:r>
              <w:rPr>
                <w:rStyle w:val="C3"/>
                <w:sz w:val="15"/>
              </w:rPr>
              <w:t> </w:t>
            </w:r>
          </w:p>
        </w:tc>
      </w:tr>
      <w:tr>
        <w:trPr>
          <w:wAfter w:w="0" w:type="dxa"/>
          <w:trHeight w:hRule="atLeast" w:val="260"/>
        </w:trPr>
        <w:tc>
          <w:tcPr>
            <w:tcW w:w="414" w:type="dxa"/>
            <w:vMerge w:val="continue"/>
            <w:tcBorders>
              <w:top w:val="none" w:sz="0" w:space="0" w:shadow="0" w:frame="0"/>
              <w:left w:val="single" w:sz="12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rPr>
                <w:rStyle w:val="C3"/>
                <w:b w:val="1"/>
                <w:sz w:val="15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Style w:val="C3"/>
                <w:sz w:val="15"/>
              </w:rPr>
            </w:pPr>
            <w:r>
              <w:rPr>
                <w:rStyle w:val="C3"/>
                <w:sz w:val="15"/>
              </w:rPr>
              <w:t>У водотоке</w:t>
            </w:r>
          </w:p>
        </w:tc>
        <w:tc>
          <w:tcPr>
            <w:tcW w:w="936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Style w:val="C3"/>
                <w:sz w:val="15"/>
              </w:rPr>
            </w:pPr>
            <w:r>
              <w:rPr>
                <w:rStyle w:val="C3"/>
                <w:sz w:val="15"/>
              </w:rPr>
              <w:t> </w:t>
            </w:r>
          </w:p>
        </w:tc>
        <w:tc>
          <w:tcPr>
            <w:tcW w:w="936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Style w:val="C3"/>
                <w:sz w:val="15"/>
              </w:rPr>
            </w:pPr>
            <w:r>
              <w:rPr>
                <w:rStyle w:val="C3"/>
                <w:sz w:val="15"/>
              </w:rPr>
              <w:t> 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Style w:val="C3"/>
                <w:sz w:val="15"/>
              </w:rPr>
            </w:pPr>
            <w:r>
              <w:rPr>
                <w:rStyle w:val="C3"/>
                <w:sz w:val="15"/>
              </w:rPr>
              <w:t> 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Style w:val="C3"/>
                <w:sz w:val="15"/>
              </w:rPr>
            </w:pPr>
            <w:r>
              <w:rPr>
                <w:rStyle w:val="C3"/>
                <w:sz w:val="15"/>
              </w:rPr>
              <w:t> 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Style w:val="C3"/>
                <w:sz w:val="15"/>
              </w:rPr>
            </w:pPr>
            <w:r>
              <w:rPr>
                <w:rStyle w:val="C3"/>
                <w:sz w:val="15"/>
              </w:rPr>
              <w:t> 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Style w:val="C3"/>
                <w:sz w:val="15"/>
              </w:rPr>
            </w:pPr>
            <w:r>
              <w:rPr>
                <w:rStyle w:val="C3"/>
                <w:sz w:val="15"/>
              </w:rPr>
              <w:t> 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Style w:val="C3"/>
                <w:sz w:val="15"/>
              </w:rPr>
            </w:pPr>
            <w:r>
              <w:rPr>
                <w:rStyle w:val="C3"/>
                <w:sz w:val="15"/>
              </w:rPr>
              <w:t> 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Style w:val="C3"/>
                <w:sz w:val="15"/>
              </w:rPr>
            </w:pPr>
            <w:r>
              <w:rPr>
                <w:rStyle w:val="C3"/>
                <w:sz w:val="15"/>
              </w:rPr>
              <w:t> 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12" w:space="0" w:shadow="0" w:frame="0"/>
            </w:tcBorders>
            <w:vAlign w:val="bottom"/>
          </w:tcPr>
          <w:p>
            <w:pPr>
              <w:jc w:val="center"/>
              <w:rPr>
                <w:rStyle w:val="C3"/>
                <w:sz w:val="15"/>
              </w:rPr>
            </w:pPr>
            <w:r>
              <w:rPr>
                <w:rStyle w:val="C3"/>
                <w:sz w:val="15"/>
              </w:rPr>
              <w:t> </w:t>
            </w:r>
          </w:p>
        </w:tc>
      </w:tr>
      <w:tr>
        <w:trPr>
          <w:wAfter w:w="0" w:type="dxa"/>
          <w:trHeight w:hRule="atLeast" w:val="260"/>
        </w:trPr>
        <w:tc>
          <w:tcPr>
            <w:tcW w:w="414" w:type="dxa"/>
            <w:vMerge w:val="continue"/>
            <w:tcBorders>
              <w:top w:val="none" w:sz="0" w:space="0" w:shadow="0" w:frame="0"/>
              <w:left w:val="single" w:sz="12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rPr>
                <w:rStyle w:val="C3"/>
                <w:b w:val="1"/>
                <w:sz w:val="15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Style w:val="C3"/>
                <w:sz w:val="15"/>
              </w:rPr>
            </w:pPr>
            <w:r>
              <w:rPr>
                <w:rStyle w:val="C3"/>
                <w:sz w:val="15"/>
              </w:rPr>
              <w:t>У акумулације</w:t>
            </w:r>
          </w:p>
        </w:tc>
        <w:tc>
          <w:tcPr>
            <w:tcW w:w="936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Style w:val="C3"/>
                <w:sz w:val="15"/>
              </w:rPr>
            </w:pPr>
            <w:r>
              <w:rPr>
                <w:rStyle w:val="C3"/>
                <w:sz w:val="15"/>
              </w:rPr>
              <w:t> </w:t>
            </w:r>
          </w:p>
        </w:tc>
        <w:tc>
          <w:tcPr>
            <w:tcW w:w="936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Style w:val="C3"/>
                <w:sz w:val="15"/>
              </w:rPr>
            </w:pPr>
            <w:r>
              <w:rPr>
                <w:rStyle w:val="C3"/>
                <w:sz w:val="15"/>
              </w:rPr>
              <w:t> 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Style w:val="C3"/>
                <w:sz w:val="15"/>
              </w:rPr>
            </w:pPr>
            <w:r>
              <w:rPr>
                <w:rStyle w:val="C3"/>
                <w:sz w:val="15"/>
              </w:rPr>
              <w:t> 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Style w:val="C3"/>
                <w:sz w:val="15"/>
              </w:rPr>
            </w:pPr>
            <w:r>
              <w:rPr>
                <w:rStyle w:val="C3"/>
                <w:sz w:val="15"/>
              </w:rPr>
              <w:t> 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Style w:val="C3"/>
                <w:sz w:val="15"/>
              </w:rPr>
            </w:pPr>
            <w:r>
              <w:rPr>
                <w:rStyle w:val="C3"/>
                <w:sz w:val="15"/>
              </w:rPr>
              <w:t> 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Style w:val="C3"/>
                <w:sz w:val="15"/>
              </w:rPr>
            </w:pPr>
            <w:r>
              <w:rPr>
                <w:rStyle w:val="C3"/>
                <w:sz w:val="15"/>
              </w:rPr>
              <w:t> 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Style w:val="C3"/>
                <w:sz w:val="15"/>
              </w:rPr>
            </w:pPr>
            <w:r>
              <w:rPr>
                <w:rStyle w:val="C3"/>
                <w:sz w:val="15"/>
              </w:rPr>
              <w:t> 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Style w:val="C3"/>
                <w:sz w:val="15"/>
              </w:rPr>
            </w:pPr>
            <w:r>
              <w:rPr>
                <w:rStyle w:val="C3"/>
                <w:sz w:val="15"/>
              </w:rPr>
              <w:t> 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12" w:space="0" w:shadow="0" w:frame="0"/>
            </w:tcBorders>
            <w:vAlign w:val="bottom"/>
          </w:tcPr>
          <w:p>
            <w:pPr>
              <w:jc w:val="center"/>
              <w:rPr>
                <w:rStyle w:val="C3"/>
                <w:sz w:val="15"/>
              </w:rPr>
            </w:pPr>
            <w:r>
              <w:rPr>
                <w:rStyle w:val="C3"/>
                <w:sz w:val="15"/>
              </w:rPr>
              <w:t> </w:t>
            </w:r>
          </w:p>
        </w:tc>
      </w:tr>
      <w:tr>
        <w:trPr>
          <w:wAfter w:w="0" w:type="dxa"/>
          <w:trHeight w:hRule="atLeast" w:val="443"/>
        </w:trPr>
        <w:tc>
          <w:tcPr>
            <w:tcW w:w="1077" w:type="dxa"/>
            <w:gridSpan w:val="2"/>
            <w:tcBorders>
              <w:top w:val="single" w:sz="4" w:space="0" w:shadow="0" w:frame="0"/>
              <w:left w:val="single" w:sz="12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ind w:hanging="170" w:left="170"/>
              <w:rPr>
                <w:rStyle w:val="C3"/>
                <w:b w:val="1"/>
                <w:sz w:val="15"/>
              </w:rPr>
            </w:pPr>
            <w:r>
              <w:rPr>
                <w:rStyle w:val="C3"/>
                <w:b w:val="1"/>
                <w:sz w:val="15"/>
              </w:rPr>
              <w:t>2. У јавну канализацију</w:t>
            </w:r>
          </w:p>
        </w:tc>
        <w:tc>
          <w:tcPr>
            <w:tcW w:w="936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Style w:val="C3"/>
                <w:sz w:val="15"/>
              </w:rPr>
            </w:pPr>
            <w:r>
              <w:rPr>
                <w:rStyle w:val="C3"/>
                <w:sz w:val="15"/>
              </w:rPr>
              <w:t> </w:t>
            </w:r>
          </w:p>
        </w:tc>
        <w:tc>
          <w:tcPr>
            <w:tcW w:w="936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Style w:val="C3"/>
                <w:sz w:val="15"/>
              </w:rPr>
            </w:pPr>
            <w:r>
              <w:rPr>
                <w:rStyle w:val="C3"/>
                <w:sz w:val="15"/>
              </w:rPr>
              <w:t> 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Style w:val="C3"/>
                <w:sz w:val="15"/>
              </w:rPr>
            </w:pPr>
            <w:r>
              <w:rPr>
                <w:rStyle w:val="C3"/>
                <w:sz w:val="15"/>
              </w:rPr>
              <w:t> 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Style w:val="C3"/>
                <w:sz w:val="15"/>
              </w:rPr>
            </w:pPr>
            <w:r>
              <w:rPr>
                <w:rStyle w:val="C3"/>
                <w:sz w:val="15"/>
              </w:rPr>
              <w:t> 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Style w:val="C3"/>
                <w:sz w:val="15"/>
              </w:rPr>
            </w:pPr>
            <w:r>
              <w:rPr>
                <w:rStyle w:val="C3"/>
                <w:sz w:val="15"/>
              </w:rPr>
              <w:t> 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Style w:val="C3"/>
                <w:sz w:val="15"/>
              </w:rPr>
            </w:pPr>
            <w:r>
              <w:rPr>
                <w:rStyle w:val="C3"/>
                <w:sz w:val="15"/>
              </w:rPr>
              <w:t> 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Style w:val="C3"/>
                <w:sz w:val="15"/>
              </w:rPr>
            </w:pPr>
            <w:r>
              <w:rPr>
                <w:rStyle w:val="C3"/>
                <w:sz w:val="15"/>
              </w:rPr>
              <w:t> 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Style w:val="C3"/>
                <w:sz w:val="15"/>
              </w:rPr>
            </w:pPr>
            <w:r>
              <w:rPr>
                <w:rStyle w:val="C3"/>
                <w:sz w:val="15"/>
              </w:rPr>
              <w:t> 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12" w:space="0" w:shadow="0" w:frame="0"/>
            </w:tcBorders>
            <w:vAlign w:val="bottom"/>
          </w:tcPr>
          <w:p>
            <w:pPr>
              <w:jc w:val="center"/>
              <w:rPr>
                <w:rStyle w:val="C3"/>
                <w:sz w:val="15"/>
              </w:rPr>
            </w:pPr>
            <w:r>
              <w:rPr>
                <w:rStyle w:val="C3"/>
                <w:sz w:val="15"/>
              </w:rPr>
              <w:t> </w:t>
            </w:r>
          </w:p>
        </w:tc>
      </w:tr>
      <w:tr>
        <w:trPr>
          <w:wAfter w:w="0" w:type="dxa"/>
          <w:trHeight w:hRule="atLeast" w:val="550"/>
        </w:trPr>
        <w:tc>
          <w:tcPr>
            <w:tcW w:w="1077" w:type="dxa"/>
            <w:gridSpan w:val="2"/>
            <w:tcBorders>
              <w:top w:val="single" w:sz="4" w:space="0" w:shadow="0" w:frame="0"/>
              <w:left w:val="single" w:sz="12" w:space="0" w:shadow="0" w:frame="0"/>
              <w:bottom w:val="single" w:sz="12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Style w:val="C3"/>
                <w:b w:val="1"/>
                <w:sz w:val="15"/>
              </w:rPr>
            </w:pPr>
            <w:r>
              <w:rPr>
                <w:rStyle w:val="C3"/>
                <w:b w:val="1"/>
                <w:sz w:val="15"/>
              </w:rPr>
              <w:t>Укупне количине испуштених отпадних вода</w:t>
            </w:r>
          </w:p>
        </w:tc>
        <w:tc>
          <w:tcPr>
            <w:tcW w:w="936" w:type="dxa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5"/>
              </w:rPr>
            </w:pPr>
            <w:r>
              <w:rPr>
                <w:rStyle w:val="C3"/>
                <w:sz w:val="15"/>
              </w:rPr>
              <w:t>xxx</w:t>
            </w:r>
          </w:p>
        </w:tc>
        <w:tc>
          <w:tcPr>
            <w:tcW w:w="936" w:type="dxa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5"/>
              </w:rPr>
            </w:pPr>
            <w:r>
              <w:rPr>
                <w:rStyle w:val="C3"/>
                <w:sz w:val="15"/>
              </w:rPr>
              <w:t>xxx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Style w:val="C3"/>
                <w:sz w:val="15"/>
              </w:rPr>
            </w:pPr>
            <w:r>
              <w:rPr>
                <w:rStyle w:val="C3"/>
                <w:sz w:val="15"/>
              </w:rPr>
              <w:t> 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Style w:val="C3"/>
                <w:sz w:val="15"/>
              </w:rPr>
            </w:pPr>
            <w:r>
              <w:rPr>
                <w:rStyle w:val="C3"/>
                <w:sz w:val="15"/>
              </w:rPr>
              <w:t> 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Style w:val="C3"/>
                <w:sz w:val="15"/>
              </w:rPr>
            </w:pPr>
            <w:r>
              <w:rPr>
                <w:rStyle w:val="C3"/>
                <w:sz w:val="15"/>
              </w:rPr>
              <w:t> 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Style w:val="C3"/>
                <w:sz w:val="15"/>
              </w:rPr>
            </w:pPr>
            <w:r>
              <w:rPr>
                <w:rStyle w:val="C3"/>
                <w:sz w:val="15"/>
              </w:rPr>
              <w:t> 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Style w:val="C3"/>
                <w:sz w:val="15"/>
              </w:rPr>
            </w:pPr>
            <w:r>
              <w:rPr>
                <w:rStyle w:val="C3"/>
                <w:sz w:val="15"/>
              </w:rPr>
              <w:t> 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Style w:val="C3"/>
                <w:sz w:val="15"/>
              </w:rPr>
            </w:pPr>
            <w:r>
              <w:rPr>
                <w:rStyle w:val="C3"/>
                <w:sz w:val="15"/>
              </w:rPr>
              <w:t> 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/>
              <w:right w:val="single" w:sz="12" w:space="0" w:shadow="0" w:frame="0"/>
            </w:tcBorders>
            <w:vAlign w:val="bottom"/>
          </w:tcPr>
          <w:p>
            <w:pPr>
              <w:jc w:val="center"/>
              <w:rPr>
                <w:rStyle w:val="C3"/>
                <w:sz w:val="15"/>
              </w:rPr>
            </w:pPr>
            <w:r>
              <w:rPr>
                <w:rStyle w:val="C3"/>
                <w:sz w:val="15"/>
              </w:rPr>
              <w:t> </w:t>
            </w:r>
          </w:p>
        </w:tc>
      </w:tr>
    </w:tbl>
    <w:p>
      <w:pPr>
        <w:spacing w:lineRule="auto" w:line="264"/>
        <w:rPr>
          <w:rStyle w:val="C3"/>
          <w:b w:val="1"/>
          <w:sz w:val="18"/>
          <w:vertAlign w:val="superscript"/>
        </w:rPr>
      </w:pPr>
    </w:p>
    <w:p>
      <w:pPr>
        <w:spacing w:lineRule="auto" w:line="264"/>
        <w:rPr>
          <w:rStyle w:val="C3"/>
          <w:b w:val="1"/>
          <w:sz w:val="18"/>
          <w:vertAlign w:val="superscript"/>
        </w:rPr>
      </w:pPr>
    </w:p>
    <w:p>
      <w:pPr>
        <w:spacing w:after="20"/>
        <w:rPr>
          <w:rStyle w:val="C3"/>
          <w:b w:val="1"/>
          <w:sz w:val="18"/>
        </w:rPr>
      </w:pPr>
      <w:r>
        <w:rPr>
          <w:rStyle w:val="C3"/>
          <w:b w:val="1"/>
          <w:sz w:val="18"/>
        </w:rPr>
        <w:t xml:space="preserve">Табела </w:t>
      </w:r>
      <w:r>
        <w:rPr>
          <w:rStyle w:val="C3"/>
          <w:b w:val="1"/>
          <w:sz w:val="18"/>
        </w:rPr>
        <w:t>4</w:t>
      </w:r>
      <w:r>
        <w:rPr>
          <w:rStyle w:val="C3"/>
          <w:b w:val="1"/>
          <w:sz w:val="18"/>
        </w:rPr>
        <w:t xml:space="preserve">. </w:t>
      </w:r>
      <w:r>
        <w:rPr>
          <w:rStyle w:val="C3"/>
          <w:b w:val="1"/>
          <w:sz w:val="18"/>
        </w:rPr>
        <w:t>П</w:t>
      </w:r>
      <w:r>
        <w:rPr>
          <w:rStyle w:val="C3"/>
          <w:b w:val="1"/>
          <w:sz w:val="18"/>
        </w:rPr>
        <w:t>речишћавање отпадних вода</w:t>
      </w:r>
    </w:p>
    <w:tbl>
      <w:tblPr>
        <w:tblStyle w:val="T2"/>
        <w:tblW w:w="10216" w:type="dxa"/>
        <w:tblInd w:w="95" w:type="dxa"/>
        <w:tblLayout w:type="fixed"/>
      </w:tblPr>
      <w:tblGrid/>
      <w:tr>
        <w:trPr>
          <w:wAfter w:w="0" w:type="dxa"/>
          <w:trHeight w:hRule="atLeast" w:val="499"/>
        </w:trPr>
        <w:tc>
          <w:tcPr>
            <w:tcW w:w="3555" w:type="dxa"/>
            <w:gridSpan w:val="2"/>
            <w:vMerge w:val="restart"/>
            <w:tcBorders>
              <w:top w:val="single" w:sz="12" w:space="0" w:shadow="0" w:frame="0"/>
              <w:left w:val="single" w:sz="12" w:space="0" w:shadow="0" w:frame="0"/>
              <w:bottom w:val="single" w:sz="8" w:space="0" w:shadow="0" w:frame="0" w:color="000000"/>
              <w:right w:val="single" w:sz="4" w:space="0" w:shadow="0" w:frame="0" w:color="000000"/>
            </w:tcBorders>
            <w:vAlign w:val="bottom"/>
          </w:tcPr>
          <w:p>
            <w:pPr>
              <w:jc w:val="center"/>
            </w:pPr>
            <w:r>
              <w:t> </w:t>
            </w:r>
          </w:p>
        </w:tc>
        <w:tc>
          <w:tcPr>
            <w:tcW w:w="2220" w:type="dxa"/>
            <w:tcBorders>
              <w:top w:val="single" w:sz="12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5"/>
              </w:rPr>
            </w:pPr>
            <w:r>
              <w:rPr>
                <w:rStyle w:val="C3"/>
                <w:sz w:val="15"/>
              </w:rPr>
              <w:t>Примарни третман</w:t>
            </w:r>
            <w:r>
              <w:rPr>
                <w:rStyle w:val="C3"/>
                <w:sz w:val="15"/>
                <w:vertAlign w:val="superscript"/>
              </w:rPr>
              <w:t>1)</w:t>
            </w:r>
            <w:r>
              <w:rPr>
                <w:rStyle w:val="C3"/>
                <w:sz w:val="15"/>
              </w:rPr>
              <w:t xml:space="preserve"> (механичко-хемијски)</w:t>
            </w:r>
          </w:p>
        </w:tc>
        <w:tc>
          <w:tcPr>
            <w:tcW w:w="2220" w:type="dxa"/>
            <w:tcBorders>
              <w:top w:val="single" w:sz="12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5"/>
              </w:rPr>
            </w:pPr>
            <w:r>
              <w:rPr>
                <w:rStyle w:val="C3"/>
                <w:sz w:val="15"/>
              </w:rPr>
              <w:t>Секундарни третман</w:t>
            </w:r>
            <w:r>
              <w:rPr>
                <w:rStyle w:val="C3"/>
                <w:sz w:val="15"/>
                <w:vertAlign w:val="superscript"/>
              </w:rPr>
              <w:t xml:space="preserve">2) </w:t>
            </w:r>
            <w:r>
              <w:rPr>
                <w:rStyle w:val="C3"/>
                <w:sz w:val="15"/>
              </w:rPr>
              <w:t>(механичко-биолошки)</w:t>
            </w:r>
          </w:p>
        </w:tc>
        <w:tc>
          <w:tcPr>
            <w:tcW w:w="2221" w:type="dxa"/>
            <w:tcBorders>
              <w:top w:val="single" w:sz="12" w:space="0" w:shadow="0" w:frame="0"/>
              <w:left w:val="none" w:sz="0" w:space="0" w:shadow="0" w:frame="0"/>
              <w:bottom w:val="single" w:sz="4" w:space="0" w:shadow="0" w:frame="0"/>
              <w:right w:val="single" w:sz="1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5"/>
              </w:rPr>
            </w:pPr>
            <w:r>
              <w:rPr>
                <w:rStyle w:val="C3"/>
                <w:sz w:val="15"/>
              </w:rPr>
              <w:t>Терцијарни третман</w:t>
            </w:r>
            <w:r>
              <w:rPr>
                <w:rStyle w:val="C3"/>
                <w:sz w:val="15"/>
                <w:vertAlign w:val="superscript"/>
              </w:rPr>
              <w:t>3)</w:t>
            </w:r>
            <w:r>
              <w:rPr>
                <w:rStyle w:val="C3"/>
                <w:sz w:val="15"/>
              </w:rPr>
              <w:t xml:space="preserve"> (механичко-хемијско-биолошки)</w:t>
            </w:r>
          </w:p>
        </w:tc>
      </w:tr>
      <w:tr>
        <w:trPr>
          <w:wAfter w:w="0" w:type="dxa"/>
          <w:trHeight w:hRule="atLeast" w:val="126"/>
        </w:trPr>
        <w:tc>
          <w:tcPr>
            <w:tcW w:w="3555" w:type="dxa"/>
            <w:gridSpan w:val="2"/>
            <w:vMerge w:val="continue"/>
            <w:tcBorders>
              <w:top w:val="single" w:sz="8" w:space="0" w:shadow="0" w:frame="0"/>
              <w:left w:val="single" w:sz="12" w:space="0" w:shadow="0" w:frame="0"/>
              <w:bottom w:val="single" w:sz="8" w:space="0" w:shadow="0" w:frame="0" w:color="000000"/>
              <w:right w:val="single" w:sz="4" w:space="0" w:shadow="0" w:frame="0" w:color="000000"/>
            </w:tcBorders>
            <w:shd w:val="nil" w:color="auto" w:fill="auto"/>
            <w:vAlign w:val="center"/>
          </w:tcPr>
          <w:p>
            <w:pPr>
              <w:rPr>
                <w:rStyle w:val="C3"/>
              </w:rPr>
            </w:pPr>
          </w:p>
        </w:tc>
        <w:tc>
          <w:tcPr>
            <w:tcW w:w="2220" w:type="dxa"/>
            <w:tcBorders>
              <w:top w:val="none" w:sz="0" w:space="0" w:shadow="0" w:frame="0"/>
              <w:left w:val="none" w:sz="0" w:space="0" w:shadow="0" w:frame="0"/>
              <w:bottom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5"/>
              </w:rPr>
            </w:pPr>
            <w:r>
              <w:rPr>
                <w:rStyle w:val="C3"/>
                <w:sz w:val="15"/>
              </w:rPr>
              <w:t>1</w:t>
            </w:r>
          </w:p>
        </w:tc>
        <w:tc>
          <w:tcPr>
            <w:tcW w:w="2220" w:type="dxa"/>
            <w:tcBorders>
              <w:top w:val="none" w:sz="0" w:space="0" w:shadow="0" w:frame="0"/>
              <w:left w:val="none" w:sz="0" w:space="0" w:shadow="0" w:frame="0"/>
              <w:bottom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5"/>
              </w:rPr>
            </w:pPr>
            <w:r>
              <w:rPr>
                <w:rStyle w:val="C3"/>
                <w:sz w:val="15"/>
              </w:rPr>
              <w:t>2</w:t>
            </w:r>
          </w:p>
        </w:tc>
        <w:tc>
          <w:tcPr>
            <w:tcW w:w="2221" w:type="dxa"/>
            <w:tcBorders>
              <w:top w:val="none" w:sz="0" w:space="0" w:shadow="0" w:frame="0"/>
              <w:left w:val="none" w:sz="0" w:space="0" w:shadow="0" w:frame="0"/>
              <w:bottom w:val="single" w:sz="8" w:space="0" w:shadow="0" w:frame="0"/>
              <w:right w:val="single" w:sz="1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5"/>
              </w:rPr>
            </w:pPr>
            <w:r>
              <w:rPr>
                <w:rStyle w:val="C3"/>
                <w:sz w:val="15"/>
              </w:rPr>
              <w:t>3</w:t>
            </w:r>
          </w:p>
        </w:tc>
      </w:tr>
      <w:tr>
        <w:trPr>
          <w:wAfter w:w="0" w:type="dxa"/>
          <w:trHeight w:hRule="atLeast" w:val="388"/>
        </w:trPr>
        <w:tc>
          <w:tcPr>
            <w:tcW w:w="762" w:type="dxa"/>
            <w:vMerge w:val="restart"/>
            <w:tcBorders>
              <w:top w:val="single" w:sz="12" w:space="0" w:shadow="0" w:frame="0"/>
              <w:left w:val="single" w:sz="12" w:space="0" w:shadow="0" w:frame="0"/>
              <w:bottom w:val="single" w:sz="8" w:space="0" w:shadow="0" w:frame="0" w:color="00000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b w:val="1"/>
                <w:sz w:val="15"/>
              </w:rPr>
            </w:pPr>
            <w:r>
              <w:rPr>
                <w:rStyle w:val="C3"/>
                <w:b w:val="1"/>
                <w:sz w:val="15"/>
              </w:rPr>
              <w:t>Пројектовани капацитет уређаја</w:t>
            </w:r>
          </w:p>
        </w:tc>
        <w:tc>
          <w:tcPr>
            <w:tcW w:w="2793" w:type="dxa"/>
            <w:tcBorders>
              <w:top w:val="single" w:sz="12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Style w:val="C3"/>
                <w:sz w:val="15"/>
              </w:rPr>
            </w:pPr>
            <w:r>
              <w:rPr>
                <w:rStyle w:val="C3"/>
                <w:sz w:val="15"/>
              </w:rPr>
              <w:t>Хидрауличко оптерећење – проток воде, m</w:t>
            </w:r>
            <w:r>
              <w:rPr>
                <w:rStyle w:val="C3"/>
                <w:sz w:val="15"/>
                <w:vertAlign w:val="superscript"/>
              </w:rPr>
              <w:t>3</w:t>
            </w:r>
            <w:r>
              <w:rPr>
                <w:rStyle w:val="C3"/>
                <w:sz w:val="15"/>
              </w:rPr>
              <w:t>/дан</w:t>
            </w:r>
          </w:p>
        </w:tc>
        <w:tc>
          <w:tcPr>
            <w:tcW w:w="2220" w:type="dxa"/>
            <w:tcBorders>
              <w:top w:val="single" w:sz="12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5"/>
              </w:rPr>
            </w:pPr>
            <w:r>
              <w:rPr>
                <w:rStyle w:val="C3"/>
                <w:sz w:val="15"/>
              </w:rPr>
              <w:t> </w:t>
            </w:r>
          </w:p>
        </w:tc>
        <w:tc>
          <w:tcPr>
            <w:tcW w:w="2220" w:type="dxa"/>
            <w:tcBorders>
              <w:top w:val="single" w:sz="12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5"/>
              </w:rPr>
            </w:pPr>
            <w:r>
              <w:rPr>
                <w:rStyle w:val="C3"/>
                <w:sz w:val="15"/>
              </w:rPr>
              <w:t> </w:t>
            </w:r>
          </w:p>
        </w:tc>
        <w:tc>
          <w:tcPr>
            <w:tcW w:w="2221" w:type="dxa"/>
            <w:tcBorders>
              <w:top w:val="single" w:sz="12" w:space="0" w:shadow="0" w:frame="0"/>
              <w:left w:val="none" w:sz="0" w:space="0" w:shadow="0" w:frame="0"/>
              <w:bottom w:val="single" w:sz="4" w:space="0" w:shadow="0" w:frame="0"/>
              <w:right w:val="single" w:sz="1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5"/>
              </w:rPr>
            </w:pPr>
            <w:r>
              <w:rPr>
                <w:rStyle w:val="C3"/>
                <w:sz w:val="15"/>
              </w:rPr>
              <w:t> </w:t>
            </w:r>
          </w:p>
        </w:tc>
      </w:tr>
      <w:tr>
        <w:trPr>
          <w:wAfter w:w="0" w:type="dxa"/>
          <w:trHeight w:hRule="atLeast" w:val="229"/>
        </w:trPr>
        <w:tc>
          <w:tcPr>
            <w:tcW w:w="762" w:type="dxa"/>
            <w:vMerge w:val="continue"/>
            <w:tcBorders>
              <w:top w:val="none" w:sz="0" w:space="0" w:shadow="0" w:frame="0"/>
              <w:left w:val="single" w:sz="12" w:space="0" w:shadow="0" w:frame="0"/>
              <w:bottom w:val="single" w:sz="8" w:space="0" w:shadow="0" w:frame="0" w:color="00000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rPr>
                <w:rStyle w:val="C3"/>
                <w:b w:val="1"/>
                <w:sz w:val="15"/>
              </w:rPr>
            </w:pPr>
          </w:p>
        </w:tc>
        <w:tc>
          <w:tcPr>
            <w:tcW w:w="2793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Style w:val="C3"/>
                <w:sz w:val="15"/>
              </w:rPr>
            </w:pPr>
            <w:r>
              <w:rPr>
                <w:rStyle w:val="C3"/>
                <w:sz w:val="15"/>
              </w:rPr>
              <w:t>БПК</w:t>
            </w:r>
            <w:r>
              <w:rPr>
                <w:rStyle w:val="C3"/>
                <w:sz w:val="15"/>
                <w:vertAlign w:val="subscript"/>
              </w:rPr>
              <w:t xml:space="preserve">5, </w:t>
            </w:r>
            <w:r>
              <w:rPr>
                <w:rStyle w:val="C3"/>
                <w:sz w:val="15"/>
              </w:rPr>
              <w:t>kg О</w:t>
            </w:r>
            <w:r>
              <w:rPr>
                <w:rStyle w:val="C3"/>
                <w:sz w:val="15"/>
                <w:vertAlign w:val="subscript"/>
              </w:rPr>
              <w:t>2</w:t>
            </w:r>
            <w:r>
              <w:rPr>
                <w:rStyle w:val="C3"/>
                <w:sz w:val="15"/>
              </w:rPr>
              <w:t>/дан</w:t>
            </w:r>
          </w:p>
        </w:tc>
        <w:tc>
          <w:tcPr>
            <w:tcW w:w="222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r>
              <w:t> </w:t>
            </w:r>
          </w:p>
        </w:tc>
        <w:tc>
          <w:tcPr>
            <w:tcW w:w="222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r>
              <w:t> </w:t>
            </w:r>
          </w:p>
        </w:tc>
        <w:tc>
          <w:tcPr>
            <w:tcW w:w="2221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12" w:space="0" w:shadow="0" w:frame="0"/>
            </w:tcBorders>
            <w:vAlign w:val="center"/>
          </w:tcPr>
          <w:p>
            <w:r>
              <w:t> </w:t>
            </w:r>
          </w:p>
        </w:tc>
      </w:tr>
      <w:tr>
        <w:trPr>
          <w:wAfter w:w="0" w:type="dxa"/>
          <w:trHeight w:hRule="atLeast" w:val="157"/>
        </w:trPr>
        <w:tc>
          <w:tcPr>
            <w:tcW w:w="762" w:type="dxa"/>
            <w:vMerge w:val="continue"/>
            <w:tcBorders>
              <w:top w:val="none" w:sz="0" w:space="0" w:shadow="0" w:frame="0"/>
              <w:left w:val="single" w:sz="12" w:space="0" w:shadow="0" w:frame="0"/>
              <w:bottom w:val="single" w:sz="8" w:space="0" w:shadow="0" w:frame="0" w:color="00000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rPr>
                <w:rStyle w:val="C3"/>
                <w:b w:val="1"/>
                <w:sz w:val="15"/>
              </w:rPr>
            </w:pPr>
          </w:p>
        </w:tc>
        <w:tc>
          <w:tcPr>
            <w:tcW w:w="2793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Style w:val="C3"/>
                <w:sz w:val="15"/>
              </w:rPr>
            </w:pPr>
            <w:r>
              <w:rPr>
                <w:rStyle w:val="C3"/>
                <w:sz w:val="15"/>
              </w:rPr>
              <w:t>ХПК, kg О</w:t>
            </w:r>
            <w:r>
              <w:rPr>
                <w:rStyle w:val="C3"/>
                <w:sz w:val="15"/>
                <w:vertAlign w:val="subscript"/>
              </w:rPr>
              <w:t>2</w:t>
            </w:r>
            <w:r>
              <w:rPr>
                <w:rStyle w:val="C3"/>
                <w:sz w:val="15"/>
              </w:rPr>
              <w:t>/дан</w:t>
            </w:r>
          </w:p>
        </w:tc>
        <w:tc>
          <w:tcPr>
            <w:tcW w:w="222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Style w:val="C3"/>
                <w:sz w:val="15"/>
              </w:rPr>
            </w:pPr>
            <w:r>
              <w:rPr>
                <w:rStyle w:val="C3"/>
                <w:sz w:val="15"/>
              </w:rPr>
              <w:t> </w:t>
            </w:r>
          </w:p>
        </w:tc>
        <w:tc>
          <w:tcPr>
            <w:tcW w:w="222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Style w:val="C3"/>
                <w:sz w:val="15"/>
              </w:rPr>
            </w:pPr>
            <w:r>
              <w:rPr>
                <w:rStyle w:val="C3"/>
                <w:sz w:val="15"/>
              </w:rPr>
              <w:t> </w:t>
            </w:r>
          </w:p>
        </w:tc>
        <w:tc>
          <w:tcPr>
            <w:tcW w:w="2221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12" w:space="0" w:shadow="0" w:frame="0"/>
            </w:tcBorders>
            <w:vAlign w:val="center"/>
          </w:tcPr>
          <w:p>
            <w:r>
              <w:t> </w:t>
            </w:r>
          </w:p>
        </w:tc>
      </w:tr>
      <w:tr>
        <w:trPr>
          <w:wAfter w:w="0" w:type="dxa"/>
          <w:trHeight w:hRule="atLeast" w:val="265"/>
        </w:trPr>
        <w:tc>
          <w:tcPr>
            <w:tcW w:w="762" w:type="dxa"/>
            <w:vMerge w:val="continue"/>
            <w:tcBorders>
              <w:top w:val="none" w:sz="0" w:space="0" w:shadow="0" w:frame="0"/>
              <w:left w:val="single" w:sz="12" w:space="0" w:shadow="0" w:frame="0"/>
              <w:bottom w:val="single" w:sz="8" w:space="0" w:shadow="0" w:frame="0" w:color="00000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rPr>
                <w:rStyle w:val="C3"/>
                <w:b w:val="1"/>
                <w:sz w:val="15"/>
              </w:rPr>
            </w:pPr>
          </w:p>
        </w:tc>
        <w:tc>
          <w:tcPr>
            <w:tcW w:w="2793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Style w:val="C3"/>
                <w:sz w:val="15"/>
              </w:rPr>
            </w:pPr>
            <w:r>
              <w:rPr>
                <w:rStyle w:val="C3"/>
                <w:sz w:val="15"/>
              </w:rPr>
              <w:t>Укупно суспендоване честице, kg О</w:t>
            </w:r>
            <w:r>
              <w:rPr>
                <w:rStyle w:val="C3"/>
                <w:sz w:val="15"/>
                <w:vertAlign w:val="subscript"/>
              </w:rPr>
              <w:t>2</w:t>
            </w:r>
            <w:r>
              <w:rPr>
                <w:rStyle w:val="C3"/>
                <w:sz w:val="15"/>
              </w:rPr>
              <w:t>/дан</w:t>
            </w:r>
          </w:p>
        </w:tc>
        <w:tc>
          <w:tcPr>
            <w:tcW w:w="222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Style w:val="C3"/>
                <w:sz w:val="15"/>
              </w:rPr>
            </w:pPr>
            <w:r>
              <w:rPr>
                <w:rStyle w:val="C3"/>
                <w:sz w:val="15"/>
              </w:rPr>
              <w:t> </w:t>
            </w:r>
          </w:p>
        </w:tc>
        <w:tc>
          <w:tcPr>
            <w:tcW w:w="222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Style w:val="C3"/>
                <w:sz w:val="15"/>
              </w:rPr>
            </w:pPr>
            <w:r>
              <w:rPr>
                <w:rStyle w:val="C3"/>
                <w:sz w:val="15"/>
              </w:rPr>
              <w:t> </w:t>
            </w:r>
          </w:p>
        </w:tc>
        <w:tc>
          <w:tcPr>
            <w:tcW w:w="2221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12" w:space="0" w:shadow="0" w:frame="0"/>
            </w:tcBorders>
            <w:vAlign w:val="center"/>
          </w:tcPr>
          <w:p>
            <w:r>
              <w:t> </w:t>
            </w:r>
          </w:p>
        </w:tc>
      </w:tr>
      <w:tr>
        <w:trPr>
          <w:wAfter w:w="0" w:type="dxa"/>
          <w:trHeight w:hRule="atLeast" w:val="219"/>
        </w:trPr>
        <w:tc>
          <w:tcPr>
            <w:tcW w:w="762" w:type="dxa"/>
            <w:vMerge w:val="continue"/>
            <w:tcBorders>
              <w:top w:val="none" w:sz="0" w:space="0" w:shadow="0" w:frame="0"/>
              <w:left w:val="single" w:sz="12" w:space="0" w:shadow="0" w:frame="0"/>
              <w:bottom w:val="single" w:sz="8" w:space="0" w:shadow="0" w:frame="0" w:color="00000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rPr>
                <w:rStyle w:val="C3"/>
                <w:b w:val="1"/>
                <w:sz w:val="15"/>
              </w:rPr>
            </w:pPr>
          </w:p>
        </w:tc>
        <w:tc>
          <w:tcPr>
            <w:tcW w:w="2793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Style w:val="C3"/>
                <w:sz w:val="15"/>
              </w:rPr>
            </w:pPr>
            <w:r>
              <w:rPr>
                <w:rStyle w:val="C3"/>
                <w:sz w:val="15"/>
              </w:rPr>
              <w:t>Укупан азот, mg/l</w:t>
            </w:r>
          </w:p>
        </w:tc>
        <w:tc>
          <w:tcPr>
            <w:tcW w:w="222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Style w:val="C3"/>
                <w:sz w:val="15"/>
              </w:rPr>
            </w:pPr>
            <w:r>
              <w:rPr>
                <w:rStyle w:val="C3"/>
                <w:sz w:val="15"/>
              </w:rPr>
              <w:t> </w:t>
            </w:r>
          </w:p>
        </w:tc>
        <w:tc>
          <w:tcPr>
            <w:tcW w:w="222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Style w:val="C3"/>
                <w:sz w:val="15"/>
              </w:rPr>
            </w:pPr>
            <w:r>
              <w:rPr>
                <w:rStyle w:val="C3"/>
                <w:sz w:val="15"/>
              </w:rPr>
              <w:t> </w:t>
            </w:r>
          </w:p>
        </w:tc>
        <w:tc>
          <w:tcPr>
            <w:tcW w:w="2221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12" w:space="0" w:shadow="0" w:frame="0"/>
            </w:tcBorders>
            <w:vAlign w:val="center"/>
          </w:tcPr>
          <w:p>
            <w:r>
              <w:t> </w:t>
            </w:r>
          </w:p>
        </w:tc>
      </w:tr>
      <w:tr>
        <w:trPr>
          <w:wAfter w:w="0" w:type="dxa"/>
          <w:trHeight w:hRule="atLeast" w:val="189"/>
        </w:trPr>
        <w:tc>
          <w:tcPr>
            <w:tcW w:w="762" w:type="dxa"/>
            <w:vMerge w:val="continue"/>
            <w:tcBorders>
              <w:top w:val="none" w:sz="0" w:space="0" w:shadow="0" w:frame="0"/>
              <w:left w:val="single" w:sz="12" w:space="0" w:shadow="0" w:frame="0"/>
              <w:bottom w:val="single" w:sz="8" w:space="0" w:shadow="0" w:frame="0" w:color="00000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rPr>
                <w:rStyle w:val="C3"/>
                <w:b w:val="1"/>
                <w:sz w:val="15"/>
              </w:rPr>
            </w:pPr>
          </w:p>
        </w:tc>
        <w:tc>
          <w:tcPr>
            <w:tcW w:w="2793" w:type="dxa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Style w:val="C3"/>
                <w:sz w:val="15"/>
              </w:rPr>
            </w:pPr>
            <w:r>
              <w:rPr>
                <w:rStyle w:val="C3"/>
                <w:sz w:val="15"/>
              </w:rPr>
              <w:t>Укупан фосфор, mg/l</w:t>
            </w:r>
          </w:p>
        </w:tc>
        <w:tc>
          <w:tcPr>
            <w:tcW w:w="2220" w:type="dxa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Style w:val="C3"/>
                <w:sz w:val="15"/>
              </w:rPr>
            </w:pPr>
            <w:r>
              <w:rPr>
                <w:rStyle w:val="C3"/>
                <w:sz w:val="15"/>
              </w:rPr>
              <w:t> </w:t>
            </w:r>
          </w:p>
        </w:tc>
        <w:tc>
          <w:tcPr>
            <w:tcW w:w="2220" w:type="dxa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Style w:val="C3"/>
                <w:sz w:val="15"/>
              </w:rPr>
            </w:pPr>
            <w:r>
              <w:rPr>
                <w:rStyle w:val="C3"/>
                <w:sz w:val="15"/>
              </w:rPr>
              <w:t> </w:t>
            </w:r>
          </w:p>
        </w:tc>
        <w:tc>
          <w:tcPr>
            <w:tcW w:w="2221" w:type="dxa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/>
              <w:right w:val="single" w:sz="12" w:space="0" w:shadow="0" w:frame="0"/>
            </w:tcBorders>
            <w:vAlign w:val="center"/>
          </w:tcPr>
          <w:p>
            <w:r>
              <w:t> </w:t>
            </w:r>
          </w:p>
        </w:tc>
      </w:tr>
      <w:tr>
        <w:trPr>
          <w:wAfter w:w="0" w:type="dxa"/>
          <w:trHeight w:hRule="atLeast" w:val="388"/>
        </w:trPr>
        <w:tc>
          <w:tcPr>
            <w:tcW w:w="762" w:type="dxa"/>
            <w:vMerge w:val="restart"/>
            <w:tcBorders>
              <w:top w:val="single" w:sz="12" w:space="0" w:shadow="0" w:frame="0"/>
              <w:left w:val="single" w:sz="12" w:space="0" w:shadow="0" w:frame="0"/>
              <w:bottom w:val="single" w:sz="8" w:space="0" w:shadow="0" w:frame="0" w:color="00000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b w:val="1"/>
                <w:sz w:val="15"/>
              </w:rPr>
            </w:pPr>
            <w:r>
              <w:rPr>
                <w:rStyle w:val="C3"/>
                <w:b w:val="1"/>
                <w:sz w:val="15"/>
              </w:rPr>
              <w:t>Реализовани капацитет уређаја</w:t>
            </w:r>
          </w:p>
        </w:tc>
        <w:tc>
          <w:tcPr>
            <w:tcW w:w="2793" w:type="dxa"/>
            <w:tcBorders>
              <w:top w:val="single" w:sz="12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Style w:val="C3"/>
                <w:sz w:val="15"/>
              </w:rPr>
            </w:pPr>
            <w:r>
              <w:rPr>
                <w:rStyle w:val="C3"/>
                <w:sz w:val="15"/>
              </w:rPr>
              <w:t>Хидрауличко оптерећење – проток воде, m</w:t>
            </w:r>
            <w:r>
              <w:rPr>
                <w:rStyle w:val="C3"/>
                <w:sz w:val="15"/>
                <w:vertAlign w:val="superscript"/>
              </w:rPr>
              <w:t>3</w:t>
            </w:r>
            <w:r>
              <w:rPr>
                <w:rStyle w:val="C3"/>
                <w:sz w:val="15"/>
              </w:rPr>
              <w:t>/дан</w:t>
            </w:r>
          </w:p>
        </w:tc>
        <w:tc>
          <w:tcPr>
            <w:tcW w:w="2220" w:type="dxa"/>
            <w:tcBorders>
              <w:top w:val="single" w:sz="12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r>
              <w:t> </w:t>
            </w:r>
          </w:p>
        </w:tc>
        <w:tc>
          <w:tcPr>
            <w:tcW w:w="2220" w:type="dxa"/>
            <w:tcBorders>
              <w:top w:val="single" w:sz="12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r>
              <w:t> </w:t>
            </w:r>
          </w:p>
        </w:tc>
        <w:tc>
          <w:tcPr>
            <w:tcW w:w="2221" w:type="dxa"/>
            <w:tcBorders>
              <w:top w:val="single" w:sz="12" w:space="0" w:shadow="0" w:frame="0"/>
              <w:left w:val="none" w:sz="0" w:space="0" w:shadow="0" w:frame="0"/>
              <w:bottom w:val="single" w:sz="4" w:space="0" w:shadow="0" w:frame="0"/>
              <w:right w:val="single" w:sz="12" w:space="0" w:shadow="0" w:frame="0"/>
            </w:tcBorders>
            <w:vAlign w:val="bottom"/>
          </w:tcPr>
          <w:p>
            <w:r>
              <w:t> </w:t>
            </w:r>
          </w:p>
        </w:tc>
      </w:tr>
      <w:tr>
        <w:trPr>
          <w:wAfter w:w="0" w:type="dxa"/>
          <w:trHeight w:hRule="atLeast" w:val="111"/>
        </w:trPr>
        <w:tc>
          <w:tcPr>
            <w:tcW w:w="762" w:type="dxa"/>
            <w:vMerge w:val="continue"/>
            <w:tcBorders>
              <w:top w:val="none" w:sz="0" w:space="0" w:shadow="0" w:frame="0"/>
              <w:left w:val="single" w:sz="12" w:space="0" w:shadow="0" w:frame="0"/>
              <w:bottom w:val="single" w:sz="8" w:space="0" w:shadow="0" w:frame="0" w:color="00000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rPr>
                <w:rStyle w:val="C3"/>
                <w:b w:val="1"/>
                <w:sz w:val="15"/>
              </w:rPr>
            </w:pPr>
          </w:p>
        </w:tc>
        <w:tc>
          <w:tcPr>
            <w:tcW w:w="2793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Style w:val="C3"/>
                <w:sz w:val="15"/>
              </w:rPr>
            </w:pPr>
            <w:r>
              <w:rPr>
                <w:rStyle w:val="C3"/>
                <w:sz w:val="15"/>
              </w:rPr>
              <w:t>БПК</w:t>
            </w:r>
            <w:r>
              <w:rPr>
                <w:rStyle w:val="C3"/>
                <w:sz w:val="15"/>
                <w:vertAlign w:val="subscript"/>
              </w:rPr>
              <w:t xml:space="preserve">5, </w:t>
            </w:r>
            <w:r>
              <w:rPr>
                <w:rStyle w:val="C3"/>
                <w:sz w:val="15"/>
              </w:rPr>
              <w:t>kg О</w:t>
            </w:r>
            <w:r>
              <w:rPr>
                <w:rStyle w:val="C3"/>
                <w:sz w:val="15"/>
                <w:vertAlign w:val="subscript"/>
              </w:rPr>
              <w:t>2</w:t>
            </w:r>
            <w:r>
              <w:rPr>
                <w:rStyle w:val="C3"/>
                <w:sz w:val="15"/>
              </w:rPr>
              <w:t>/дан</w:t>
            </w:r>
          </w:p>
        </w:tc>
        <w:tc>
          <w:tcPr>
            <w:tcW w:w="222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r>
              <w:t> </w:t>
            </w:r>
          </w:p>
        </w:tc>
        <w:tc>
          <w:tcPr>
            <w:tcW w:w="222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r>
              <w:t> </w:t>
            </w:r>
          </w:p>
        </w:tc>
        <w:tc>
          <w:tcPr>
            <w:tcW w:w="2221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12" w:space="0" w:shadow="0" w:frame="0"/>
            </w:tcBorders>
            <w:vAlign w:val="bottom"/>
          </w:tcPr>
          <w:p>
            <w:r>
              <w:t> </w:t>
            </w:r>
          </w:p>
        </w:tc>
      </w:tr>
      <w:tr>
        <w:trPr>
          <w:wAfter w:w="0" w:type="dxa"/>
          <w:trHeight w:hRule="atLeast" w:val="163"/>
        </w:trPr>
        <w:tc>
          <w:tcPr>
            <w:tcW w:w="762" w:type="dxa"/>
            <w:vMerge w:val="continue"/>
            <w:tcBorders>
              <w:top w:val="none" w:sz="0" w:space="0" w:shadow="0" w:frame="0"/>
              <w:left w:val="single" w:sz="12" w:space="0" w:shadow="0" w:frame="0"/>
              <w:bottom w:val="single" w:sz="8" w:space="0" w:shadow="0" w:frame="0" w:color="00000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rPr>
                <w:rStyle w:val="C3"/>
                <w:b w:val="1"/>
                <w:sz w:val="15"/>
              </w:rPr>
            </w:pPr>
          </w:p>
        </w:tc>
        <w:tc>
          <w:tcPr>
            <w:tcW w:w="2793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Style w:val="C3"/>
                <w:sz w:val="15"/>
              </w:rPr>
            </w:pPr>
            <w:r>
              <w:rPr>
                <w:rStyle w:val="C3"/>
                <w:sz w:val="15"/>
              </w:rPr>
              <w:t>ХПК, kg О</w:t>
            </w:r>
            <w:r>
              <w:rPr>
                <w:rStyle w:val="C3"/>
                <w:sz w:val="15"/>
                <w:vertAlign w:val="subscript"/>
              </w:rPr>
              <w:t>2</w:t>
            </w:r>
            <w:r>
              <w:rPr>
                <w:rStyle w:val="C3"/>
                <w:sz w:val="15"/>
              </w:rPr>
              <w:t>/дан</w:t>
            </w:r>
          </w:p>
        </w:tc>
        <w:tc>
          <w:tcPr>
            <w:tcW w:w="222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r>
              <w:t> </w:t>
            </w:r>
          </w:p>
        </w:tc>
        <w:tc>
          <w:tcPr>
            <w:tcW w:w="222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r>
              <w:t> </w:t>
            </w:r>
          </w:p>
        </w:tc>
        <w:tc>
          <w:tcPr>
            <w:tcW w:w="2221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12" w:space="0" w:shadow="0" w:frame="0"/>
            </w:tcBorders>
            <w:vAlign w:val="bottom"/>
          </w:tcPr>
          <w:p>
            <w:r>
              <w:t> </w:t>
            </w:r>
          </w:p>
        </w:tc>
      </w:tr>
      <w:tr>
        <w:trPr>
          <w:wAfter w:w="0" w:type="dxa"/>
          <w:trHeight w:hRule="atLeast" w:val="388"/>
        </w:trPr>
        <w:tc>
          <w:tcPr>
            <w:tcW w:w="762" w:type="dxa"/>
            <w:vMerge w:val="continue"/>
            <w:tcBorders>
              <w:top w:val="none" w:sz="0" w:space="0" w:shadow="0" w:frame="0"/>
              <w:left w:val="single" w:sz="12" w:space="0" w:shadow="0" w:frame="0"/>
              <w:bottom w:val="single" w:sz="8" w:space="0" w:shadow="0" w:frame="0" w:color="00000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rPr>
                <w:rStyle w:val="C3"/>
                <w:b w:val="1"/>
                <w:sz w:val="15"/>
              </w:rPr>
            </w:pPr>
          </w:p>
        </w:tc>
        <w:tc>
          <w:tcPr>
            <w:tcW w:w="2793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Style w:val="C3"/>
                <w:sz w:val="15"/>
              </w:rPr>
            </w:pPr>
            <w:r>
              <w:rPr>
                <w:rStyle w:val="C3"/>
                <w:sz w:val="15"/>
              </w:rPr>
              <w:t>Укупно суспендоване честице, kg О</w:t>
            </w:r>
            <w:r>
              <w:rPr>
                <w:rStyle w:val="C3"/>
                <w:sz w:val="15"/>
                <w:vertAlign w:val="subscript"/>
              </w:rPr>
              <w:t>2</w:t>
            </w:r>
            <w:r>
              <w:rPr>
                <w:rStyle w:val="C3"/>
                <w:sz w:val="15"/>
              </w:rPr>
              <w:t>/дан</w:t>
            </w:r>
          </w:p>
        </w:tc>
        <w:tc>
          <w:tcPr>
            <w:tcW w:w="222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r>
              <w:t> </w:t>
            </w:r>
          </w:p>
        </w:tc>
        <w:tc>
          <w:tcPr>
            <w:tcW w:w="222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r>
              <w:t> </w:t>
            </w:r>
          </w:p>
        </w:tc>
        <w:tc>
          <w:tcPr>
            <w:tcW w:w="2221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12" w:space="0" w:shadow="0" w:frame="0"/>
            </w:tcBorders>
            <w:vAlign w:val="bottom"/>
          </w:tcPr>
          <w:p>
            <w:r>
              <w:t> </w:t>
            </w:r>
          </w:p>
        </w:tc>
      </w:tr>
      <w:tr>
        <w:trPr>
          <w:wAfter w:w="0" w:type="dxa"/>
          <w:trHeight w:hRule="atLeast" w:val="241"/>
        </w:trPr>
        <w:tc>
          <w:tcPr>
            <w:tcW w:w="762" w:type="dxa"/>
            <w:vMerge w:val="continue"/>
            <w:tcBorders>
              <w:top w:val="none" w:sz="0" w:space="0" w:shadow="0" w:frame="0"/>
              <w:left w:val="single" w:sz="12" w:space="0" w:shadow="0" w:frame="0"/>
              <w:bottom w:val="single" w:sz="8" w:space="0" w:shadow="0" w:frame="0" w:color="00000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rPr>
                <w:rStyle w:val="C3"/>
                <w:b w:val="1"/>
                <w:sz w:val="15"/>
              </w:rPr>
            </w:pPr>
          </w:p>
        </w:tc>
        <w:tc>
          <w:tcPr>
            <w:tcW w:w="2793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Style w:val="C3"/>
                <w:sz w:val="15"/>
              </w:rPr>
            </w:pPr>
            <w:r>
              <w:rPr>
                <w:rStyle w:val="C3"/>
                <w:sz w:val="15"/>
              </w:rPr>
              <w:t>Укупан азот, mg/l</w:t>
            </w:r>
          </w:p>
        </w:tc>
        <w:tc>
          <w:tcPr>
            <w:tcW w:w="222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r>
              <w:t> </w:t>
            </w:r>
          </w:p>
        </w:tc>
        <w:tc>
          <w:tcPr>
            <w:tcW w:w="222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r>
              <w:t> </w:t>
            </w:r>
          </w:p>
        </w:tc>
        <w:tc>
          <w:tcPr>
            <w:tcW w:w="2221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12" w:space="0" w:shadow="0" w:frame="0"/>
            </w:tcBorders>
            <w:vAlign w:val="bottom"/>
          </w:tcPr>
          <w:p>
            <w:r>
              <w:t> </w:t>
            </w:r>
          </w:p>
        </w:tc>
      </w:tr>
      <w:tr>
        <w:trPr>
          <w:wAfter w:w="0" w:type="dxa"/>
          <w:trHeight w:hRule="atLeast" w:val="170"/>
        </w:trPr>
        <w:tc>
          <w:tcPr>
            <w:tcW w:w="762" w:type="dxa"/>
            <w:vMerge w:val="continue"/>
            <w:tcBorders>
              <w:top w:val="none" w:sz="0" w:space="0" w:shadow="0" w:frame="0"/>
              <w:left w:val="single" w:sz="12" w:space="0" w:shadow="0" w:frame="0"/>
              <w:bottom w:val="single" w:sz="8" w:space="0" w:shadow="0" w:frame="0" w:color="00000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rPr>
                <w:rStyle w:val="C3"/>
                <w:b w:val="1"/>
                <w:sz w:val="15"/>
              </w:rPr>
            </w:pPr>
          </w:p>
        </w:tc>
        <w:tc>
          <w:tcPr>
            <w:tcW w:w="2793" w:type="dxa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Style w:val="C3"/>
                <w:sz w:val="15"/>
              </w:rPr>
            </w:pPr>
            <w:r>
              <w:rPr>
                <w:rStyle w:val="C3"/>
                <w:sz w:val="15"/>
              </w:rPr>
              <w:t>Укупан фосфор, mg/l</w:t>
            </w:r>
          </w:p>
        </w:tc>
        <w:tc>
          <w:tcPr>
            <w:tcW w:w="2220" w:type="dxa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/>
              <w:right w:val="single" w:sz="4" w:space="0" w:shadow="0" w:frame="0"/>
            </w:tcBorders>
            <w:vAlign w:val="bottom"/>
          </w:tcPr>
          <w:p>
            <w:r>
              <w:t> </w:t>
            </w:r>
          </w:p>
        </w:tc>
        <w:tc>
          <w:tcPr>
            <w:tcW w:w="2220" w:type="dxa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/>
              <w:right w:val="single" w:sz="4" w:space="0" w:shadow="0" w:frame="0"/>
            </w:tcBorders>
            <w:vAlign w:val="bottom"/>
          </w:tcPr>
          <w:p>
            <w:r>
              <w:t> </w:t>
            </w:r>
          </w:p>
        </w:tc>
        <w:tc>
          <w:tcPr>
            <w:tcW w:w="2221" w:type="dxa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/>
              <w:right w:val="single" w:sz="12" w:space="0" w:shadow="0" w:frame="0"/>
            </w:tcBorders>
            <w:vAlign w:val="bottom"/>
          </w:tcPr>
          <w:p>
            <w:r>
              <w:t> </w:t>
            </w:r>
          </w:p>
        </w:tc>
      </w:tr>
      <w:tr>
        <w:trPr>
          <w:wAfter w:w="0" w:type="dxa"/>
          <w:trHeight w:hRule="atLeast" w:val="388"/>
        </w:trPr>
        <w:tc>
          <w:tcPr>
            <w:tcW w:w="762" w:type="dxa"/>
            <w:vMerge w:val="restart"/>
            <w:tcBorders>
              <w:top w:val="single" w:sz="12" w:space="0" w:shadow="0" w:frame="0"/>
              <w:left w:val="single" w:sz="12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b w:val="1"/>
                <w:sz w:val="15"/>
              </w:rPr>
            </w:pPr>
            <w:r>
              <w:rPr>
                <w:rStyle w:val="C3"/>
                <w:b w:val="1"/>
                <w:sz w:val="15"/>
              </w:rPr>
              <w:t>Ефлуент</w:t>
            </w:r>
          </w:p>
        </w:tc>
        <w:tc>
          <w:tcPr>
            <w:tcW w:w="2793" w:type="dxa"/>
            <w:tcBorders>
              <w:top w:val="single" w:sz="12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Style w:val="C3"/>
                <w:sz w:val="15"/>
              </w:rPr>
            </w:pPr>
            <w:r>
              <w:rPr>
                <w:rStyle w:val="C3"/>
                <w:sz w:val="15"/>
              </w:rPr>
              <w:t>Хидрауличко оптерећење – проток воде, m</w:t>
            </w:r>
            <w:r>
              <w:rPr>
                <w:rStyle w:val="C3"/>
                <w:sz w:val="15"/>
                <w:vertAlign w:val="superscript"/>
              </w:rPr>
              <w:t>3</w:t>
            </w:r>
            <w:r>
              <w:rPr>
                <w:rStyle w:val="C3"/>
                <w:sz w:val="15"/>
              </w:rPr>
              <w:t>/дан</w:t>
            </w:r>
          </w:p>
        </w:tc>
        <w:tc>
          <w:tcPr>
            <w:tcW w:w="2220" w:type="dxa"/>
            <w:tcBorders>
              <w:top w:val="single" w:sz="12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r>
              <w:t> </w:t>
            </w:r>
          </w:p>
        </w:tc>
        <w:tc>
          <w:tcPr>
            <w:tcW w:w="2220" w:type="dxa"/>
            <w:tcBorders>
              <w:top w:val="single" w:sz="12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r>
              <w:t> </w:t>
            </w:r>
          </w:p>
        </w:tc>
        <w:tc>
          <w:tcPr>
            <w:tcW w:w="2221" w:type="dxa"/>
            <w:tcBorders>
              <w:top w:val="single" w:sz="12" w:space="0" w:shadow="0" w:frame="0"/>
              <w:left w:val="none" w:sz="0" w:space="0" w:shadow="0" w:frame="0"/>
              <w:bottom w:val="single" w:sz="4" w:space="0" w:shadow="0" w:frame="0"/>
              <w:right w:val="single" w:sz="12" w:space="0" w:shadow="0" w:frame="0"/>
            </w:tcBorders>
            <w:vAlign w:val="bottom"/>
          </w:tcPr>
          <w:p>
            <w:r>
              <w:t> </w:t>
            </w:r>
          </w:p>
        </w:tc>
      </w:tr>
      <w:tr>
        <w:trPr>
          <w:wAfter w:w="0" w:type="dxa"/>
          <w:trHeight w:hRule="atLeast" w:val="227"/>
        </w:trPr>
        <w:tc>
          <w:tcPr>
            <w:tcW w:w="762" w:type="dxa"/>
            <w:vMerge w:val="continue"/>
            <w:tcBorders>
              <w:top w:val="none" w:sz="0" w:space="0" w:shadow="0" w:frame="0"/>
              <w:left w:val="single" w:sz="12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rPr>
                <w:rStyle w:val="C3"/>
                <w:b w:val="1"/>
                <w:sz w:val="16"/>
              </w:rPr>
            </w:pPr>
          </w:p>
        </w:tc>
        <w:tc>
          <w:tcPr>
            <w:tcW w:w="2793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Style w:val="C3"/>
                <w:sz w:val="15"/>
              </w:rPr>
            </w:pPr>
            <w:r>
              <w:rPr>
                <w:rStyle w:val="C3"/>
                <w:sz w:val="15"/>
              </w:rPr>
              <w:t>БПК</w:t>
            </w:r>
            <w:r>
              <w:rPr>
                <w:rStyle w:val="C3"/>
                <w:sz w:val="15"/>
                <w:vertAlign w:val="subscript"/>
              </w:rPr>
              <w:t xml:space="preserve">5, </w:t>
            </w:r>
            <w:r>
              <w:rPr>
                <w:rStyle w:val="C3"/>
                <w:sz w:val="15"/>
              </w:rPr>
              <w:t>kg О</w:t>
            </w:r>
            <w:r>
              <w:rPr>
                <w:rStyle w:val="C3"/>
                <w:sz w:val="15"/>
                <w:vertAlign w:val="subscript"/>
              </w:rPr>
              <w:t>2</w:t>
            </w:r>
            <w:r>
              <w:rPr>
                <w:rStyle w:val="C3"/>
                <w:sz w:val="15"/>
              </w:rPr>
              <w:t>/дан</w:t>
            </w:r>
          </w:p>
        </w:tc>
        <w:tc>
          <w:tcPr>
            <w:tcW w:w="222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r>
              <w:t> </w:t>
            </w:r>
          </w:p>
        </w:tc>
        <w:tc>
          <w:tcPr>
            <w:tcW w:w="222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r>
              <w:t> </w:t>
            </w:r>
          </w:p>
        </w:tc>
        <w:tc>
          <w:tcPr>
            <w:tcW w:w="2221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12" w:space="0" w:shadow="0" w:frame="0"/>
            </w:tcBorders>
            <w:vAlign w:val="bottom"/>
          </w:tcPr>
          <w:p>
            <w:r>
              <w:t> </w:t>
            </w:r>
          </w:p>
        </w:tc>
      </w:tr>
      <w:tr>
        <w:trPr>
          <w:wAfter w:w="0" w:type="dxa"/>
          <w:trHeight w:hRule="atLeast" w:val="169"/>
        </w:trPr>
        <w:tc>
          <w:tcPr>
            <w:tcW w:w="762" w:type="dxa"/>
            <w:vMerge w:val="continue"/>
            <w:tcBorders>
              <w:top w:val="none" w:sz="0" w:space="0" w:shadow="0" w:frame="0"/>
              <w:left w:val="single" w:sz="12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rPr>
                <w:rStyle w:val="C3"/>
                <w:b w:val="1"/>
                <w:sz w:val="16"/>
              </w:rPr>
            </w:pPr>
          </w:p>
        </w:tc>
        <w:tc>
          <w:tcPr>
            <w:tcW w:w="2793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Style w:val="C3"/>
                <w:sz w:val="15"/>
              </w:rPr>
            </w:pPr>
            <w:r>
              <w:rPr>
                <w:rStyle w:val="C3"/>
                <w:sz w:val="15"/>
              </w:rPr>
              <w:t>ХПК, kg О</w:t>
            </w:r>
            <w:r>
              <w:rPr>
                <w:rStyle w:val="C3"/>
                <w:sz w:val="15"/>
                <w:vertAlign w:val="subscript"/>
              </w:rPr>
              <w:t>2</w:t>
            </w:r>
            <w:r>
              <w:rPr>
                <w:rStyle w:val="C3"/>
                <w:sz w:val="15"/>
              </w:rPr>
              <w:t>/дан</w:t>
            </w:r>
          </w:p>
        </w:tc>
        <w:tc>
          <w:tcPr>
            <w:tcW w:w="222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r>
              <w:t> </w:t>
            </w:r>
          </w:p>
        </w:tc>
        <w:tc>
          <w:tcPr>
            <w:tcW w:w="222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r>
              <w:t> </w:t>
            </w:r>
          </w:p>
        </w:tc>
        <w:tc>
          <w:tcPr>
            <w:tcW w:w="2221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12" w:space="0" w:shadow="0" w:frame="0"/>
            </w:tcBorders>
            <w:vAlign w:val="bottom"/>
          </w:tcPr>
          <w:p>
            <w:r>
              <w:t> </w:t>
            </w:r>
          </w:p>
        </w:tc>
      </w:tr>
      <w:tr>
        <w:trPr>
          <w:wAfter w:w="0" w:type="dxa"/>
          <w:trHeight w:hRule="atLeast" w:val="388"/>
        </w:trPr>
        <w:tc>
          <w:tcPr>
            <w:tcW w:w="762" w:type="dxa"/>
            <w:vMerge w:val="continue"/>
            <w:tcBorders>
              <w:top w:val="none" w:sz="0" w:space="0" w:shadow="0" w:frame="0"/>
              <w:left w:val="single" w:sz="12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rPr>
                <w:rStyle w:val="C3"/>
                <w:b w:val="1"/>
                <w:sz w:val="16"/>
              </w:rPr>
            </w:pPr>
          </w:p>
        </w:tc>
        <w:tc>
          <w:tcPr>
            <w:tcW w:w="2793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Style w:val="C3"/>
                <w:sz w:val="15"/>
              </w:rPr>
            </w:pPr>
            <w:r>
              <w:rPr>
                <w:rStyle w:val="C3"/>
                <w:sz w:val="15"/>
              </w:rPr>
              <w:t>Укупно суспендоване честице, kg О</w:t>
            </w:r>
            <w:r>
              <w:rPr>
                <w:rStyle w:val="C3"/>
                <w:sz w:val="15"/>
                <w:vertAlign w:val="subscript"/>
              </w:rPr>
              <w:t>2</w:t>
            </w:r>
            <w:r>
              <w:rPr>
                <w:rStyle w:val="C3"/>
                <w:sz w:val="15"/>
              </w:rPr>
              <w:t>/дан</w:t>
            </w:r>
          </w:p>
        </w:tc>
        <w:tc>
          <w:tcPr>
            <w:tcW w:w="222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r>
              <w:t> </w:t>
            </w:r>
          </w:p>
        </w:tc>
        <w:tc>
          <w:tcPr>
            <w:tcW w:w="222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r>
              <w:t> </w:t>
            </w:r>
          </w:p>
        </w:tc>
        <w:tc>
          <w:tcPr>
            <w:tcW w:w="2221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12" w:space="0" w:shadow="0" w:frame="0"/>
            </w:tcBorders>
            <w:vAlign w:val="bottom"/>
          </w:tcPr>
          <w:p>
            <w:r>
              <w:t> </w:t>
            </w:r>
          </w:p>
        </w:tc>
      </w:tr>
      <w:tr>
        <w:trPr>
          <w:wAfter w:w="0" w:type="dxa"/>
          <w:trHeight w:hRule="atLeast" w:val="65"/>
        </w:trPr>
        <w:tc>
          <w:tcPr>
            <w:tcW w:w="762" w:type="dxa"/>
            <w:vMerge w:val="continue"/>
            <w:tcBorders>
              <w:top w:val="none" w:sz="0" w:space="0" w:shadow="0" w:frame="0"/>
              <w:left w:val="single" w:sz="12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rPr>
                <w:rStyle w:val="C3"/>
                <w:b w:val="1"/>
                <w:sz w:val="16"/>
              </w:rPr>
            </w:pPr>
          </w:p>
        </w:tc>
        <w:tc>
          <w:tcPr>
            <w:tcW w:w="2793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Style w:val="C3"/>
                <w:sz w:val="15"/>
              </w:rPr>
            </w:pPr>
            <w:r>
              <w:rPr>
                <w:rStyle w:val="C3"/>
                <w:sz w:val="15"/>
              </w:rPr>
              <w:t>Укупан азот, mg/l</w:t>
            </w:r>
          </w:p>
        </w:tc>
        <w:tc>
          <w:tcPr>
            <w:tcW w:w="222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r>
              <w:t> </w:t>
            </w:r>
          </w:p>
        </w:tc>
        <w:tc>
          <w:tcPr>
            <w:tcW w:w="222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r>
              <w:t> </w:t>
            </w:r>
          </w:p>
        </w:tc>
        <w:tc>
          <w:tcPr>
            <w:tcW w:w="2221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12" w:space="0" w:shadow="0" w:frame="0"/>
            </w:tcBorders>
            <w:vAlign w:val="bottom"/>
          </w:tcPr>
          <w:p>
            <w:r>
              <w:t> </w:t>
            </w:r>
          </w:p>
        </w:tc>
      </w:tr>
      <w:tr>
        <w:trPr>
          <w:wAfter w:w="0" w:type="dxa"/>
          <w:trHeight w:hRule="atLeast" w:val="188"/>
        </w:trPr>
        <w:tc>
          <w:tcPr>
            <w:tcW w:w="762" w:type="dxa"/>
            <w:vMerge w:val="continue"/>
            <w:tcBorders>
              <w:top w:val="none" w:sz="0" w:space="0" w:shadow="0" w:frame="0"/>
              <w:left w:val="single" w:sz="12" w:space="0" w:shadow="0" w:frame="0"/>
              <w:bottom w:val="single" w:sz="12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rPr>
                <w:rStyle w:val="C3"/>
                <w:b w:val="1"/>
                <w:sz w:val="16"/>
              </w:rPr>
            </w:pPr>
          </w:p>
        </w:tc>
        <w:tc>
          <w:tcPr>
            <w:tcW w:w="2793" w:type="dxa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Style w:val="C3"/>
                <w:sz w:val="15"/>
              </w:rPr>
            </w:pPr>
            <w:r>
              <w:rPr>
                <w:rStyle w:val="C3"/>
                <w:sz w:val="15"/>
              </w:rPr>
              <w:t>Укупан фосфор, mg/l</w:t>
            </w:r>
          </w:p>
        </w:tc>
        <w:tc>
          <w:tcPr>
            <w:tcW w:w="2220" w:type="dxa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/>
              <w:right w:val="single" w:sz="4" w:space="0" w:shadow="0" w:frame="0"/>
            </w:tcBorders>
            <w:vAlign w:val="bottom"/>
          </w:tcPr>
          <w:p>
            <w:r>
              <w:t> </w:t>
            </w:r>
          </w:p>
        </w:tc>
        <w:tc>
          <w:tcPr>
            <w:tcW w:w="2220" w:type="dxa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/>
              <w:right w:val="single" w:sz="4" w:space="0" w:shadow="0" w:frame="0"/>
            </w:tcBorders>
            <w:vAlign w:val="bottom"/>
          </w:tcPr>
          <w:p>
            <w:r>
              <w:t> </w:t>
            </w:r>
          </w:p>
        </w:tc>
        <w:tc>
          <w:tcPr>
            <w:tcW w:w="2221" w:type="dxa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/>
              <w:right w:val="single" w:sz="12" w:space="0" w:shadow="0" w:frame="0"/>
            </w:tcBorders>
            <w:vAlign w:val="bottom"/>
          </w:tcPr>
          <w:p>
            <w:r>
              <w:t> </w:t>
            </w:r>
          </w:p>
        </w:tc>
      </w:tr>
    </w:tbl>
    <w:p>
      <w:pPr>
        <w:spacing w:before="120"/>
        <w:jc w:val="both"/>
        <w:rPr>
          <w:rStyle w:val="C3"/>
          <w:sz w:val="14"/>
        </w:rPr>
      </w:pPr>
      <w:r>
        <w:rPr>
          <w:rStyle w:val="C3"/>
          <w:b w:val="1"/>
          <w:sz w:val="14"/>
        </w:rPr>
        <w:t>Напомена:</w:t>
      </w:r>
      <w:r>
        <w:rPr>
          <w:rStyle w:val="C3"/>
          <w:sz w:val="14"/>
        </w:rPr>
        <w:t xml:space="preserve"> Уколико су тражени подаци изражени у другим јединицама мере, молимо вас да то назначите.</w:t>
      </w:r>
    </w:p>
    <w:p>
      <w:pPr>
        <w:spacing w:before="120"/>
        <w:ind w:hanging="170" w:left="170"/>
        <w:jc w:val="both"/>
        <w:rPr>
          <w:rStyle w:val="C3"/>
          <w:sz w:val="14"/>
        </w:rPr>
      </w:pPr>
      <w:r>
        <w:rPr>
          <w:rStyle w:val="C3"/>
          <w:b w:val="1"/>
          <w:sz w:val="14"/>
          <w:vertAlign w:val="superscript"/>
        </w:rPr>
        <w:t>1</w:t>
      </w:r>
      <w:r>
        <w:rPr>
          <w:rStyle w:val="C3"/>
          <w:b w:val="1"/>
          <w:sz w:val="14"/>
          <w:vertAlign w:val="superscript"/>
        </w:rPr>
        <w:t>)</w:t>
      </w:r>
      <w:r>
        <w:rPr>
          <w:rStyle w:val="C3"/>
          <w:b w:val="1"/>
          <w:sz w:val="14"/>
        </w:rPr>
        <w:t xml:space="preserve"> </w:t>
      </w:r>
      <w:r>
        <w:rPr>
          <w:rStyle w:val="C3"/>
          <w:b w:val="1"/>
          <w:sz w:val="14"/>
        </w:rPr>
        <w:t>Примарни третман отпадних вода</w:t>
      </w:r>
      <w:r>
        <w:rPr>
          <w:rStyle w:val="C3"/>
          <w:sz w:val="14"/>
        </w:rPr>
        <w:t xml:space="preserve"> физичким и/или хемијским поступком укључује прикупљање суспендованих честица и друге процесе у којима је БПК (биолошка потрошња кисеоника) редукована за најмање 20% пре испуштања и укупне суспендоване честице долазећих отпадних вода редуковане на најмање 50%.</w:t>
      </w:r>
    </w:p>
    <w:p>
      <w:pPr>
        <w:spacing w:before="80"/>
        <w:ind w:hanging="170" w:left="170"/>
        <w:jc w:val="both"/>
        <w:rPr>
          <w:rStyle w:val="C3"/>
          <w:sz w:val="14"/>
        </w:rPr>
      </w:pPr>
      <w:r>
        <w:rPr>
          <w:rStyle w:val="C3"/>
          <w:b w:val="1"/>
          <w:sz w:val="14"/>
          <w:vertAlign w:val="superscript"/>
        </w:rPr>
        <w:t>2</w:t>
      </w:r>
      <w:r>
        <w:rPr>
          <w:rStyle w:val="C3"/>
          <w:b w:val="1"/>
          <w:sz w:val="14"/>
          <w:vertAlign w:val="superscript"/>
        </w:rPr>
        <w:t>)</w:t>
      </w:r>
      <w:r>
        <w:rPr>
          <w:rStyle w:val="C3"/>
          <w:b w:val="1"/>
          <w:sz w:val="14"/>
        </w:rPr>
        <w:t xml:space="preserve"> </w:t>
      </w:r>
      <w:r>
        <w:rPr>
          <w:rStyle w:val="C3"/>
          <w:b w:val="1"/>
          <w:sz w:val="14"/>
        </w:rPr>
        <w:t>Секундарни третман отпадних вода</w:t>
      </w:r>
      <w:r>
        <w:rPr>
          <w:rStyle w:val="C3"/>
          <w:sz w:val="14"/>
        </w:rPr>
        <w:t xml:space="preserve"> укључује биолошки третман са секундарним сакупљањем или другим процесима, имајући као резултат у БПК отклањање за најмање 70% и ХПК (хемијска потрошња кисеоника) најмање до 75%.</w:t>
      </w:r>
    </w:p>
    <w:p>
      <w:pPr>
        <w:spacing w:before="80"/>
        <w:ind w:hanging="170" w:left="170"/>
        <w:jc w:val="both"/>
        <w:rPr>
          <w:rStyle w:val="C3"/>
          <w:sz w:val="14"/>
        </w:rPr>
      </w:pPr>
      <w:r>
        <w:rPr>
          <w:rStyle w:val="C3"/>
          <w:b w:val="1"/>
          <w:sz w:val="14"/>
          <w:vertAlign w:val="superscript"/>
        </w:rPr>
        <w:t>3</w:t>
      </w:r>
      <w:r>
        <w:rPr>
          <w:rStyle w:val="C3"/>
          <w:b w:val="1"/>
          <w:sz w:val="14"/>
          <w:vertAlign w:val="superscript"/>
        </w:rPr>
        <w:t>)</w:t>
      </w:r>
      <w:r>
        <w:rPr>
          <w:rStyle w:val="C3"/>
          <w:b w:val="1"/>
          <w:sz w:val="14"/>
        </w:rPr>
        <w:t xml:space="preserve"> </w:t>
      </w:r>
      <w:r>
        <w:rPr>
          <w:rStyle w:val="C3"/>
          <w:b w:val="1"/>
          <w:sz w:val="14"/>
        </w:rPr>
        <w:t>Терцијарни третман</w:t>
      </w:r>
      <w:r>
        <w:rPr>
          <w:rStyle w:val="C3"/>
          <w:sz w:val="14"/>
        </w:rPr>
        <w:t xml:space="preserve"> је наставак секундарног третмана азота и/или фосфора и/или било ког другог загађивача који има утицај на квалитет и специфично коришћење воде: микробиолошка загађеност, боја итд. Минимални степени ефикасности који дефинишу терцијарни третман су: органско загађење смањено до најмање 95% за БПК и 85% за ХПК, и то: одстрањивање азота од најмање 70%, одстрањивање фосфора од најмање 80% и микробиолошко уклањање до постизања густине колиформа мање од 1000 у 100 ml.</w:t>
      </w:r>
    </w:p>
    <w:p>
      <w:pPr>
        <w:spacing w:before="60"/>
        <w:jc w:val="both"/>
        <w:rPr>
          <w:rStyle w:val="C3"/>
          <w:b w:val="1"/>
          <w:sz w:val="22"/>
        </w:rPr>
      </w:pPr>
    </w:p>
    <w:p>
      <w:pPr>
        <w:spacing w:before="60"/>
        <w:jc w:val="both"/>
        <w:rPr>
          <w:rStyle w:val="C3"/>
          <w:b w:val="1"/>
          <w:sz w:val="22"/>
        </w:rPr>
      </w:pPr>
      <w:r>
        <w:rPr>
          <w:rStyle w:val="C3"/>
          <w:b w:val="1"/>
          <w:sz w:val="22"/>
        </w:rPr>
        <w:t xml:space="preserve">Ако су пречишћене отпадне воде поново употребљаване, уписати количине у табелу </w:t>
      </w:r>
      <w:r>
        <w:rPr>
          <w:rStyle w:val="C3"/>
          <w:b w:val="1"/>
          <w:sz w:val="22"/>
        </w:rPr>
        <w:t>5</w:t>
      </w:r>
      <w:r>
        <w:rPr>
          <w:rStyle w:val="C3"/>
          <w:b w:val="1"/>
          <w:sz w:val="22"/>
        </w:rPr>
        <w:t xml:space="preserve">. </w:t>
      </w:r>
    </w:p>
    <w:p>
      <w:pPr>
        <w:spacing w:after="20"/>
        <w:jc w:val="both"/>
        <w:rPr>
          <w:rStyle w:val="C3"/>
          <w:b w:val="1"/>
          <w:sz w:val="18"/>
        </w:rPr>
      </w:pPr>
    </w:p>
    <w:p>
      <w:pPr>
        <w:spacing w:after="20"/>
        <w:jc w:val="both"/>
        <w:rPr>
          <w:rStyle w:val="C3"/>
          <w:b w:val="1"/>
          <w:sz w:val="18"/>
        </w:rPr>
      </w:pPr>
    </w:p>
    <w:p>
      <w:pPr>
        <w:spacing w:after="20"/>
        <w:jc w:val="both"/>
        <w:rPr>
          <w:rStyle w:val="C3"/>
          <w:b w:val="1"/>
          <w:sz w:val="18"/>
        </w:rPr>
      </w:pPr>
      <w:r>
        <w:rPr>
          <w:rStyle w:val="C3"/>
          <w:b w:val="1"/>
          <w:sz w:val="18"/>
        </w:rPr>
        <w:t>Табела 5</w:t>
      </w:r>
      <w:r>
        <w:rPr>
          <w:rStyle w:val="C3"/>
          <w:b w:val="1"/>
          <w:sz w:val="18"/>
        </w:rPr>
        <w:t>. Поново употребљене воде</w:t>
      </w:r>
      <w:r>
        <w:rPr>
          <w:rStyle w:val="C3"/>
          <w:b w:val="1"/>
          <w:sz w:val="18"/>
        </w:rPr>
        <w:t xml:space="preserve">, хиљ. </w:t>
      </w:r>
      <w:r>
        <w:rPr>
          <w:rStyle w:val="C3"/>
          <w:b w:val="1"/>
          <w:sz w:val="18"/>
        </w:rPr>
        <w:t>m</w:t>
      </w:r>
      <w:r>
        <w:rPr>
          <w:rStyle w:val="C3"/>
          <w:b w:val="1"/>
          <w:sz w:val="18"/>
          <w:vertAlign w:val="superscript"/>
        </w:rPr>
        <w:t>3</w:t>
      </w:r>
    </w:p>
    <w:tbl>
      <w:tblPr>
        <w:tblStyle w:val="T2"/>
        <w:tblW w:w="5999" w:type="dxa"/>
        <w:tblInd w:w="95" w:type="dxa"/>
        <w:tblBorders>
          <w:top w:val="single" w:sz="12" w:space="0" w:shadow="0" w:frame="0"/>
          <w:left w:val="single" w:sz="12" w:space="0" w:shadow="0" w:frame="0"/>
          <w:bottom w:val="single" w:sz="12" w:space="0" w:shadow="0" w:frame="0"/>
          <w:right w:val="single" w:sz="12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wAfter w:w="0" w:type="dxa"/>
          <w:trHeight w:hRule="atLeast" w:val="515"/>
        </w:trPr>
        <w:tc>
          <w:tcPr>
            <w:tcW w:w="0" w:type="auto"/>
            <w:tcBorders>
              <w:top w:val="single" w:sz="12" w:space="0" w:shadow="0" w:frame="0"/>
              <w:left w:val="single" w:sz="12" w:space="0" w:shadow="0" w:frame="0"/>
              <w:bottom w:val="single" w:sz="8" w:space="0" w:shadow="0" w:frame="0"/>
            </w:tcBorders>
            <w:vAlign w:val="center"/>
          </w:tcPr>
          <w:p>
            <w:pPr>
              <w:rPr>
                <w:rStyle w:val="C3"/>
                <w:b w:val="1"/>
                <w:sz w:val="15"/>
              </w:rPr>
            </w:pPr>
            <w:r>
              <w:rPr>
                <w:rStyle w:val="C3"/>
                <w:b w:val="1"/>
                <w:sz w:val="15"/>
              </w:rPr>
              <w:t>Намена</w:t>
            </w:r>
          </w:p>
        </w:tc>
        <w:tc>
          <w:tcPr>
            <w:tcW w:w="0" w:type="auto"/>
            <w:tcBorders>
              <w:top w:val="single" w:sz="12" w:space="0" w:shadow="0" w:frame="0"/>
              <w:bottom w:val="single" w:sz="8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b w:val="1"/>
                <w:sz w:val="15"/>
              </w:rPr>
            </w:pPr>
            <w:r>
              <w:rPr>
                <w:rStyle w:val="C3"/>
                <w:b w:val="1"/>
                <w:sz w:val="15"/>
              </w:rPr>
              <w:t>Поново употребљене воде</w:t>
            </w:r>
          </w:p>
        </w:tc>
      </w:tr>
      <w:tr>
        <w:trPr>
          <w:wAfter w:w="0" w:type="dxa"/>
          <w:trHeight w:hRule="atLeast" w:val="242"/>
        </w:trPr>
        <w:tc>
          <w:tcPr>
            <w:tcW w:w="0" w:type="auto"/>
            <w:tcBorders>
              <w:top w:val="single" w:sz="12" w:space="0" w:shadow="0" w:frame="0"/>
              <w:left w:val="single" w:sz="12" w:space="0" w:shadow="0" w:frame="0"/>
            </w:tcBorders>
            <w:vAlign w:val="bottom"/>
          </w:tcPr>
          <w:p>
            <w:pPr>
              <w:rPr>
                <w:rStyle w:val="C3"/>
                <w:sz w:val="15"/>
              </w:rPr>
            </w:pPr>
            <w:r>
              <w:rPr>
                <w:rStyle w:val="C3"/>
                <w:sz w:val="15"/>
              </w:rPr>
              <w:t>За хлађење</w:t>
            </w:r>
          </w:p>
        </w:tc>
        <w:tc>
          <w:tcPr>
            <w:tcW w:w="0" w:type="auto"/>
            <w:tcBorders>
              <w:top w:val="single" w:sz="12" w:space="0" w:shadow="0" w:frame="0"/>
            </w:tcBorders>
            <w:vAlign w:val="bottom"/>
          </w:tcPr>
          <w:p>
            <w:pPr>
              <w:jc w:val="center"/>
              <w:rPr>
                <w:rStyle w:val="C3"/>
                <w:sz w:val="15"/>
              </w:rPr>
            </w:pPr>
          </w:p>
        </w:tc>
      </w:tr>
      <w:tr>
        <w:trPr>
          <w:wAfter w:w="0" w:type="dxa"/>
          <w:trHeight w:hRule="atLeast" w:val="242"/>
        </w:trPr>
        <w:tc>
          <w:tcPr>
            <w:tcW w:w="0" w:type="auto"/>
            <w:tcBorders>
              <w:left w:val="single" w:sz="12" w:space="0" w:shadow="0" w:frame="0"/>
            </w:tcBorders>
            <w:vAlign w:val="bottom"/>
          </w:tcPr>
          <w:p>
            <w:pPr>
              <w:rPr>
                <w:rStyle w:val="C3"/>
                <w:sz w:val="15"/>
              </w:rPr>
            </w:pPr>
            <w:r>
              <w:rPr>
                <w:rStyle w:val="C3"/>
                <w:sz w:val="15"/>
              </w:rPr>
              <w:t>За санитарне сврхе</w:t>
            </w:r>
          </w:p>
        </w:tc>
        <w:tc>
          <w:tcPr>
            <w:tcW w:w="0" w:type="auto"/>
            <w:vAlign w:val="bottom"/>
          </w:tcPr>
          <w:p>
            <w:pPr>
              <w:jc w:val="center"/>
              <w:rPr>
                <w:rStyle w:val="C3"/>
                <w:sz w:val="15"/>
              </w:rPr>
            </w:pPr>
          </w:p>
        </w:tc>
      </w:tr>
      <w:tr>
        <w:trPr>
          <w:wAfter w:w="0" w:type="dxa"/>
          <w:trHeight w:hRule="atLeast" w:val="242"/>
        </w:trPr>
        <w:tc>
          <w:tcPr>
            <w:tcW w:w="0" w:type="auto"/>
            <w:tcBorders>
              <w:left w:val="single" w:sz="12" w:space="0" w:shadow="0" w:frame="0"/>
            </w:tcBorders>
            <w:vAlign w:val="bottom"/>
          </w:tcPr>
          <w:p>
            <w:pPr>
              <w:rPr>
                <w:rStyle w:val="C3"/>
                <w:sz w:val="15"/>
              </w:rPr>
            </w:pPr>
            <w:r>
              <w:rPr>
                <w:rStyle w:val="C3"/>
                <w:sz w:val="15"/>
              </w:rPr>
              <w:t>За транспорт сировина</w:t>
            </w:r>
          </w:p>
        </w:tc>
        <w:tc>
          <w:tcPr>
            <w:tcW w:w="0" w:type="auto"/>
            <w:vAlign w:val="bottom"/>
          </w:tcPr>
          <w:p>
            <w:pPr>
              <w:jc w:val="center"/>
              <w:rPr>
                <w:rStyle w:val="C3"/>
                <w:sz w:val="15"/>
              </w:rPr>
            </w:pPr>
          </w:p>
        </w:tc>
      </w:tr>
      <w:tr>
        <w:trPr>
          <w:wAfter w:w="0" w:type="dxa"/>
          <w:trHeight w:hRule="atLeast" w:val="242"/>
        </w:trPr>
        <w:tc>
          <w:tcPr>
            <w:tcW w:w="0" w:type="auto"/>
            <w:tcBorders>
              <w:left w:val="single" w:sz="12" w:space="0" w:shadow="0" w:frame="0"/>
            </w:tcBorders>
            <w:vAlign w:val="bottom"/>
          </w:tcPr>
          <w:p>
            <w:pPr>
              <w:rPr>
                <w:rStyle w:val="C3"/>
                <w:sz w:val="15"/>
              </w:rPr>
            </w:pPr>
            <w:r>
              <w:rPr>
                <w:rStyle w:val="C3"/>
                <w:sz w:val="15"/>
              </w:rPr>
              <w:t>За прање и одржавање уређаја и погона</w:t>
            </w:r>
          </w:p>
        </w:tc>
        <w:tc>
          <w:tcPr>
            <w:tcW w:w="0" w:type="auto"/>
            <w:vAlign w:val="bottom"/>
          </w:tcPr>
          <w:p>
            <w:pPr>
              <w:jc w:val="center"/>
              <w:rPr>
                <w:rStyle w:val="C3"/>
                <w:sz w:val="15"/>
              </w:rPr>
            </w:pPr>
          </w:p>
        </w:tc>
      </w:tr>
      <w:tr>
        <w:trPr>
          <w:wAfter w:w="0" w:type="dxa"/>
          <w:trHeight w:hRule="atLeast" w:val="242"/>
        </w:trPr>
        <w:tc>
          <w:tcPr>
            <w:tcW w:w="0" w:type="auto"/>
            <w:tcBorders>
              <w:left w:val="single" w:sz="12" w:space="0" w:shadow="0" w:frame="0"/>
            </w:tcBorders>
            <w:vAlign w:val="bottom"/>
          </w:tcPr>
          <w:p>
            <w:pPr>
              <w:rPr>
                <w:rStyle w:val="C3"/>
                <w:sz w:val="15"/>
              </w:rPr>
            </w:pPr>
            <w:r>
              <w:rPr>
                <w:rStyle w:val="C3"/>
                <w:sz w:val="15"/>
              </w:rPr>
              <w:t>Предате / продате</w:t>
            </w:r>
          </w:p>
        </w:tc>
        <w:tc>
          <w:tcPr>
            <w:tcW w:w="0" w:type="auto"/>
            <w:vAlign w:val="bottom"/>
          </w:tcPr>
          <w:p>
            <w:pPr>
              <w:jc w:val="center"/>
              <w:rPr>
                <w:rStyle w:val="C3"/>
                <w:sz w:val="15"/>
              </w:rPr>
            </w:pPr>
          </w:p>
        </w:tc>
      </w:tr>
      <w:tr>
        <w:trPr>
          <w:wAfter w:w="0" w:type="dxa"/>
          <w:trHeight w:hRule="atLeast" w:val="242"/>
        </w:trPr>
        <w:tc>
          <w:tcPr>
            <w:tcW w:w="0" w:type="auto"/>
            <w:tcBorders>
              <w:left w:val="single" w:sz="12" w:space="0" w:shadow="0" w:frame="0"/>
            </w:tcBorders>
            <w:vAlign w:val="bottom"/>
          </w:tcPr>
          <w:p>
            <w:pPr>
              <w:rPr>
                <w:rStyle w:val="C3"/>
                <w:sz w:val="15"/>
              </w:rPr>
            </w:pPr>
            <w:r>
              <w:rPr>
                <w:rStyle w:val="C3"/>
                <w:sz w:val="15"/>
              </w:rPr>
              <w:t>Остало (навести)</w:t>
            </w:r>
          </w:p>
        </w:tc>
        <w:tc>
          <w:tcPr>
            <w:tcW w:w="0" w:type="auto"/>
            <w:vAlign w:val="bottom"/>
          </w:tcPr>
          <w:p>
            <w:pPr>
              <w:jc w:val="center"/>
              <w:rPr>
                <w:rStyle w:val="C3"/>
                <w:sz w:val="15"/>
              </w:rPr>
            </w:pPr>
          </w:p>
        </w:tc>
      </w:tr>
      <w:tr>
        <w:trPr>
          <w:wAfter w:w="0" w:type="dxa"/>
          <w:trHeight w:hRule="atLeast" w:val="242"/>
        </w:trPr>
        <w:tc>
          <w:tcPr>
            <w:tcW w:w="0" w:type="auto"/>
            <w:tcBorders>
              <w:left w:val="single" w:sz="12" w:space="0" w:shadow="0" w:frame="0"/>
              <w:bottom w:val="single" w:sz="1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5"/>
              </w:rPr>
            </w:pPr>
            <w:r>
              <w:rPr>
                <w:rStyle w:val="C3"/>
                <w:b w:val="1"/>
                <w:sz w:val="15"/>
              </w:rPr>
              <w:t>Укупно</w:t>
            </w:r>
          </w:p>
        </w:tc>
        <w:tc>
          <w:tcPr>
            <w:tcW w:w="0" w:type="auto"/>
            <w:tcBorders>
              <w:bottom w:val="single" w:sz="12" w:space="0" w:shadow="0" w:frame="0"/>
            </w:tcBorders>
            <w:vAlign w:val="bottom"/>
          </w:tcPr>
          <w:p>
            <w:pPr>
              <w:jc w:val="center"/>
              <w:rPr>
                <w:rStyle w:val="C3"/>
                <w:sz w:val="15"/>
              </w:rPr>
            </w:pPr>
          </w:p>
        </w:tc>
      </w:tr>
    </w:tbl>
    <w:p>
      <w:pPr>
        <w:rPr>
          <w:rStyle w:val="C3"/>
          <w:b w:val="1"/>
          <w:sz w:val="18"/>
        </w:rPr>
      </w:pPr>
    </w:p>
    <w:p>
      <w:pPr>
        <w:rPr>
          <w:rStyle w:val="C3"/>
        </w:rPr>
      </w:pPr>
    </w:p>
    <w:p>
      <w:pPr>
        <w:pStyle w:val="P2"/>
        <w:spacing w:after="360"/>
        <w:jc w:val="center"/>
      </w:pPr>
      <w:r>
        <w:br w:type="page"/>
        <w:t>УПУТСТВО за попуњавање упитника ВОД-1</w:t>
      </w:r>
    </w:p>
    <w:p/>
    <w:p>
      <w:pPr>
        <w:spacing w:lineRule="auto" w:line="252"/>
        <w:jc w:val="both"/>
        <w:rPr>
          <w:rStyle w:val="C3"/>
          <w:color w:val="FF0000"/>
          <w:sz w:val="18"/>
        </w:rPr>
      </w:pPr>
      <w:r>
        <w:rPr>
          <w:rStyle w:val="C3"/>
          <w:sz w:val="18"/>
        </w:rPr>
        <w:t xml:space="preserve">Упитник ВОД-1 попуњавају </w:t>
      </w:r>
      <w:r>
        <w:rPr>
          <w:rStyle w:val="C3"/>
          <w:color w:val="000000"/>
          <w:sz w:val="18"/>
        </w:rPr>
        <w:t>пословни субјекти који захватају, користе и испуштају воде.</w:t>
      </w:r>
      <w:r>
        <w:rPr>
          <w:rStyle w:val="C3"/>
          <w:color w:val="FF0000"/>
          <w:sz w:val="18"/>
        </w:rPr>
        <w:t xml:space="preserve"> </w:t>
      </w:r>
    </w:p>
    <w:p>
      <w:pPr>
        <w:pStyle w:val="P3"/>
        <w:spacing w:lineRule="auto" w:line="252" w:before="160"/>
        <w:jc w:val="both"/>
        <w:rPr>
          <w:rStyle w:val="C3"/>
          <w:sz w:val="18"/>
        </w:rPr>
      </w:pPr>
      <w:r>
        <w:rPr>
          <w:rStyle w:val="C3"/>
          <w:sz w:val="18"/>
        </w:rPr>
        <w:t>ТАБЕЛА 1. ВОДОЗАХВАТ И СНАБДЕВАЊЕ ВОДОМ</w:t>
      </w:r>
    </w:p>
    <w:p>
      <w:pPr>
        <w:spacing w:lineRule="auto" w:line="252"/>
        <w:jc w:val="both"/>
        <w:rPr>
          <w:rStyle w:val="C3"/>
          <w:sz w:val="18"/>
        </w:rPr>
      </w:pPr>
      <w:r>
        <w:rPr>
          <w:rStyle w:val="C3"/>
          <w:b w:val="1"/>
          <w:sz w:val="18"/>
        </w:rPr>
        <w:t>РЕД 1.</w:t>
      </w:r>
      <w:r>
        <w:rPr>
          <w:rStyle w:val="C3"/>
          <w:sz w:val="18"/>
        </w:rPr>
        <w:t xml:space="preserve"> Сопствени водозахват је водовод у својини пословног субјекта или локалне јединице у саставу, која попуњава упитник. </w:t>
      </w:r>
    </w:p>
    <w:p>
      <w:pPr>
        <w:spacing w:lineRule="auto" w:line="252"/>
        <w:jc w:val="both"/>
        <w:rPr>
          <w:rStyle w:val="C3"/>
          <w:sz w:val="18"/>
        </w:rPr>
      </w:pPr>
      <w:r>
        <w:rPr>
          <w:rStyle w:val="C3"/>
          <w:b w:val="1"/>
          <w:sz w:val="18"/>
        </w:rPr>
        <w:t>РЕД 2</w:t>
      </w:r>
      <w:r>
        <w:rPr>
          <w:rStyle w:val="C3"/>
          <w:b w:val="1"/>
          <w:sz w:val="18"/>
        </w:rPr>
        <w:t>.</w:t>
      </w:r>
      <w:r>
        <w:rPr>
          <w:rStyle w:val="C3"/>
          <w:sz w:val="18"/>
        </w:rPr>
        <w:t xml:space="preserve"> Уписују се подаци о јавном водоводу и укупна количина купљене воде из јавног водовода.</w:t>
      </w:r>
    </w:p>
    <w:p>
      <w:pPr>
        <w:spacing w:lineRule="auto" w:line="252"/>
        <w:jc w:val="both"/>
        <w:rPr>
          <w:rStyle w:val="C3"/>
          <w:sz w:val="18"/>
        </w:rPr>
      </w:pPr>
      <w:r>
        <w:rPr>
          <w:rStyle w:val="C3"/>
          <w:b w:val="1"/>
          <w:sz w:val="18"/>
        </w:rPr>
        <w:t>Укупно захваћене количине воде</w:t>
      </w:r>
      <w:r>
        <w:rPr>
          <w:rStyle w:val="C3"/>
          <w:sz w:val="18"/>
        </w:rPr>
        <w:t xml:space="preserve"> добијају се сабирањем захваћене количине воде из сопственог водозахвата и из јавног водовода. </w:t>
      </w:r>
    </w:p>
    <w:p>
      <w:pPr>
        <w:spacing w:lineRule="auto" w:line="252"/>
        <w:jc w:val="both"/>
        <w:rPr>
          <w:rStyle w:val="C3"/>
          <w:sz w:val="18"/>
        </w:rPr>
      </w:pPr>
      <w:r>
        <w:rPr>
          <w:rStyle w:val="C3"/>
          <w:b w:val="1"/>
          <w:sz w:val="18"/>
        </w:rPr>
        <w:t xml:space="preserve">КОЛОНА 1. </w:t>
      </w:r>
      <w:r>
        <w:rPr>
          <w:rStyle w:val="C3"/>
          <w:sz w:val="18"/>
        </w:rPr>
        <w:t xml:space="preserve">Уписује се назив насеља на чијој се територији налази водозахват за подземне и/или изворске воде; назив водотока и акумулације из којих се вода захвата; назив јавног водовода од којег се купује вода. </w:t>
      </w:r>
    </w:p>
    <w:p>
      <w:pPr>
        <w:spacing w:lineRule="auto" w:line="252"/>
        <w:jc w:val="both"/>
        <w:rPr>
          <w:rStyle w:val="C3"/>
          <w:sz w:val="18"/>
        </w:rPr>
      </w:pPr>
      <w:r>
        <w:rPr>
          <w:rStyle w:val="C3"/>
          <w:b w:val="1"/>
          <w:sz w:val="18"/>
        </w:rPr>
        <w:t>КОЛОНА 2</w:t>
      </w:r>
      <w:r>
        <w:rPr>
          <w:rStyle w:val="C3"/>
          <w:b w:val="1"/>
          <w:sz w:val="18"/>
        </w:rPr>
        <w:t>. Попуњава статистика:</w:t>
      </w:r>
      <w:r>
        <w:rPr>
          <w:rStyle w:val="C3"/>
          <w:sz w:val="18"/>
        </w:rPr>
        <w:t xml:space="preserve"> матични број насеља на чијој се територији налази водозахват; шифра водотока и/или акумулације; матични број јавног водовода од ког је вода купљена.</w:t>
      </w:r>
    </w:p>
    <w:p>
      <w:pPr>
        <w:spacing w:lineRule="auto" w:line="252"/>
        <w:jc w:val="both"/>
        <w:rPr>
          <w:rStyle w:val="C3"/>
          <w:sz w:val="18"/>
        </w:rPr>
      </w:pPr>
      <w:r>
        <w:rPr>
          <w:rStyle w:val="C3"/>
          <w:b w:val="1"/>
          <w:sz w:val="18"/>
        </w:rPr>
        <w:t>КОЛОНА 3.</w:t>
      </w:r>
      <w:r>
        <w:rPr>
          <w:rStyle w:val="C3"/>
          <w:sz w:val="18"/>
        </w:rPr>
        <w:t xml:space="preserve"> Уписују се укупне количине захваћене воде коју је пословни субјекат захватио или купио за своје потребе. </w:t>
      </w:r>
    </w:p>
    <w:p>
      <w:pPr>
        <w:pStyle w:val="P2"/>
        <w:spacing w:lineRule="auto" w:line="252" w:before="160"/>
        <w:jc w:val="both"/>
        <w:rPr>
          <w:rStyle w:val="C3"/>
          <w:sz w:val="18"/>
        </w:rPr>
      </w:pPr>
      <w:r>
        <w:rPr>
          <w:rStyle w:val="C3"/>
          <w:sz w:val="18"/>
        </w:rPr>
        <w:t xml:space="preserve">ТАБЕЛА 2.  КОРИШЋЕЊЕ  ВОДЕ </w:t>
      </w:r>
    </w:p>
    <w:p>
      <w:pPr>
        <w:spacing w:lineRule="auto" w:line="252"/>
        <w:jc w:val="both"/>
        <w:rPr>
          <w:rStyle w:val="C3"/>
          <w:sz w:val="18"/>
        </w:rPr>
      </w:pPr>
      <w:r>
        <w:rPr>
          <w:rStyle w:val="C3"/>
          <w:sz w:val="18"/>
        </w:rPr>
        <w:t>Количине захваћене воде из сопственог водозахвата или купљене од јавног водовода исказују се у зависности од њихове намене као:</w:t>
      </w:r>
    </w:p>
    <w:p>
      <w:pPr>
        <w:pStyle w:val="P5"/>
        <w:spacing w:lineRule="auto" w:line="252"/>
        <w:jc w:val="both"/>
        <w:rPr>
          <w:rStyle w:val="C3"/>
          <w:sz w:val="18"/>
        </w:rPr>
      </w:pPr>
      <w:r>
        <w:rPr>
          <w:rStyle w:val="C3"/>
          <w:b w:val="1"/>
          <w:sz w:val="18"/>
        </w:rPr>
        <w:t>КОЛОНА 1</w:t>
      </w:r>
      <w:r>
        <w:rPr>
          <w:rStyle w:val="C3"/>
          <w:b w:val="1"/>
          <w:sz w:val="18"/>
        </w:rPr>
        <w:t>.</w:t>
      </w:r>
      <w:r>
        <w:rPr>
          <w:rStyle w:val="C3"/>
          <w:sz w:val="18"/>
        </w:rPr>
        <w:t xml:space="preserve"> Воде за хлађење при производњи електричне енергије</w:t>
      </w:r>
    </w:p>
    <w:p>
      <w:pPr>
        <w:pStyle w:val="P5"/>
        <w:spacing w:lineRule="auto" w:line="252"/>
        <w:jc w:val="both"/>
        <w:rPr>
          <w:rStyle w:val="C3"/>
          <w:sz w:val="18"/>
        </w:rPr>
      </w:pPr>
      <w:r>
        <w:rPr>
          <w:rStyle w:val="C3"/>
          <w:b w:val="1"/>
          <w:sz w:val="18"/>
        </w:rPr>
        <w:t>КОЛОНА 2</w:t>
      </w:r>
      <w:r>
        <w:rPr>
          <w:rStyle w:val="C3"/>
          <w:b w:val="1"/>
          <w:sz w:val="18"/>
        </w:rPr>
        <w:t>.</w:t>
      </w:r>
      <w:r>
        <w:rPr>
          <w:rStyle w:val="C3"/>
          <w:sz w:val="18"/>
        </w:rPr>
        <w:t xml:space="preserve"> Воде за хлађење у прерађивачкој индустрији</w:t>
      </w:r>
    </w:p>
    <w:p>
      <w:pPr>
        <w:pStyle w:val="P5"/>
        <w:spacing w:lineRule="auto" w:line="252"/>
        <w:jc w:val="both"/>
        <w:rPr>
          <w:rStyle w:val="C3"/>
          <w:sz w:val="18"/>
        </w:rPr>
      </w:pPr>
      <w:r>
        <w:rPr>
          <w:rStyle w:val="C3"/>
          <w:b w:val="1"/>
          <w:sz w:val="18"/>
        </w:rPr>
        <w:t xml:space="preserve">КОЛОНА </w:t>
      </w:r>
      <w:r>
        <w:rPr>
          <w:rStyle w:val="C3"/>
          <w:b w:val="1"/>
          <w:sz w:val="18"/>
        </w:rPr>
        <w:t xml:space="preserve">3. </w:t>
      </w:r>
      <w:r>
        <w:rPr>
          <w:rStyle w:val="C3"/>
          <w:sz w:val="18"/>
        </w:rPr>
        <w:t>Воде за хлађење које су испариле</w:t>
      </w:r>
    </w:p>
    <w:p>
      <w:pPr>
        <w:pStyle w:val="P5"/>
        <w:spacing w:lineRule="auto" w:line="252"/>
        <w:jc w:val="both"/>
        <w:rPr>
          <w:rStyle w:val="C3"/>
          <w:sz w:val="18"/>
        </w:rPr>
      </w:pPr>
      <w:r>
        <w:rPr>
          <w:rStyle w:val="C3"/>
          <w:b w:val="1"/>
          <w:sz w:val="18"/>
        </w:rPr>
        <w:t>КОЛОНА 4</w:t>
      </w:r>
      <w:r>
        <w:rPr>
          <w:rStyle w:val="C3"/>
          <w:b w:val="1"/>
          <w:sz w:val="18"/>
        </w:rPr>
        <w:t>.</w:t>
      </w:r>
      <w:r>
        <w:rPr>
          <w:rStyle w:val="C3"/>
          <w:sz w:val="18"/>
        </w:rPr>
        <w:t xml:space="preserve"> Проточне воде код хидроелектрана</w:t>
      </w:r>
    </w:p>
    <w:p>
      <w:pPr>
        <w:pStyle w:val="P5"/>
        <w:spacing w:lineRule="auto" w:line="252"/>
        <w:jc w:val="both"/>
        <w:rPr>
          <w:rStyle w:val="C3"/>
          <w:sz w:val="18"/>
        </w:rPr>
      </w:pPr>
      <w:r>
        <w:rPr>
          <w:rStyle w:val="C3"/>
          <w:b w:val="1"/>
          <w:sz w:val="18"/>
        </w:rPr>
        <w:t>КОЛОНА 5</w:t>
      </w:r>
      <w:r>
        <w:rPr>
          <w:rStyle w:val="C3"/>
          <w:b w:val="1"/>
          <w:sz w:val="18"/>
        </w:rPr>
        <w:t>.</w:t>
      </w:r>
      <w:r>
        <w:rPr>
          <w:rStyle w:val="C3"/>
          <w:sz w:val="18"/>
        </w:rPr>
        <w:t xml:space="preserve"> Воде које се користе у процесу производње</w:t>
      </w:r>
    </w:p>
    <w:p>
      <w:pPr>
        <w:pStyle w:val="P5"/>
        <w:spacing w:lineRule="auto" w:line="252"/>
        <w:jc w:val="both"/>
        <w:rPr>
          <w:rStyle w:val="C3"/>
          <w:sz w:val="18"/>
        </w:rPr>
      </w:pPr>
      <w:r>
        <w:rPr>
          <w:rStyle w:val="C3"/>
          <w:b w:val="1"/>
          <w:sz w:val="18"/>
        </w:rPr>
        <w:t>КОЛОНА 6</w:t>
      </w:r>
      <w:r>
        <w:rPr>
          <w:rStyle w:val="C3"/>
          <w:b w:val="1"/>
          <w:sz w:val="18"/>
        </w:rPr>
        <w:t>.</w:t>
      </w:r>
      <w:r>
        <w:rPr>
          <w:rStyle w:val="C3"/>
          <w:sz w:val="18"/>
        </w:rPr>
        <w:t xml:space="preserve"> Воде које се у процесу производње везују у производ (нпр. при производњи хране и пића, разних киселина, као пуниоци у дрвној индустрији итд.).</w:t>
      </w:r>
    </w:p>
    <w:p>
      <w:pPr>
        <w:pStyle w:val="P5"/>
        <w:spacing w:lineRule="auto" w:line="252"/>
        <w:jc w:val="both"/>
        <w:rPr>
          <w:rStyle w:val="C3"/>
          <w:sz w:val="18"/>
        </w:rPr>
      </w:pPr>
      <w:r>
        <w:rPr>
          <w:rStyle w:val="C3"/>
          <w:b w:val="1"/>
          <w:sz w:val="18"/>
        </w:rPr>
        <w:t>КОЛОНА 7</w:t>
      </w:r>
      <w:r>
        <w:rPr>
          <w:rStyle w:val="C3"/>
          <w:b w:val="1"/>
          <w:sz w:val="18"/>
        </w:rPr>
        <w:t>.</w:t>
      </w:r>
      <w:r>
        <w:rPr>
          <w:rStyle w:val="C3"/>
          <w:sz w:val="18"/>
        </w:rPr>
        <w:t xml:space="preserve"> Воде за санитарне потребе (за прање руку, купање, припремање хране итд.)</w:t>
      </w:r>
    </w:p>
    <w:p>
      <w:pPr>
        <w:pStyle w:val="P5"/>
        <w:spacing w:lineRule="auto" w:line="252"/>
        <w:jc w:val="both"/>
        <w:rPr>
          <w:rStyle w:val="C3"/>
          <w:sz w:val="18"/>
        </w:rPr>
      </w:pPr>
      <w:r>
        <w:rPr>
          <w:rStyle w:val="C3"/>
          <w:b w:val="1"/>
          <w:sz w:val="18"/>
        </w:rPr>
        <w:t>КОЛОНА 8</w:t>
      </w:r>
      <w:r>
        <w:rPr>
          <w:rStyle w:val="C3"/>
          <w:b w:val="1"/>
          <w:sz w:val="18"/>
        </w:rPr>
        <w:t xml:space="preserve">. </w:t>
      </w:r>
      <w:r>
        <w:rPr>
          <w:rStyle w:val="C3"/>
          <w:sz w:val="18"/>
        </w:rPr>
        <w:t>Воде које се користе за друге намене (нпр. прање и одржавање уређаја и погона, транспорт сировина итд.)</w:t>
      </w:r>
    </w:p>
    <w:p>
      <w:pPr>
        <w:spacing w:lineRule="auto" w:line="252"/>
        <w:jc w:val="both"/>
        <w:rPr>
          <w:rStyle w:val="C3"/>
          <w:sz w:val="18"/>
        </w:rPr>
      </w:pPr>
      <w:r>
        <w:rPr>
          <w:rStyle w:val="C3"/>
          <w:b w:val="1"/>
          <w:sz w:val="18"/>
        </w:rPr>
        <w:t>КОЛОНА 9</w:t>
      </w:r>
      <w:r>
        <w:rPr>
          <w:rStyle w:val="C3"/>
          <w:b w:val="1"/>
          <w:sz w:val="18"/>
        </w:rPr>
        <w:t>.</w:t>
      </w:r>
      <w:r>
        <w:rPr>
          <w:rStyle w:val="C3"/>
          <w:sz w:val="18"/>
        </w:rPr>
        <w:t xml:space="preserve"> Уписују се укупне количине коришћених вода као збир колона 1, 2, 4, 5, 7 и 8.</w:t>
      </w:r>
    </w:p>
    <w:p>
      <w:pPr>
        <w:pStyle w:val="P3"/>
        <w:spacing w:lineRule="auto" w:line="252" w:before="160"/>
        <w:jc w:val="both"/>
        <w:rPr>
          <w:rStyle w:val="C3"/>
          <w:sz w:val="18"/>
        </w:rPr>
      </w:pPr>
      <w:r>
        <w:rPr>
          <w:rStyle w:val="C3"/>
          <w:sz w:val="18"/>
        </w:rPr>
        <w:t xml:space="preserve">ТАБЕЛА  3. ИСПУШТАЊЕ ОТПАДНИХ ВОДА </w:t>
      </w:r>
    </w:p>
    <w:p>
      <w:pPr>
        <w:spacing w:lineRule="auto" w:line="252"/>
        <w:jc w:val="both"/>
        <w:rPr>
          <w:rStyle w:val="C3"/>
          <w:sz w:val="18"/>
        </w:rPr>
      </w:pPr>
      <w:r>
        <w:rPr>
          <w:rStyle w:val="C3"/>
          <w:b w:val="1"/>
          <w:sz w:val="18"/>
        </w:rPr>
        <w:t>Отпадне воде</w:t>
      </w:r>
      <w:r>
        <w:rPr>
          <w:rStyle w:val="C3"/>
          <w:sz w:val="18"/>
        </w:rPr>
        <w:t xml:space="preserve"> су оне воде које се након коришћења одводе до уређаја за пречишћавање или испуштају у неки реципијент (земља, површинске воде). Овде се не укључују воде за хлађење, као ни проточне воде које покрећу хидроелектране.</w:t>
      </w:r>
    </w:p>
    <w:p>
      <w:pPr>
        <w:spacing w:lineRule="auto" w:line="252"/>
        <w:jc w:val="both"/>
        <w:rPr>
          <w:rStyle w:val="C3"/>
          <w:sz w:val="18"/>
        </w:rPr>
      </w:pPr>
      <w:r>
        <w:rPr>
          <w:rStyle w:val="C3"/>
          <w:sz w:val="18"/>
        </w:rPr>
        <w:t>Испуштање отпадних вода у сопствени водопријемник подразумева њихово директно испуштање преко властите канализационе/одводне мреже.</w:t>
      </w:r>
    </w:p>
    <w:p>
      <w:pPr>
        <w:spacing w:lineRule="auto" w:line="252"/>
        <w:jc w:val="both"/>
        <w:rPr>
          <w:rStyle w:val="C3"/>
          <w:sz w:val="18"/>
        </w:rPr>
      </w:pPr>
      <w:r>
        <w:rPr>
          <w:rStyle w:val="C3"/>
          <w:b w:val="1"/>
          <w:sz w:val="18"/>
        </w:rPr>
        <w:t>КОЛОНА 1.</w:t>
      </w:r>
      <w:r>
        <w:rPr>
          <w:rStyle w:val="C3"/>
          <w:b w:val="1"/>
          <w:sz w:val="18"/>
        </w:rPr>
        <w:t xml:space="preserve"> </w:t>
      </w:r>
      <w:r>
        <w:rPr>
          <w:rStyle w:val="C3"/>
          <w:sz w:val="18"/>
        </w:rPr>
        <w:t>Уписује се назив насеља на чијем се подручју налази водопријемник, назив водотока или акумулације у које се испуштају отпадне воде и назив јавног комуналног предузећа у чију се канализацију отпадне воде испуштају.</w:t>
      </w:r>
    </w:p>
    <w:p>
      <w:pPr>
        <w:spacing w:lineRule="auto" w:line="252"/>
        <w:jc w:val="both"/>
        <w:rPr>
          <w:rStyle w:val="C3"/>
          <w:color w:val="000000"/>
          <w:sz w:val="18"/>
        </w:rPr>
      </w:pPr>
      <w:r>
        <w:rPr>
          <w:rStyle w:val="C3"/>
          <w:b w:val="1"/>
          <w:sz w:val="18"/>
        </w:rPr>
        <w:t>КОЛОНА 2.</w:t>
      </w:r>
      <w:r>
        <w:rPr>
          <w:rStyle w:val="C3"/>
          <w:b w:val="1"/>
          <w:sz w:val="18"/>
        </w:rPr>
        <w:t xml:space="preserve"> Попуњава статистика:</w:t>
      </w:r>
      <w:r>
        <w:rPr>
          <w:rStyle w:val="C3"/>
          <w:sz w:val="18"/>
        </w:rPr>
        <w:t xml:space="preserve"> Уписује се матични број насеља на чијој се територији врши испуштање отпадних вода, шифра водотока/акумулације из шифрарника, као и матични број јавног комуналног предузећа у чију се </w:t>
      </w:r>
      <w:r>
        <w:rPr>
          <w:rStyle w:val="C3"/>
          <w:color w:val="000000"/>
          <w:sz w:val="18"/>
        </w:rPr>
        <w:t xml:space="preserve">канализациону мрежу отпадне воде испуштају. </w:t>
      </w:r>
    </w:p>
    <w:p>
      <w:pPr>
        <w:spacing w:lineRule="auto" w:line="252"/>
        <w:jc w:val="both"/>
        <w:rPr>
          <w:rStyle w:val="C3"/>
          <w:color w:val="000000"/>
          <w:sz w:val="18"/>
        </w:rPr>
      </w:pPr>
      <w:r>
        <w:rPr>
          <w:rStyle w:val="C3"/>
          <w:b w:val="1"/>
          <w:color w:val="000000"/>
          <w:sz w:val="18"/>
        </w:rPr>
        <w:t>КОЛОНА 3.</w:t>
      </w:r>
      <w:r>
        <w:rPr>
          <w:rStyle w:val="C3"/>
          <w:color w:val="000000"/>
          <w:sz w:val="18"/>
        </w:rPr>
        <w:t xml:space="preserve"> Уписује се количина непречишћених испуштених отпадних вода у водопријемник (реципијент).</w:t>
      </w:r>
    </w:p>
    <w:p>
      <w:pPr>
        <w:spacing w:lineRule="auto" w:line="252"/>
        <w:jc w:val="both"/>
        <w:rPr>
          <w:rStyle w:val="C3"/>
          <w:b w:val="1"/>
          <w:color w:val="000000"/>
          <w:sz w:val="18"/>
        </w:rPr>
      </w:pPr>
      <w:r>
        <w:rPr>
          <w:rStyle w:val="C3"/>
          <w:b w:val="1"/>
          <w:color w:val="000000"/>
          <w:sz w:val="18"/>
        </w:rPr>
        <w:t xml:space="preserve">КОЛОНА 4. </w:t>
      </w:r>
      <w:r>
        <w:rPr>
          <w:rStyle w:val="C3"/>
          <w:color w:val="000000"/>
          <w:sz w:val="18"/>
        </w:rPr>
        <w:t>Уписује се количина испуштених вода за хлађење.</w:t>
      </w:r>
    </w:p>
    <w:p>
      <w:pPr>
        <w:spacing w:lineRule="auto" w:line="252"/>
        <w:jc w:val="both"/>
        <w:rPr>
          <w:rStyle w:val="C3"/>
          <w:color w:val="000000"/>
          <w:sz w:val="18"/>
        </w:rPr>
      </w:pPr>
      <w:r>
        <w:rPr>
          <w:rStyle w:val="C3"/>
          <w:b w:val="1"/>
          <w:color w:val="000000"/>
          <w:sz w:val="18"/>
        </w:rPr>
        <w:t>КОЛОН</w:t>
      </w:r>
      <w:r>
        <w:rPr>
          <w:rStyle w:val="C3"/>
          <w:b w:val="1"/>
          <w:color w:val="000000"/>
          <w:sz w:val="18"/>
        </w:rPr>
        <w:t>Е</w:t>
      </w:r>
      <w:r>
        <w:rPr>
          <w:rStyle w:val="C3"/>
          <w:b w:val="1"/>
          <w:color w:val="000000"/>
          <w:sz w:val="18"/>
        </w:rPr>
        <w:t xml:space="preserve"> </w:t>
      </w:r>
      <w:r>
        <w:rPr>
          <w:rStyle w:val="C3"/>
          <w:b w:val="1"/>
          <w:color w:val="000000"/>
          <w:sz w:val="18"/>
        </w:rPr>
        <w:t>5</w:t>
      </w:r>
      <w:r>
        <w:rPr>
          <w:rStyle w:val="C3"/>
          <w:b w:val="1"/>
          <w:color w:val="000000"/>
          <w:sz w:val="18"/>
        </w:rPr>
        <w:t xml:space="preserve">, </w:t>
      </w:r>
      <w:r>
        <w:rPr>
          <w:rStyle w:val="C3"/>
          <w:b w:val="1"/>
          <w:color w:val="000000"/>
          <w:sz w:val="18"/>
        </w:rPr>
        <w:t>6</w:t>
      </w:r>
      <w:r>
        <w:rPr>
          <w:rStyle w:val="C3"/>
          <w:b w:val="1"/>
          <w:color w:val="000000"/>
          <w:sz w:val="18"/>
        </w:rPr>
        <w:t xml:space="preserve"> и </w:t>
      </w:r>
      <w:r>
        <w:rPr>
          <w:rStyle w:val="C3"/>
          <w:b w:val="1"/>
          <w:color w:val="000000"/>
          <w:sz w:val="18"/>
        </w:rPr>
        <w:t>7</w:t>
      </w:r>
      <w:r>
        <w:rPr>
          <w:rStyle w:val="C3"/>
          <w:b w:val="1"/>
          <w:color w:val="000000"/>
          <w:sz w:val="18"/>
        </w:rPr>
        <w:t xml:space="preserve">. </w:t>
      </w:r>
      <w:r>
        <w:rPr>
          <w:rStyle w:val="C3"/>
          <w:color w:val="000000"/>
          <w:sz w:val="18"/>
        </w:rPr>
        <w:t>Уписује се количина пречишћених испуштених отпадних вода у водопријемник (реципијент), и то према врсти примењеног третмана (примарни, секундарни и/или терцијарни).</w:t>
      </w:r>
    </w:p>
    <w:p>
      <w:pPr>
        <w:spacing w:lineRule="auto" w:line="252"/>
        <w:jc w:val="both"/>
        <w:rPr>
          <w:rStyle w:val="C3"/>
          <w:color w:val="000000"/>
          <w:sz w:val="18"/>
        </w:rPr>
      </w:pPr>
      <w:r>
        <w:rPr>
          <w:rStyle w:val="C3"/>
          <w:b w:val="1"/>
          <w:color w:val="000000"/>
          <w:sz w:val="18"/>
        </w:rPr>
        <w:t xml:space="preserve">КОЛОНА </w:t>
      </w:r>
      <w:r>
        <w:rPr>
          <w:rStyle w:val="C3"/>
          <w:b w:val="1"/>
          <w:color w:val="000000"/>
          <w:sz w:val="18"/>
        </w:rPr>
        <w:t>8</w:t>
      </w:r>
      <w:r>
        <w:rPr>
          <w:rStyle w:val="C3"/>
          <w:b w:val="1"/>
          <w:color w:val="000000"/>
          <w:sz w:val="18"/>
        </w:rPr>
        <w:t xml:space="preserve">. </w:t>
      </w:r>
      <w:r>
        <w:rPr>
          <w:rStyle w:val="C3"/>
          <w:color w:val="000000"/>
          <w:sz w:val="18"/>
        </w:rPr>
        <w:t>Уписује се количина испуштених осталих вода (кишница, вода из рудника итд.).</w:t>
      </w:r>
    </w:p>
    <w:p>
      <w:pPr>
        <w:spacing w:lineRule="auto" w:line="252"/>
        <w:jc w:val="both"/>
        <w:rPr>
          <w:rStyle w:val="C3"/>
          <w:color w:val="000000"/>
          <w:sz w:val="18"/>
        </w:rPr>
      </w:pPr>
      <w:r>
        <w:rPr>
          <w:rStyle w:val="C3"/>
          <w:b w:val="1"/>
          <w:color w:val="000000"/>
          <w:sz w:val="18"/>
        </w:rPr>
        <w:t xml:space="preserve">КОЛОНА </w:t>
      </w:r>
      <w:r>
        <w:rPr>
          <w:rStyle w:val="C3"/>
          <w:b w:val="1"/>
          <w:color w:val="000000"/>
          <w:sz w:val="18"/>
        </w:rPr>
        <w:t>9</w:t>
      </w:r>
      <w:r>
        <w:rPr>
          <w:rStyle w:val="C3"/>
          <w:b w:val="1"/>
          <w:color w:val="000000"/>
          <w:sz w:val="18"/>
        </w:rPr>
        <w:t>.</w:t>
      </w:r>
      <w:r>
        <w:rPr>
          <w:rStyle w:val="C3"/>
          <w:b w:val="1"/>
          <w:color w:val="000000"/>
          <w:sz w:val="18"/>
        </w:rPr>
        <w:t xml:space="preserve"> </w:t>
      </w:r>
      <w:r>
        <w:rPr>
          <w:rStyle w:val="C3"/>
          <w:color w:val="000000"/>
          <w:sz w:val="18"/>
        </w:rPr>
        <w:t>Уписује се укупна количина испуштених отпадних вода (збир колона 3, 5, 6 и 7).</w:t>
      </w:r>
    </w:p>
    <w:p>
      <w:pPr>
        <w:pStyle w:val="P3"/>
        <w:spacing w:lineRule="auto" w:line="252" w:before="160"/>
        <w:jc w:val="both"/>
        <w:rPr>
          <w:rStyle w:val="C3"/>
          <w:sz w:val="18"/>
        </w:rPr>
      </w:pPr>
      <w:r>
        <w:rPr>
          <w:rStyle w:val="C3"/>
          <w:sz w:val="18"/>
        </w:rPr>
        <w:t xml:space="preserve">ТАБЕЛА 4.  ПРЕЧИШЋАВАЊЕ ОТПАДНИХ ВОДА</w:t>
      </w:r>
    </w:p>
    <w:p>
      <w:pPr>
        <w:spacing w:lineRule="auto" w:line="252"/>
        <w:jc w:val="both"/>
        <w:rPr>
          <w:rStyle w:val="C3"/>
          <w:sz w:val="18"/>
        </w:rPr>
      </w:pPr>
      <w:r>
        <w:rPr>
          <w:rStyle w:val="C3"/>
          <w:sz w:val="18"/>
        </w:rPr>
        <w:t>У овој табели уписују се подаци о капацитету уређаја за пречишћавање (пројектовани и реализовани), подаци о ефлуенту, као и подаци о квалитету отпадне воде после третмана. Тип коришћеног уређаја мора одговарати начину пречишћавања отпадних вода у табели 3.</w:t>
      </w:r>
    </w:p>
    <w:p>
      <w:pPr>
        <w:pStyle w:val="P1"/>
        <w:spacing w:lineRule="auto" w:line="252"/>
        <w:jc w:val="both"/>
        <w:rPr>
          <w:rStyle w:val="C3"/>
          <w:color w:val="auto"/>
          <w:sz w:val="18"/>
        </w:rPr>
      </w:pPr>
      <w:r>
        <w:rPr>
          <w:rStyle w:val="C3"/>
          <w:b w:val="1"/>
          <w:color w:val="auto"/>
          <w:sz w:val="18"/>
        </w:rPr>
        <w:t>Ефлуент</w:t>
      </w:r>
      <w:r>
        <w:rPr>
          <w:rStyle w:val="C3"/>
          <w:color w:val="auto"/>
          <w:sz w:val="18"/>
        </w:rPr>
        <w:t xml:space="preserve"> je назив за технолошке отпадне воде које се пречишћене или непречишћене испуштају у јавну канализацију или у површинске воде, као и отпадне воде јавне канализације које се пречишћене или непречишћене испуштају у површинске воде.</w:t>
      </w:r>
    </w:p>
    <w:p>
      <w:pPr>
        <w:spacing w:lineRule="auto" w:line="252"/>
        <w:jc w:val="both"/>
        <w:rPr>
          <w:rStyle w:val="C3"/>
          <w:sz w:val="18"/>
        </w:rPr>
      </w:pPr>
      <w:r>
        <w:rPr>
          <w:rStyle w:val="C3"/>
          <w:sz w:val="18"/>
          <w:u w:val="single"/>
        </w:rPr>
        <w:t>У НАПОМЕНИ</w:t>
      </w:r>
      <w:r>
        <w:rPr>
          <w:rStyle w:val="C3"/>
          <w:sz w:val="18"/>
        </w:rPr>
        <w:t xml:space="preserve"> је неопходно уписати назив институције која врши мерење.</w:t>
      </w:r>
    </w:p>
    <w:p>
      <w:pPr>
        <w:spacing w:lineRule="auto" w:line="252" w:before="160"/>
        <w:jc w:val="both"/>
        <w:rPr>
          <w:rStyle w:val="C3"/>
          <w:b w:val="1"/>
          <w:sz w:val="18"/>
        </w:rPr>
      </w:pPr>
      <w:r>
        <w:rPr>
          <w:rStyle w:val="C3"/>
          <w:b w:val="1"/>
          <w:sz w:val="18"/>
        </w:rPr>
        <w:t>ТАБЕЛА 5. ПОНОВО УПОТРЕБЉЕНЕ ВОДЕ</w:t>
      </w:r>
    </w:p>
    <w:p>
      <w:pPr>
        <w:spacing w:lineRule="auto" w:line="252"/>
        <w:jc w:val="both"/>
        <w:rPr>
          <w:rStyle w:val="C3"/>
          <w:sz w:val="18"/>
        </w:rPr>
      </w:pPr>
      <w:r>
        <w:rPr>
          <w:rStyle w:val="C3"/>
          <w:sz w:val="18"/>
        </w:rPr>
        <w:t>У табелу се уписују укупне количине поново употребљене (искоришћене) воде које су прошле третман отпадних вода и које су поново употребљене за хлађење, санитарне сврхе, транспорт сировина, прање и одржавање уређаја и погона, за остале потребе (нпр. за наводњавање, у пољопривреди, као и предате или продате другим пословним субјектима, а потом испуштене у подземне или површинске водотоке. Отпадне воде испуштене у водотоке и поново захваћене и коришћене воде (од стране друге извештајне јединице) из истог водотока не сматрају се поново употребљеним водама.</w:t>
      </w:r>
    </w:p>
    <w:p>
      <w:pPr>
        <w:spacing w:lineRule="auto" w:line="252"/>
        <w:rPr>
          <w:rStyle w:val="C3"/>
          <w:sz w:val="18"/>
        </w:rPr>
      </w:pPr>
    </w:p>
    <w:p>
      <w:pPr>
        <w:spacing w:lineRule="auto" w:line="252"/>
        <w:jc w:val="both"/>
        <w:rPr>
          <w:rStyle w:val="C3"/>
          <w:sz w:val="2"/>
        </w:rPr>
      </w:pPr>
      <w:r>
        <w:rPr>
          <w:rStyle w:val="C3"/>
          <w:sz w:val="18"/>
        </w:rPr>
        <w:t>Електронска форма упитника са упутством и методолошко објашњење</w:t>
      </w:r>
      <w:r>
        <w:rPr>
          <w:rStyle w:val="C3"/>
          <w:b w:val="1"/>
          <w:sz w:val="18"/>
        </w:rPr>
        <w:t xml:space="preserve"> </w:t>
      </w:r>
      <w:r>
        <w:rPr>
          <w:rStyle w:val="C3"/>
          <w:sz w:val="18"/>
        </w:rPr>
        <w:t xml:space="preserve">доступни су на сајту Републичког завода за статистику: </w:t>
      </w:r>
      <w:r>
        <w:rPr>
          <w:rStyle w:val="C3"/>
          <w:b w:val="1"/>
          <w:sz w:val="18"/>
        </w:rPr>
        <w:t>www.stat.gov.rs</w:t>
      </w:r>
      <w:r>
        <w:rPr>
          <w:rStyle w:val="C3"/>
          <w:sz w:val="18"/>
        </w:rPr>
        <w:t>.</w:t>
      </w:r>
      <w:r>
        <w:rPr>
          <w:rStyle w:val="C3"/>
          <w:sz w:val="2"/>
        </w:rPr>
        <w:t xml:space="preserve"> </w:t>
      </w:r>
    </w:p>
    <w:p>
      <w:pPr>
        <w:rPr>
          <w:rStyle w:val="C3"/>
          <w:sz w:val="2"/>
        </w:rPr>
      </w:pP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7" w:h="16840" w:code="0"/>
      <w:pgMar w:left="851" w:right="851" w:top="851" w:bottom="851" w:header="720" w:footer="720" w:gutter="0"/>
      <w:pgNumType w:start="1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6"/>
      <w:framePr w:wrap="around" w:vAnchor="text" w:hAnchor="margin" w:x="-16" w:y="1"/>
      <w:rPr>
        <w:rStyle w:val="C4"/>
        <w:rFonts w:ascii="Arial" w:hAnsi="Arial"/>
        <w:sz w:val="16"/>
      </w:rPr>
    </w:pPr>
    <w:r>
      <w:fldChar w:fldCharType="begin"/>
    </w:r>
    <w:r>
      <w:rPr>
        <w:rStyle w:val="C4"/>
        <w:rFonts w:ascii="Arial" w:hAnsi="Arial"/>
        <w:sz w:val="16"/>
      </w:rPr>
      <w:instrText xml:space="preserve">PAGE  </w:instrText>
    </w:r>
    <w:r>
      <w:rPr>
        <w:rStyle w:val="C4"/>
        <w:rFonts w:ascii="Arial" w:hAnsi="Arial"/>
        <w:sz w:val="16"/>
      </w:rPr>
      <w:fldChar w:fldCharType="separate"/>
    </w:r>
    <w:r>
      <w:rPr>
        <w:rStyle w:val="C4"/>
        <w:rFonts w:ascii="Arial" w:hAnsi="Arial"/>
        <w:sz w:val="16"/>
      </w:rPr>
      <w:t>#</w:t>
    </w:r>
    <w:r>
      <w:rPr>
        <w:rStyle w:val="C4"/>
        <w:rFonts w:ascii="Arial" w:hAnsi="Arial"/>
        <w:sz w:val="16"/>
      </w:rPr>
      <w:fldChar w:fldCharType="end"/>
    </w:r>
  </w:p>
  <w:p>
    <w:pPr>
      <w:pStyle w:val="P6"/>
      <w:ind w:firstLine="360" w:right="360"/>
      <w:rPr>
        <w:rStyle w:val="C3"/>
        <w:sz w:val="2"/>
      </w:rPr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6"/>
      <w:framePr w:wrap="around" w:vAnchor="text" w:hAnchor="margin" w:x="-16" w:y="1"/>
      <w:rPr>
        <w:rStyle w:val="C4"/>
        <w:rFonts w:ascii="Arial" w:hAnsi="Arial"/>
        <w:sz w:val="16"/>
      </w:rPr>
    </w:pPr>
    <w:r>
      <w:fldChar w:fldCharType="begin"/>
    </w:r>
    <w:r>
      <w:rPr>
        <w:rStyle w:val="C4"/>
        <w:rFonts w:ascii="Arial" w:hAnsi="Arial"/>
        <w:sz w:val="16"/>
      </w:rPr>
      <w:instrText xml:space="preserve">PAGE  </w:instrText>
    </w:r>
    <w:r>
      <w:rPr>
        <w:rStyle w:val="C4"/>
        <w:rFonts w:ascii="Arial" w:hAnsi="Arial"/>
        <w:sz w:val="16"/>
      </w:rPr>
      <w:fldChar w:fldCharType="separate"/>
    </w:r>
    <w:r>
      <w:rPr>
        <w:rStyle w:val="C4"/>
        <w:rFonts w:ascii="Arial" w:hAnsi="Arial"/>
        <w:sz w:val="16"/>
      </w:rPr>
      <w:t>#</w:t>
    </w:r>
    <w:r>
      <w:rPr>
        <w:rStyle w:val="C4"/>
        <w:rFonts w:ascii="Arial" w:hAnsi="Arial"/>
        <w:sz w:val="16"/>
      </w:rPr>
      <w:fldChar w:fldCharType="end"/>
    </w:r>
  </w:p>
  <w:p>
    <w:pPr>
      <w:pStyle w:val="P6"/>
      <w:ind w:firstLine="360" w:right="360"/>
      <w:rPr>
        <w:rStyle w:val="C3"/>
      </w:rPr>
    </w:pPr>
  </w:p>
</w:ftr>
</file>

<file path=word/numbering.xml><?xml version="1.0" encoding="utf-8"?>
<w:numbering xmlns:w="http://schemas.openxmlformats.org/wordprocessingml/2006/main">
  <w:abstractNum w:abstractNumId="0">
    <w:nsid w:val="35F81EC8"/>
    <w:multiLevelType w:val="hybridMultilevel"/>
    <w:lvl w:ilvl="0" w:tplc="4B2912B9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 w:tplc="0A3384E9">
      <w:start w:val="1"/>
      <w:numFmt w:val="bullet"/>
      <w:suff w:val="tab"/>
      <w:lvlText w:val="o"/>
      <w:lvlJc w:val="left"/>
      <w:pPr>
        <w:ind w:hanging="360" w:left="1080"/>
        <w:tabs>
          <w:tab w:val="left" w:pos="1080" w:leader="none"/>
        </w:tabs>
      </w:pPr>
      <w:rPr>
        <w:rFonts w:ascii="Courier New" w:hAnsi="Courier New"/>
      </w:rPr>
    </w:lvl>
    <w:lvl w:ilvl="2" w:tplc="7EF65EAC">
      <w:start w:val="1"/>
      <w:numFmt w:val="bullet"/>
      <w:suff w:val="tab"/>
      <w:lvlText w:val=""/>
      <w:lvlJc w:val="left"/>
      <w:pPr>
        <w:ind w:hanging="360" w:left="1800"/>
        <w:tabs>
          <w:tab w:val="left" w:pos="1800" w:leader="none"/>
        </w:tabs>
      </w:pPr>
      <w:rPr>
        <w:rFonts w:ascii="Wingdings" w:hAnsi="Wingdings"/>
      </w:rPr>
    </w:lvl>
    <w:lvl w:ilvl="3" w:tplc="7FE4D735">
      <w:start w:val="1"/>
      <w:numFmt w:val="bullet"/>
      <w:suff w:val="tab"/>
      <w:lvlText w:val=""/>
      <w:lvlJc w:val="left"/>
      <w:pPr>
        <w:ind w:hanging="360" w:left="2520"/>
        <w:tabs>
          <w:tab w:val="left" w:pos="2520" w:leader="none"/>
        </w:tabs>
      </w:pPr>
      <w:rPr>
        <w:rFonts w:ascii="Symbol" w:hAnsi="Symbol"/>
      </w:rPr>
    </w:lvl>
    <w:lvl w:ilvl="4" w:tplc="5F432FE3">
      <w:start w:val="1"/>
      <w:numFmt w:val="bullet"/>
      <w:suff w:val="tab"/>
      <w:lvlText w:val="o"/>
      <w:lvlJc w:val="left"/>
      <w:pPr>
        <w:ind w:hanging="360" w:left="3240"/>
        <w:tabs>
          <w:tab w:val="left" w:pos="3240" w:leader="none"/>
        </w:tabs>
      </w:pPr>
      <w:rPr>
        <w:rFonts w:ascii="Courier New" w:hAnsi="Courier New"/>
      </w:rPr>
    </w:lvl>
    <w:lvl w:ilvl="5" w:tplc="7775ED4A">
      <w:start w:val="1"/>
      <w:numFmt w:val="bullet"/>
      <w:suff w:val="tab"/>
      <w:lvlText w:val=""/>
      <w:lvlJc w:val="left"/>
      <w:pPr>
        <w:ind w:hanging="360" w:left="3960"/>
        <w:tabs>
          <w:tab w:val="left" w:pos="3960" w:leader="none"/>
        </w:tabs>
      </w:pPr>
      <w:rPr>
        <w:rFonts w:ascii="Wingdings" w:hAnsi="Wingdings"/>
      </w:rPr>
    </w:lvl>
    <w:lvl w:ilvl="6" w:tplc="6FB2E965">
      <w:start w:val="1"/>
      <w:numFmt w:val="bullet"/>
      <w:suff w:val="tab"/>
      <w:lvlText w:val=""/>
      <w:lvlJc w:val="left"/>
      <w:pPr>
        <w:ind w:hanging="360" w:left="4680"/>
        <w:tabs>
          <w:tab w:val="left" w:pos="4680" w:leader="none"/>
        </w:tabs>
      </w:pPr>
      <w:rPr>
        <w:rFonts w:ascii="Symbol" w:hAnsi="Symbol"/>
      </w:rPr>
    </w:lvl>
    <w:lvl w:ilvl="7" w:tplc="785EC6CD">
      <w:start w:val="1"/>
      <w:numFmt w:val="bullet"/>
      <w:suff w:val="tab"/>
      <w:lvlText w:val="o"/>
      <w:lvlJc w:val="left"/>
      <w:pPr>
        <w:ind w:hanging="360" w:left="5400"/>
        <w:tabs>
          <w:tab w:val="left" w:pos="5400" w:leader="none"/>
        </w:tabs>
      </w:pPr>
      <w:rPr>
        <w:rFonts w:ascii="Courier New" w:hAnsi="Courier New"/>
      </w:rPr>
    </w:lvl>
    <w:lvl w:ilvl="8" w:tplc="31D6D803">
      <w:start w:val="1"/>
      <w:numFmt w:val="bullet"/>
      <w:suff w:val="tab"/>
      <w:lvlText w:val=""/>
      <w:lvlJc w:val="left"/>
      <w:pPr>
        <w:ind w:hanging="360" w:left="6120"/>
        <w:tabs>
          <w:tab w:val="left" w:pos="6120" w:leader="none"/>
        </w:tabs>
      </w:pPr>
      <w:rPr>
        <w:rFonts w:ascii="Wingdings" w:hAnsi="Wingdings"/>
      </w:rPr>
    </w:lvl>
  </w:abstractNum>
  <w:abstractNum w:abstractNumId="1">
    <w:nsid w:val="420D278E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rFonts w:ascii="Arial" w:hAnsi="Arial"/>
      <w:sz w:val="20"/>
    </w:rPr>
  </w:style>
  <w:style w:type="paragraph" w:styleId="P1">
    <w:name w:val="Default"/>
    <w:next w:val="P1"/>
    <w:pPr/>
    <w:rPr>
      <w:rFonts w:ascii="Arial" w:hAnsi="Arial"/>
      <w:color w:val="000000"/>
    </w:rPr>
  </w:style>
  <w:style w:type="paragraph" w:styleId="P2">
    <w:name w:val="Heading 1"/>
    <w:basedOn w:val="P0"/>
    <w:next w:val="P0"/>
    <w:qFormat/>
    <w:pPr>
      <w:keepNext w:val="1"/>
      <w:jc w:val="right"/>
      <w:outlineLvl w:val="0"/>
    </w:pPr>
    <w:rPr>
      <w:b w:val="1"/>
    </w:rPr>
  </w:style>
  <w:style w:type="paragraph" w:styleId="P3">
    <w:name w:val="Heading 2"/>
    <w:basedOn w:val="P0"/>
    <w:next w:val="P0"/>
    <w:qFormat/>
    <w:pPr>
      <w:keepNext w:val="1"/>
      <w:outlineLvl w:val="1"/>
    </w:pPr>
    <w:rPr>
      <w:b w:val="1"/>
    </w:rPr>
  </w:style>
  <w:style w:type="paragraph" w:styleId="P4">
    <w:name w:val="Balloon Text"/>
    <w:basedOn w:val="P0"/>
    <w:next w:val="P4"/>
    <w:pPr/>
    <w:rPr>
      <w:rFonts w:ascii="Tahoma" w:hAnsi="Tahoma"/>
      <w:sz w:val="16"/>
    </w:rPr>
  </w:style>
  <w:style w:type="paragraph" w:styleId="P5">
    <w:name w:val="Body Text"/>
    <w:basedOn w:val="P0"/>
    <w:next w:val="P5"/>
    <w:pPr/>
    <w:rPr/>
  </w:style>
  <w:style w:type="paragraph" w:styleId="P6">
    <w:name w:val="Footer"/>
    <w:basedOn w:val="P0"/>
    <w:next w:val="P6"/>
    <w:pPr>
      <w:tabs>
        <w:tab w:val="center" w:pos="4320" w:leader="none"/>
        <w:tab w:val="right" w:pos="8640" w:leader="none"/>
      </w:tabs>
    </w:pPr>
    <w:rPr>
      <w:rFonts w:ascii="Times New Roman" w:hAnsi="Times New Roman"/>
      <w:sz w:val="24"/>
    </w:rPr>
  </w:style>
  <w:style w:type="paragraph" w:styleId="P7">
    <w:name w:val="Header"/>
    <w:basedOn w:val="P0"/>
    <w:next w:val="P7"/>
    <w:pPr>
      <w:tabs>
        <w:tab w:val="center" w:pos="4320" w:leader="none"/>
        <w:tab w:val="right" w:pos="8640" w:leader="none"/>
      </w:tabs>
    </w:pPr>
    <w:rPr/>
  </w:style>
  <w:style w:type="paragraph" w:styleId="P8">
    <w:name w:val=" Char Char Char Char Char Char"/>
    <w:basedOn w:val="P0"/>
    <w:next w:val="P8"/>
    <w:link w:val="C3"/>
    <w:pPr>
      <w:spacing w:lineRule="exact" w:line="240" w:after="160"/>
    </w:pPr>
    <w:rPr>
      <w:rFonts w:ascii="Verdana" w:hAnsi="Verdana"/>
      <w:i w:val="1"/>
    </w:rPr>
  </w:style>
  <w:style w:type="paragraph" w:styleId="P9">
    <w:name w:val="Char Char Char Char Char1 Char"/>
    <w:basedOn w:val="P0"/>
    <w:next w:val="P9"/>
    <w:pPr>
      <w:tabs>
        <w:tab w:val="left" w:pos="567" w:leader="none"/>
      </w:tabs>
      <w:spacing w:lineRule="exact" w:line="240" w:before="120" w:after="160"/>
      <w:ind w:hanging="504" w:left="1584"/>
    </w:pPr>
    <w:rPr>
      <w:b w:val="1"/>
      <w:color w:val="000000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Default Paragraph Font"/>
    <w:aliases w:val=" Char Char Char Char Char Char Char Char"/>
    <w:link w:val="P8"/>
    <w:rPr>
      <w:rFonts w:ascii="Verdana" w:hAnsi="Verdana"/>
      <w:i w:val="1"/>
    </w:rPr>
  </w:style>
  <w:style w:type="character" w:styleId="C4">
    <w:name w:val="Page Number"/>
    <w:basedOn w:val="C3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Milijana Ćeranić</dc:creator>
  <dcterms:created xsi:type="dcterms:W3CDTF">2015-01-30T09:21:00Z</dcterms:created>
  <cp:lastModifiedBy>Nikola Kapetanovic</cp:lastModifiedBy>
  <cp:lastPrinted>2016-12-16T12:24:00Z</cp:lastPrinted>
  <dcterms:modified xsi:type="dcterms:W3CDTF">2020-01-10T11:25:17Z</dcterms:modified>
  <cp:revision>28</cp:revision>
  <dc:title> </dc:title>
</cp:coreProperties>
</file>