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DF" w:rsidRPr="001B30DF" w:rsidRDefault="001B30DF" w:rsidP="001B30DF">
      <w:pPr>
        <w:autoSpaceDE w:val="0"/>
        <w:autoSpaceDN w:val="0"/>
        <w:adjustRightInd w:val="0"/>
        <w:spacing w:after="0" w:line="264" w:lineRule="auto"/>
        <w:jc w:val="center"/>
        <w:rPr>
          <w:rFonts w:ascii="Arial" w:eastAsia="Times New Roman" w:hAnsi="Arial" w:cs="Arial"/>
          <w:b/>
          <w:lang w:val="sr-Cyrl-CS"/>
        </w:rPr>
      </w:pPr>
      <w:r w:rsidRPr="001B30DF">
        <w:rPr>
          <w:rFonts w:ascii="Arial" w:eastAsia="Times New Roman" w:hAnsi="Arial" w:cs="Arial"/>
          <w:b/>
          <w:color w:val="000000"/>
        </w:rPr>
        <w:t>Foreign Affiliates in the Republic of Serbia in 201</w:t>
      </w:r>
      <w:r w:rsidR="00BA1140">
        <w:rPr>
          <w:rFonts w:ascii="Arial" w:eastAsia="Times New Roman" w:hAnsi="Arial" w:cs="Arial"/>
          <w:b/>
          <w:color w:val="000000"/>
        </w:rPr>
        <w:t>6</w:t>
      </w:r>
      <w:r w:rsidRPr="001B30DF">
        <w:rPr>
          <w:rFonts w:ascii="Arial" w:eastAsia="Times New Roman" w:hAnsi="Arial" w:cs="Arial"/>
          <w:b/>
          <w:color w:val="000000"/>
          <w:lang w:val="sr-Cyrl-CS"/>
        </w:rPr>
        <w:t xml:space="preserve"> </w:t>
      </w: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jc w:val="both"/>
        <w:rPr>
          <w:rFonts w:ascii="Arial" w:eastAsia="Times New Roman" w:hAnsi="Arial" w:cs="Arial"/>
          <w:b/>
          <w:color w:val="000000"/>
          <w:sz w:val="20"/>
          <w:szCs w:val="20"/>
          <w:lang w:val="sr-Cyrl-CS"/>
        </w:rPr>
      </w:pPr>
      <w:r w:rsidRPr="001B30DF">
        <w:rPr>
          <w:rFonts w:ascii="Arial" w:eastAsia="Times New Roman" w:hAnsi="Arial" w:cs="Arial"/>
          <w:b/>
          <w:color w:val="000000"/>
          <w:sz w:val="20"/>
          <w:szCs w:val="20"/>
        </w:rPr>
        <w:t>Introduction</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process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harmonising</w:t>
      </w:r>
      <w:proofErr w:type="spellEnd"/>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statistical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standards</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Statistical Office of the </w:t>
      </w:r>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r w:rsidRPr="001B30DF">
        <w:rPr>
          <w:rFonts w:ascii="Arial" w:eastAsia="Times New Roman" w:hAnsi="Arial" w:cs="Arial"/>
          <w:color w:val="000000"/>
          <w:sz w:val="20"/>
          <w:szCs w:val="20"/>
        </w:rPr>
        <w:t xml:space="preserve"> has been calculating, since the referent 201</w:t>
      </w:r>
      <w:r w:rsidRPr="001B30DF">
        <w:rPr>
          <w:rFonts w:ascii="Arial" w:eastAsia="Times New Roman" w:hAnsi="Arial" w:cs="Arial"/>
          <w:color w:val="000000"/>
          <w:sz w:val="20"/>
          <w:szCs w:val="20"/>
          <w:lang w:val="sr-Cyrl-CS"/>
        </w:rPr>
        <w:t>1</w:t>
      </w:r>
      <w:r w:rsidRPr="001B30DF">
        <w:rPr>
          <w:rFonts w:ascii="Arial" w:eastAsia="Times New Roman" w:hAnsi="Arial" w:cs="Arial"/>
          <w:color w:val="000000"/>
          <w:sz w:val="20"/>
          <w:szCs w:val="20"/>
        </w:rPr>
        <w:t xml:space="preserve">, the main indicators of inward statistics on foreign affiliates in the </w:t>
      </w:r>
      <w:smartTag w:uri="urn:schemas-microsoft-com:office:smarttags" w:element="place">
        <w:smartTag w:uri="urn:schemas-microsoft-com:office:smarttags" w:element="PlaceType">
          <w:r w:rsidRPr="001B30DF">
            <w:rPr>
              <w:rFonts w:ascii="Arial" w:eastAsia="Times New Roman" w:hAnsi="Arial" w:cs="Arial"/>
              <w:color w:val="000000"/>
              <w:sz w:val="20"/>
              <w:szCs w:val="20"/>
            </w:rPr>
            <w:t>Republic</w:t>
          </w:r>
        </w:smartTag>
        <w:r w:rsidRPr="001B30DF">
          <w:rPr>
            <w:rFonts w:ascii="Arial" w:eastAsia="Times New Roman" w:hAnsi="Arial" w:cs="Arial"/>
            <w:color w:val="000000"/>
            <w:sz w:val="20"/>
            <w:szCs w:val="20"/>
          </w:rPr>
          <w:t xml:space="preserve"> of </w:t>
        </w:r>
        <w:smartTag w:uri="urn:schemas-microsoft-com:office:smarttags" w:element="PlaceName">
          <w:r w:rsidRPr="001B30DF">
            <w:rPr>
              <w:rFonts w:ascii="Arial" w:eastAsia="Times New Roman" w:hAnsi="Arial" w:cs="Arial"/>
              <w:color w:val="000000"/>
              <w:sz w:val="20"/>
              <w:szCs w:val="20"/>
            </w:rPr>
            <w:t>Serbia</w:t>
          </w:r>
        </w:smartTag>
      </w:smartTag>
      <w:r w:rsidRPr="001B30DF">
        <w:rPr>
          <w:rFonts w:ascii="Arial" w:eastAsia="Times New Roman" w:hAnsi="Arial" w:cs="Arial"/>
          <w:color w:val="000000"/>
          <w:sz w:val="20"/>
          <w:szCs w:val="20"/>
        </w:rPr>
        <w:t xml:space="preserve"> (inward FATS). The survey is defined in the Regulation EC No 716/2007 of the European Parliament and of the Council on Community statistics on the structure and activity of foreign affiliates. In the circumstances of </w:t>
      </w:r>
      <w:proofErr w:type="spellStart"/>
      <w:r w:rsidRPr="001B30DF">
        <w:rPr>
          <w:rFonts w:ascii="Arial" w:eastAsia="Times New Roman" w:hAnsi="Arial" w:cs="Arial"/>
          <w:color w:val="000000"/>
          <w:sz w:val="20"/>
          <w:szCs w:val="20"/>
        </w:rPr>
        <w:t>globalisation</w:t>
      </w:r>
      <w:proofErr w:type="spellEnd"/>
      <w:r w:rsidRPr="001B30DF">
        <w:rPr>
          <w:rFonts w:ascii="Arial" w:eastAsia="Times New Roman" w:hAnsi="Arial" w:cs="Arial"/>
          <w:color w:val="000000"/>
          <w:sz w:val="20"/>
          <w:szCs w:val="20"/>
        </w:rPr>
        <w:t xml:space="preserve">, constant capital fluctuation and world financial and economic crisis, these indicators are growingly becoming the focus of interest of users of all profiles.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sz w:val="20"/>
          <w:szCs w:val="20"/>
        </w:rPr>
        <w:t>This statistics describes the activity of resident business entities in the reporting country (</w:t>
      </w:r>
      <w:smartTag w:uri="urn:schemas-microsoft-com:office:smarttags" w:element="place">
        <w:smartTag w:uri="urn:schemas-microsoft-com:office:smarttags" w:element="PlaceType">
          <w:r w:rsidRPr="001B30DF">
            <w:rPr>
              <w:rFonts w:ascii="Arial" w:eastAsia="Times New Roman" w:hAnsi="Arial" w:cs="Arial"/>
              <w:sz w:val="20"/>
              <w:szCs w:val="20"/>
            </w:rPr>
            <w:t>Republic</w:t>
          </w:r>
        </w:smartTag>
        <w:r w:rsidRPr="001B30DF">
          <w:rPr>
            <w:rFonts w:ascii="Arial" w:eastAsia="Times New Roman" w:hAnsi="Arial" w:cs="Arial"/>
            <w:sz w:val="20"/>
            <w:szCs w:val="20"/>
          </w:rPr>
          <w:t xml:space="preserve"> of </w:t>
        </w:r>
        <w:smartTag w:uri="urn:schemas-microsoft-com:office:smarttags" w:element="PlaceName">
          <w:r w:rsidRPr="001B30DF">
            <w:rPr>
              <w:rFonts w:ascii="Arial" w:eastAsia="Times New Roman" w:hAnsi="Arial" w:cs="Arial"/>
              <w:sz w:val="20"/>
              <w:szCs w:val="20"/>
            </w:rPr>
            <w:t>Serbia</w:t>
          </w:r>
        </w:smartTag>
      </w:smartTag>
      <w:r w:rsidRPr="001B30DF">
        <w:rPr>
          <w:rFonts w:ascii="Arial" w:eastAsia="Times New Roman" w:hAnsi="Arial" w:cs="Arial"/>
          <w:sz w:val="20"/>
          <w:szCs w:val="20"/>
        </w:rPr>
        <w:t xml:space="preserve">) being under the control of foreign enterprises. These are enterprises in which the share of foreign capital (one or more countries) in the total capital is 50% and more. The main objective of this statistics is to show the share and influence of these enterprises on the domestic economy. </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data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collected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means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questionnaire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Structural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Business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 xml:space="preserve">Survey (SBS 01), meaning that covered are active enterprises and other legal entities classified by CA activities 2010 (except sections K and O). Part of the data comes from administrative sources. The results are presented by CA activities (sections B-J and L-N) and countries where seats the ultimate controlling institutional unit of the foreign affiliate. This is an institutional unit being the last in the chain of control and not being controlling by any other unit. </w:t>
      </w:r>
      <w:r w:rsidRPr="001B30DF">
        <w:rPr>
          <w:rFonts w:ascii="Arial" w:eastAsia="Times New Roman" w:hAnsi="Arial" w:cs="Arial"/>
          <w:color w:val="000000"/>
          <w:sz w:val="20"/>
          <w:szCs w:val="20"/>
          <w:lang w:val="sr-Cyrl-CS"/>
        </w:rPr>
        <w:t xml:space="preserve">  </w:t>
      </w: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lang w:val="sr-Cyrl-CS"/>
        </w:rPr>
      </w:pPr>
    </w:p>
    <w:p w:rsidR="001B30DF" w:rsidRPr="001B30DF" w:rsidRDefault="001B30DF" w:rsidP="001B30DF">
      <w:pPr>
        <w:autoSpaceDE w:val="0"/>
        <w:autoSpaceDN w:val="0"/>
        <w:adjustRightInd w:val="0"/>
        <w:spacing w:after="0" w:line="240" w:lineRule="auto"/>
        <w:rPr>
          <w:rFonts w:ascii="Arial" w:eastAsia="Times New Roman" w:hAnsi="Arial" w:cs="Arial"/>
          <w:b/>
          <w:color w:val="000000"/>
          <w:sz w:val="20"/>
          <w:szCs w:val="20"/>
        </w:rPr>
      </w:pPr>
      <w:r w:rsidRPr="001B30DF">
        <w:rPr>
          <w:rFonts w:ascii="Arial" w:eastAsia="Times New Roman" w:hAnsi="Arial" w:cs="Arial"/>
          <w:b/>
          <w:color w:val="000000"/>
          <w:sz w:val="20"/>
          <w:szCs w:val="20"/>
        </w:rPr>
        <w:t>Basic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data</w:t>
      </w:r>
      <w:r w:rsidRPr="001B30DF">
        <w:rPr>
          <w:rFonts w:ascii="Arial" w:eastAsia="Times New Roman" w:hAnsi="Arial" w:cs="Arial"/>
          <w:b/>
          <w:color w:val="000000"/>
          <w:sz w:val="20"/>
          <w:szCs w:val="20"/>
          <w:lang w:val="sr-Cyrl-CS"/>
        </w:rPr>
        <w:t>, 201</w:t>
      </w:r>
      <w:r w:rsidR="00BA1140">
        <w:rPr>
          <w:rFonts w:ascii="Arial" w:eastAsia="Times New Roman" w:hAnsi="Arial" w:cs="Arial"/>
          <w:b/>
          <w:color w:val="000000"/>
          <w:sz w:val="20"/>
          <w:szCs w:val="20"/>
        </w:rPr>
        <w:t>6</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201</w:t>
      </w:r>
      <w:r w:rsidR="00BA1140">
        <w:rPr>
          <w:rFonts w:ascii="Arial" w:eastAsia="Times New Roman" w:hAnsi="Arial" w:cs="Arial"/>
          <w:color w:val="000000"/>
          <w:sz w:val="20"/>
          <w:szCs w:val="20"/>
        </w:rPr>
        <w:t>6</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were</w:t>
      </w:r>
      <w:r w:rsidRPr="001B30DF">
        <w:rPr>
          <w:rFonts w:ascii="Arial" w:eastAsia="Times New Roman" w:hAnsi="Arial" w:cs="Arial"/>
          <w:color w:val="000000"/>
          <w:sz w:val="20"/>
          <w:szCs w:val="20"/>
          <w:lang w:val="sr-Cyrl-CS"/>
        </w:rPr>
        <w:t xml:space="preserve"> </w:t>
      </w:r>
      <w:r w:rsidR="00BA1140">
        <w:rPr>
          <w:rFonts w:ascii="Arial" w:eastAsia="Times New Roman" w:hAnsi="Arial" w:cs="Arial"/>
          <w:color w:val="000000"/>
          <w:sz w:val="20"/>
          <w:szCs w:val="20"/>
        </w:rPr>
        <w:t>2713</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Serbia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section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J</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L</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00BA1140">
        <w:rPr>
          <w:rFonts w:ascii="Arial" w:eastAsia="Times New Roman" w:hAnsi="Arial" w:cs="Arial"/>
          <w:color w:val="000000"/>
          <w:sz w:val="20"/>
          <w:szCs w:val="20"/>
        </w:rPr>
        <w:t>223125</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persons employed</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 total turnover </w:t>
      </w:r>
      <w:proofErr w:type="spellStart"/>
      <w:r w:rsidRPr="001B30DF">
        <w:rPr>
          <w:rFonts w:ascii="Arial" w:eastAsia="Times New Roman" w:hAnsi="Arial" w:cs="Arial"/>
          <w:color w:val="000000"/>
          <w:sz w:val="20"/>
          <w:szCs w:val="20"/>
        </w:rPr>
        <w:t>realised</w:t>
      </w:r>
      <w:proofErr w:type="spellEnd"/>
      <w:r w:rsidRPr="001B30DF">
        <w:rPr>
          <w:rFonts w:ascii="Arial" w:eastAsia="Times New Roman" w:hAnsi="Arial" w:cs="Arial"/>
          <w:color w:val="000000"/>
          <w:sz w:val="20"/>
          <w:szCs w:val="20"/>
        </w:rPr>
        <w:t xml:space="preserve"> by these enterprises in 201</w:t>
      </w:r>
      <w:r w:rsidR="00BA1140">
        <w:rPr>
          <w:rFonts w:ascii="Arial" w:eastAsia="Times New Roman" w:hAnsi="Arial" w:cs="Arial"/>
          <w:color w:val="000000"/>
          <w:sz w:val="20"/>
          <w:szCs w:val="20"/>
        </w:rPr>
        <w:t>6</w:t>
      </w:r>
      <w:r w:rsidRPr="001B30DF">
        <w:rPr>
          <w:rFonts w:ascii="Arial" w:eastAsia="Times New Roman" w:hAnsi="Arial" w:cs="Arial"/>
          <w:color w:val="000000"/>
          <w:sz w:val="20"/>
          <w:szCs w:val="20"/>
        </w:rPr>
        <w:t xml:space="preserve"> amounted to </w:t>
      </w:r>
      <w:r w:rsidR="00BA1140">
        <w:rPr>
          <w:rFonts w:ascii="Arial" w:eastAsia="Times New Roman" w:hAnsi="Arial" w:cs="Arial"/>
          <w:color w:val="000000"/>
          <w:sz w:val="20"/>
          <w:szCs w:val="20"/>
        </w:rPr>
        <w:t>3163 billion</w:t>
      </w:r>
      <w:r w:rsidRPr="001B30DF">
        <w:rPr>
          <w:rFonts w:ascii="Arial" w:eastAsia="Times New Roman" w:hAnsi="Arial" w:cs="Arial"/>
          <w:color w:val="000000"/>
          <w:sz w:val="20"/>
          <w:szCs w:val="20"/>
        </w:rPr>
        <w:t xml:space="preserve"> dinars while the value added by factor costs was </w:t>
      </w:r>
      <w:r w:rsidR="0094488D">
        <w:rPr>
          <w:rFonts w:ascii="Arial" w:eastAsia="Times New Roman" w:hAnsi="Arial" w:cs="Arial"/>
          <w:color w:val="000000"/>
          <w:sz w:val="20"/>
          <w:szCs w:val="20"/>
        </w:rPr>
        <w:t>598</w:t>
      </w:r>
      <w:r w:rsidRPr="001B30DF">
        <w:rPr>
          <w:rFonts w:ascii="Arial" w:eastAsia="Times New Roman" w:hAnsi="Arial" w:cs="Arial"/>
          <w:color w:val="000000"/>
          <w:sz w:val="20"/>
          <w:szCs w:val="20"/>
        </w:rPr>
        <w:t xml:space="preserve"> billion dinars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p>
    <w:p w:rsidR="001B30DF" w:rsidRPr="001B30DF" w:rsidRDefault="001B30DF" w:rsidP="001B30DF">
      <w:pPr>
        <w:autoSpaceDE w:val="0"/>
        <w:autoSpaceDN w:val="0"/>
        <w:adjustRightInd w:val="0"/>
        <w:spacing w:after="0" w:line="264" w:lineRule="auto"/>
        <w:jc w:val="both"/>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activities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worth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stating</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Republic</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Serbia</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amounted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w:t>
      </w:r>
      <w:r w:rsidRPr="001B30DF">
        <w:rPr>
          <w:rFonts w:ascii="Arial" w:eastAsia="Times New Roman" w:hAnsi="Arial" w:cs="Arial"/>
          <w:b/>
          <w:color w:val="000000"/>
          <w:sz w:val="20"/>
          <w:szCs w:val="20"/>
          <w:lang w:val="sr-Cyrl-CS"/>
        </w:rPr>
        <w:t xml:space="preserve"> </w:t>
      </w:r>
      <w:r w:rsidR="000F6727">
        <w:rPr>
          <w:rFonts w:ascii="Arial" w:eastAsia="Times New Roman" w:hAnsi="Arial" w:cs="Arial"/>
          <w:b/>
          <w:color w:val="000000"/>
          <w:sz w:val="20"/>
          <w:szCs w:val="20"/>
        </w:rPr>
        <w:t>2713</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which</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3.0</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covered by SBS 01, sections B-J and L-N (hereinafter SBS coverage). In the set of foreign affiliates, the largest number of them were predominantly dealing in the sections Wholesale and retail trade; repair or mo</w:t>
      </w:r>
      <w:r w:rsidR="006446AA">
        <w:rPr>
          <w:rFonts w:ascii="Arial" w:eastAsia="Times New Roman" w:hAnsi="Arial" w:cs="Arial"/>
          <w:color w:val="000000"/>
          <w:sz w:val="20"/>
          <w:szCs w:val="20"/>
        </w:rPr>
        <w:t>tor vehicles and motorcycles (37</w:t>
      </w:r>
      <w:r w:rsidRPr="001B30DF">
        <w:rPr>
          <w:rFonts w:ascii="Arial" w:eastAsia="Times New Roman" w:hAnsi="Arial" w:cs="Arial"/>
          <w:color w:val="000000"/>
          <w:sz w:val="20"/>
          <w:szCs w:val="20"/>
        </w:rPr>
        <w:t>.</w:t>
      </w:r>
      <w:r w:rsidR="000F6727">
        <w:rPr>
          <w:rFonts w:ascii="Arial" w:eastAsia="Times New Roman" w:hAnsi="Arial" w:cs="Arial"/>
          <w:color w:val="000000"/>
          <w:sz w:val="20"/>
          <w:szCs w:val="20"/>
        </w:rPr>
        <w:t>5</w:t>
      </w:r>
      <w:r w:rsidR="00C9112A">
        <w:rPr>
          <w:rFonts w:ascii="Arial" w:eastAsia="Times New Roman" w:hAnsi="Arial" w:cs="Arial"/>
          <w:color w:val="000000"/>
          <w:sz w:val="20"/>
          <w:szCs w:val="20"/>
        </w:rPr>
        <w:t xml:space="preserve">%), then in </w:t>
      </w:r>
      <w:proofErr w:type="gramStart"/>
      <w:r w:rsidR="00C9112A">
        <w:rPr>
          <w:rFonts w:ascii="Arial" w:eastAsia="Times New Roman" w:hAnsi="Arial" w:cs="Arial"/>
          <w:color w:val="000000"/>
          <w:sz w:val="20"/>
          <w:szCs w:val="20"/>
        </w:rPr>
        <w:t>Manufacturing</w:t>
      </w:r>
      <w:proofErr w:type="gramEnd"/>
      <w:r w:rsidR="00C9112A">
        <w:rPr>
          <w:rFonts w:ascii="Arial" w:eastAsia="Times New Roman" w:hAnsi="Arial" w:cs="Arial"/>
          <w:color w:val="000000"/>
          <w:sz w:val="20"/>
          <w:szCs w:val="20"/>
        </w:rPr>
        <w:t xml:space="preserve"> </w:t>
      </w:r>
      <w:r w:rsidR="006446AA">
        <w:rPr>
          <w:rFonts w:ascii="Arial" w:eastAsia="Times New Roman" w:hAnsi="Arial" w:cs="Arial"/>
          <w:color w:val="000000"/>
          <w:sz w:val="20"/>
          <w:szCs w:val="20"/>
        </w:rPr>
        <w:t>(23</w:t>
      </w:r>
      <w:r w:rsidRPr="001B30DF">
        <w:rPr>
          <w:rFonts w:ascii="Arial" w:eastAsia="Times New Roman" w:hAnsi="Arial" w:cs="Arial"/>
          <w:color w:val="000000"/>
          <w:sz w:val="20"/>
          <w:szCs w:val="20"/>
        </w:rPr>
        <w:t>.</w:t>
      </w:r>
      <w:r w:rsidR="000F6727">
        <w:rPr>
          <w:rFonts w:ascii="Arial" w:eastAsia="Times New Roman" w:hAnsi="Arial" w:cs="Arial"/>
          <w:color w:val="000000"/>
          <w:sz w:val="20"/>
          <w:szCs w:val="20"/>
        </w:rPr>
        <w:t>6</w:t>
      </w:r>
      <w:r w:rsidRPr="001B30DF">
        <w:rPr>
          <w:rFonts w:ascii="Arial" w:eastAsia="Times New Roman" w:hAnsi="Arial" w:cs="Arial"/>
          <w:color w:val="000000"/>
          <w:sz w:val="20"/>
          <w:szCs w:val="20"/>
        </w:rPr>
        <w:t>%) and in Professional, scientific and technical activities (12.</w:t>
      </w:r>
      <w:r w:rsidR="000F6727">
        <w:rPr>
          <w:rFonts w:ascii="Arial" w:eastAsia="Times New Roman" w:hAnsi="Arial" w:cs="Arial"/>
          <w:color w:val="000000"/>
          <w:sz w:val="20"/>
          <w:szCs w:val="20"/>
        </w:rPr>
        <w:t>1</w:t>
      </w:r>
      <w:r w:rsidRPr="001B30DF">
        <w:rPr>
          <w:rFonts w:ascii="Arial" w:eastAsia="Times New Roman" w:hAnsi="Arial" w:cs="Arial"/>
          <w:color w:val="000000"/>
          <w:sz w:val="20"/>
          <w:szCs w:val="20"/>
        </w:rPr>
        <w:t xml:space="preserve">%). </w:t>
      </w:r>
    </w:p>
    <w:p w:rsidR="001B30DF" w:rsidRPr="001B30DF"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006C1DFF">
        <w:rPr>
          <w:rFonts w:ascii="Arial" w:eastAsia="Times New Roman" w:hAnsi="Arial" w:cs="Arial"/>
          <w:b/>
          <w:color w:val="000000"/>
          <w:sz w:val="20"/>
          <w:szCs w:val="20"/>
          <w:lang w:val="sr-Cyrl-CS"/>
        </w:rPr>
        <w:t xml:space="preserve"> 21</w:t>
      </w:r>
      <w:r w:rsidRPr="001B30DF">
        <w:rPr>
          <w:rFonts w:ascii="Arial" w:eastAsia="Times New Roman" w:hAnsi="Arial" w:cs="Arial"/>
          <w:b/>
          <w:color w:val="000000"/>
          <w:sz w:val="20"/>
          <w:szCs w:val="20"/>
          <w:lang w:val="sr-Cyrl-CS"/>
        </w:rPr>
        <w:t>.</w:t>
      </w:r>
      <w:r w:rsidR="006C1DFF">
        <w:rPr>
          <w:rFonts w:ascii="Arial" w:eastAsia="Times New Roman" w:hAnsi="Arial" w:cs="Arial"/>
          <w:b/>
          <w:color w:val="000000"/>
          <w:sz w:val="20"/>
          <w:szCs w:val="20"/>
        </w:rPr>
        <w:t>0</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number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persons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employed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in SBS coverage. In the set of foreign affiliates</w:t>
      </w:r>
      <w:r w:rsidR="0060456A">
        <w:rPr>
          <w:rFonts w:ascii="Arial" w:eastAsia="Times New Roman" w:hAnsi="Arial" w:cs="Arial"/>
          <w:color w:val="000000"/>
          <w:sz w:val="20"/>
          <w:szCs w:val="20"/>
        </w:rPr>
        <w:t xml:space="preserve"> over </w:t>
      </w:r>
      <w:r w:rsidRPr="001B30DF">
        <w:rPr>
          <w:rFonts w:ascii="Arial" w:eastAsia="Times New Roman" w:hAnsi="Arial" w:cs="Arial"/>
          <w:color w:val="000000"/>
          <w:sz w:val="20"/>
          <w:szCs w:val="20"/>
        </w:rPr>
        <w:t xml:space="preserve">80% of persons employed were </w:t>
      </w:r>
      <w:r w:rsidR="006446AA">
        <w:rPr>
          <w:rFonts w:ascii="Arial" w:eastAsia="Times New Roman" w:hAnsi="Arial" w:cs="Arial"/>
          <w:color w:val="000000"/>
          <w:sz w:val="20"/>
          <w:szCs w:val="20"/>
        </w:rPr>
        <w:t>i</w:t>
      </w:r>
      <w:r w:rsidR="006C1DFF">
        <w:rPr>
          <w:rFonts w:ascii="Arial" w:eastAsia="Times New Roman" w:hAnsi="Arial" w:cs="Arial"/>
          <w:color w:val="000000"/>
          <w:sz w:val="20"/>
          <w:szCs w:val="20"/>
        </w:rPr>
        <w:t xml:space="preserve">n the sections </w:t>
      </w:r>
      <w:proofErr w:type="gramStart"/>
      <w:r w:rsidR="006C1DFF">
        <w:rPr>
          <w:rFonts w:ascii="Arial" w:eastAsia="Times New Roman" w:hAnsi="Arial" w:cs="Arial"/>
          <w:color w:val="000000"/>
          <w:sz w:val="20"/>
          <w:szCs w:val="20"/>
        </w:rPr>
        <w:t>Manufacturing</w:t>
      </w:r>
      <w:proofErr w:type="gramEnd"/>
      <w:r w:rsidR="006C1DFF">
        <w:rPr>
          <w:rFonts w:ascii="Arial" w:eastAsia="Times New Roman" w:hAnsi="Arial" w:cs="Arial"/>
          <w:color w:val="000000"/>
          <w:sz w:val="20"/>
          <w:szCs w:val="20"/>
        </w:rPr>
        <w:t xml:space="preserve"> (50</w:t>
      </w:r>
      <w:r w:rsidRPr="001B30DF">
        <w:rPr>
          <w:rFonts w:ascii="Arial" w:eastAsia="Times New Roman" w:hAnsi="Arial" w:cs="Arial"/>
          <w:color w:val="000000"/>
          <w:sz w:val="20"/>
          <w:szCs w:val="20"/>
        </w:rPr>
        <w:t>.</w:t>
      </w:r>
      <w:r w:rsidR="006C1DFF">
        <w:rPr>
          <w:rFonts w:ascii="Arial" w:eastAsia="Times New Roman" w:hAnsi="Arial" w:cs="Arial"/>
          <w:color w:val="000000"/>
          <w:sz w:val="20"/>
          <w:szCs w:val="20"/>
        </w:rPr>
        <w:t>1</w:t>
      </w:r>
      <w:r w:rsidRPr="001B30DF">
        <w:rPr>
          <w:rFonts w:ascii="Arial" w:eastAsia="Times New Roman" w:hAnsi="Arial" w:cs="Arial"/>
          <w:color w:val="000000"/>
          <w:sz w:val="20"/>
          <w:szCs w:val="20"/>
        </w:rPr>
        <w:t>%), Wholesale and retail trade; repair of motor vehicles and motorcycles (2</w:t>
      </w:r>
      <w:r w:rsidR="006C1DFF">
        <w:rPr>
          <w:rFonts w:ascii="Arial" w:eastAsia="Times New Roman" w:hAnsi="Arial" w:cs="Arial"/>
          <w:color w:val="000000"/>
          <w:sz w:val="20"/>
          <w:szCs w:val="20"/>
        </w:rPr>
        <w:t>2.5</w:t>
      </w:r>
      <w:r w:rsidRPr="001B30DF">
        <w:rPr>
          <w:rFonts w:ascii="Arial" w:eastAsia="Times New Roman" w:hAnsi="Arial" w:cs="Arial"/>
          <w:color w:val="000000"/>
          <w:sz w:val="20"/>
          <w:szCs w:val="20"/>
        </w:rPr>
        <w:t>%) and Administrative and support service activities (</w:t>
      </w:r>
      <w:r w:rsidR="006C1DFF">
        <w:rPr>
          <w:rFonts w:ascii="Arial" w:eastAsia="Times New Roman" w:hAnsi="Arial" w:cs="Arial"/>
          <w:color w:val="000000"/>
          <w:sz w:val="20"/>
          <w:szCs w:val="20"/>
        </w:rPr>
        <w:t>8</w:t>
      </w:r>
      <w:r w:rsidRPr="001B30DF">
        <w:rPr>
          <w:rFonts w:ascii="Arial" w:eastAsia="Times New Roman" w:hAnsi="Arial" w:cs="Arial"/>
          <w:color w:val="000000"/>
          <w:sz w:val="20"/>
          <w:szCs w:val="20"/>
        </w:rPr>
        <w:t>.</w:t>
      </w:r>
      <w:r w:rsidR="006C1DFF">
        <w:rPr>
          <w:rFonts w:ascii="Arial" w:eastAsia="Times New Roman" w:hAnsi="Arial" w:cs="Arial"/>
          <w:color w:val="000000"/>
          <w:sz w:val="20"/>
          <w:szCs w:val="20"/>
        </w:rPr>
        <w:t>8</w:t>
      </w:r>
      <w:r w:rsidRPr="001B30DF">
        <w:rPr>
          <w:rFonts w:ascii="Arial" w:eastAsia="Times New Roman" w:hAnsi="Arial" w:cs="Arial"/>
          <w:color w:val="000000"/>
          <w:sz w:val="20"/>
          <w:szCs w:val="20"/>
        </w:rPr>
        <w:t xml:space="preserve">%). </w:t>
      </w:r>
      <w:r w:rsidRPr="001B30DF">
        <w:rPr>
          <w:rFonts w:ascii="Arial" w:eastAsia="Times New Roman" w:hAnsi="Arial" w:cs="Arial"/>
          <w:b/>
          <w:color w:val="000000"/>
          <w:sz w:val="20"/>
          <w:szCs w:val="20"/>
          <w:lang w:val="sr-Cyrl-CS"/>
        </w:rPr>
        <w:t xml:space="preserve">  </w:t>
      </w:r>
    </w:p>
    <w:p w:rsidR="001B30DF" w:rsidRPr="001B30DF"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share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foreign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affiliates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proofErr w:type="spellStart"/>
      <w:r w:rsidRPr="001B30DF">
        <w:rPr>
          <w:rFonts w:ascii="Arial" w:eastAsia="Times New Roman" w:hAnsi="Arial" w:cs="Arial"/>
          <w:b/>
          <w:color w:val="000000"/>
          <w:sz w:val="20"/>
          <w:szCs w:val="20"/>
        </w:rPr>
        <w:t>realised</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3</w:t>
      </w:r>
      <w:r w:rsidR="00EB5049">
        <w:rPr>
          <w:rFonts w:ascii="Arial" w:eastAsia="Times New Roman" w:hAnsi="Arial" w:cs="Arial"/>
          <w:b/>
          <w:color w:val="000000"/>
          <w:sz w:val="20"/>
          <w:szCs w:val="20"/>
        </w:rPr>
        <w:t>2</w:t>
      </w:r>
      <w:r w:rsidRPr="001B30DF">
        <w:rPr>
          <w:rFonts w:ascii="Arial" w:eastAsia="Times New Roman" w:hAnsi="Arial" w:cs="Arial"/>
          <w:b/>
          <w:color w:val="000000"/>
          <w:sz w:val="20"/>
          <w:szCs w:val="20"/>
          <w:lang w:val="sr-Cyrl-CS"/>
        </w:rPr>
        <w:t>.</w:t>
      </w:r>
      <w:r w:rsidR="006C1DFF">
        <w:rPr>
          <w:rFonts w:ascii="Arial" w:eastAsia="Times New Roman" w:hAnsi="Arial" w:cs="Arial"/>
          <w:b/>
          <w:color w:val="000000"/>
          <w:sz w:val="20"/>
          <w:szCs w:val="20"/>
        </w:rPr>
        <w:t>4</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meaning</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total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value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added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to</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that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extent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under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control</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enterprises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with</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majority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capital. The largest contribution to the value added of foreign affiliates (over 80</w:t>
      </w:r>
      <w:r w:rsidR="006C1DFF">
        <w:rPr>
          <w:rFonts w:ascii="Arial" w:eastAsia="Times New Roman" w:hAnsi="Arial" w:cs="Arial"/>
          <w:color w:val="000000"/>
          <w:sz w:val="20"/>
          <w:szCs w:val="20"/>
        </w:rPr>
        <w:t>%) was that in Manufacturing (51</w:t>
      </w:r>
      <w:r w:rsidRPr="001B30DF">
        <w:rPr>
          <w:rFonts w:ascii="Arial" w:eastAsia="Times New Roman" w:hAnsi="Arial" w:cs="Arial"/>
          <w:color w:val="000000"/>
          <w:sz w:val="20"/>
          <w:szCs w:val="20"/>
        </w:rPr>
        <w:t>.</w:t>
      </w:r>
      <w:r w:rsidR="006C1DFF">
        <w:rPr>
          <w:rFonts w:ascii="Arial" w:eastAsia="Times New Roman" w:hAnsi="Arial" w:cs="Arial"/>
          <w:color w:val="000000"/>
          <w:sz w:val="20"/>
          <w:szCs w:val="20"/>
        </w:rPr>
        <w:t>1</w:t>
      </w:r>
      <w:r w:rsidRPr="001B30DF">
        <w:rPr>
          <w:rFonts w:ascii="Arial" w:eastAsia="Times New Roman" w:hAnsi="Arial" w:cs="Arial"/>
          <w:color w:val="000000"/>
          <w:sz w:val="20"/>
          <w:szCs w:val="20"/>
        </w:rPr>
        <w:t>%), then Wholesale and retail trade; repair and motor vehicles and motorcycles (</w:t>
      </w:r>
      <w:r w:rsidR="00EB5049">
        <w:rPr>
          <w:rFonts w:ascii="Arial" w:eastAsia="Times New Roman" w:hAnsi="Arial" w:cs="Arial"/>
          <w:color w:val="000000"/>
          <w:sz w:val="20"/>
          <w:szCs w:val="20"/>
        </w:rPr>
        <w:t>18</w:t>
      </w:r>
      <w:r w:rsidRPr="001B30DF">
        <w:rPr>
          <w:rFonts w:ascii="Arial" w:eastAsia="Times New Roman" w:hAnsi="Arial" w:cs="Arial"/>
          <w:color w:val="000000"/>
          <w:sz w:val="20"/>
          <w:szCs w:val="20"/>
        </w:rPr>
        <w:t>.</w:t>
      </w:r>
      <w:r w:rsidR="006C1DFF">
        <w:rPr>
          <w:rFonts w:ascii="Arial" w:eastAsia="Times New Roman" w:hAnsi="Arial" w:cs="Arial"/>
          <w:color w:val="000000"/>
          <w:sz w:val="20"/>
          <w:szCs w:val="20"/>
        </w:rPr>
        <w:t>5</w:t>
      </w:r>
      <w:r w:rsidRPr="001B30DF">
        <w:rPr>
          <w:rFonts w:ascii="Arial" w:eastAsia="Times New Roman" w:hAnsi="Arial" w:cs="Arial"/>
          <w:color w:val="000000"/>
          <w:sz w:val="20"/>
          <w:szCs w:val="20"/>
        </w:rPr>
        <w:t>%) and Inf</w:t>
      </w:r>
      <w:r w:rsidR="00EB5049">
        <w:rPr>
          <w:rFonts w:ascii="Arial" w:eastAsia="Times New Roman" w:hAnsi="Arial" w:cs="Arial"/>
          <w:color w:val="000000"/>
          <w:sz w:val="20"/>
          <w:szCs w:val="20"/>
        </w:rPr>
        <w:t>ormation and communication (12</w:t>
      </w:r>
      <w:r w:rsidRPr="001B30DF">
        <w:rPr>
          <w:rFonts w:ascii="Arial" w:eastAsia="Times New Roman" w:hAnsi="Arial" w:cs="Arial"/>
          <w:color w:val="000000"/>
          <w:sz w:val="20"/>
          <w:szCs w:val="20"/>
        </w:rPr>
        <w:t>.</w:t>
      </w:r>
      <w:r w:rsidR="006C1DFF">
        <w:rPr>
          <w:rFonts w:ascii="Arial" w:eastAsia="Times New Roman" w:hAnsi="Arial" w:cs="Arial"/>
          <w:color w:val="000000"/>
          <w:sz w:val="20"/>
          <w:szCs w:val="20"/>
        </w:rPr>
        <w:t>8</w:t>
      </w:r>
      <w:r w:rsidRPr="001B30DF">
        <w:rPr>
          <w:rFonts w:ascii="Arial" w:eastAsia="Times New Roman" w:hAnsi="Arial" w:cs="Arial"/>
          <w:color w:val="000000"/>
          <w:sz w:val="20"/>
          <w:szCs w:val="20"/>
        </w:rPr>
        <w:t xml:space="preserve">%). In Manufacturing, the greatest share in the value added was noted in the divisions </w:t>
      </w:r>
      <w:r w:rsidR="00EB5049" w:rsidRPr="001B30DF">
        <w:rPr>
          <w:rFonts w:ascii="Arial" w:eastAsia="Times New Roman" w:hAnsi="Arial" w:cs="Arial"/>
          <w:color w:val="000000"/>
          <w:sz w:val="20"/>
          <w:szCs w:val="20"/>
        </w:rPr>
        <w:t>Manufacture of food products (1</w:t>
      </w:r>
      <w:r w:rsidR="006C1DFF">
        <w:rPr>
          <w:rFonts w:ascii="Arial" w:eastAsia="Times New Roman" w:hAnsi="Arial" w:cs="Arial"/>
          <w:color w:val="000000"/>
          <w:sz w:val="20"/>
          <w:szCs w:val="20"/>
        </w:rPr>
        <w:t>8</w:t>
      </w:r>
      <w:r w:rsidR="00EB5049" w:rsidRPr="001B30DF">
        <w:rPr>
          <w:rFonts w:ascii="Arial" w:eastAsia="Times New Roman" w:hAnsi="Arial" w:cs="Arial"/>
          <w:color w:val="000000"/>
          <w:sz w:val="20"/>
          <w:szCs w:val="20"/>
        </w:rPr>
        <w:t>.</w:t>
      </w:r>
      <w:r w:rsidR="006C1DFF">
        <w:rPr>
          <w:rFonts w:ascii="Arial" w:eastAsia="Times New Roman" w:hAnsi="Arial" w:cs="Arial"/>
          <w:color w:val="000000"/>
          <w:sz w:val="20"/>
          <w:szCs w:val="20"/>
        </w:rPr>
        <w:t>0</w:t>
      </w:r>
      <w:r w:rsidR="00EB5049" w:rsidRPr="001B30DF">
        <w:rPr>
          <w:rFonts w:ascii="Arial" w:eastAsia="Times New Roman" w:hAnsi="Arial" w:cs="Arial"/>
          <w:color w:val="000000"/>
          <w:sz w:val="20"/>
          <w:szCs w:val="20"/>
        </w:rPr>
        <w:t>%)</w:t>
      </w:r>
      <w:r w:rsidR="006C1DFF">
        <w:rPr>
          <w:rFonts w:ascii="Arial" w:eastAsia="Times New Roman" w:hAnsi="Arial" w:cs="Arial"/>
          <w:color w:val="000000"/>
          <w:sz w:val="20"/>
          <w:szCs w:val="20"/>
        </w:rPr>
        <w:t>, Manufacture of motor vehicles, trailers and semi-trailers (14.0</w:t>
      </w:r>
      <w:r w:rsidR="00162AE2">
        <w:rPr>
          <w:rFonts w:ascii="Arial" w:eastAsia="Times New Roman" w:hAnsi="Arial" w:cs="Arial"/>
          <w:color w:val="000000"/>
          <w:sz w:val="20"/>
          <w:szCs w:val="20"/>
        </w:rPr>
        <w:t>%</w:t>
      </w:r>
      <w:r w:rsidR="006C1DFF">
        <w:rPr>
          <w:rFonts w:ascii="Arial" w:eastAsia="Times New Roman" w:hAnsi="Arial" w:cs="Arial"/>
          <w:color w:val="000000"/>
          <w:sz w:val="20"/>
          <w:szCs w:val="20"/>
        </w:rPr>
        <w:t>)</w:t>
      </w:r>
      <w:r w:rsidR="00EB5049">
        <w:rPr>
          <w:rFonts w:ascii="Arial" w:eastAsia="Times New Roman" w:hAnsi="Arial" w:cs="Arial"/>
          <w:color w:val="000000"/>
          <w:sz w:val="20"/>
          <w:szCs w:val="20"/>
        </w:rPr>
        <w:t xml:space="preserve"> and </w:t>
      </w:r>
      <w:r w:rsidRPr="001B30DF">
        <w:rPr>
          <w:rFonts w:ascii="Arial" w:eastAsia="Times New Roman" w:hAnsi="Arial" w:cs="Arial"/>
          <w:color w:val="000000"/>
          <w:sz w:val="20"/>
          <w:szCs w:val="20"/>
        </w:rPr>
        <w:t>Manufacture of coke and refined petroleum products (</w:t>
      </w:r>
      <w:r w:rsidR="006C1DFF">
        <w:rPr>
          <w:rFonts w:ascii="Arial" w:eastAsia="Times New Roman" w:hAnsi="Arial" w:cs="Arial"/>
          <w:color w:val="000000"/>
          <w:sz w:val="20"/>
          <w:szCs w:val="20"/>
        </w:rPr>
        <w:t>12</w:t>
      </w:r>
      <w:r w:rsidRPr="001B30DF">
        <w:rPr>
          <w:rFonts w:ascii="Arial" w:eastAsia="Times New Roman" w:hAnsi="Arial" w:cs="Arial"/>
          <w:color w:val="000000"/>
          <w:sz w:val="20"/>
          <w:szCs w:val="20"/>
        </w:rPr>
        <w:t>.</w:t>
      </w:r>
      <w:r w:rsidR="006C1DFF">
        <w:rPr>
          <w:rFonts w:ascii="Arial" w:eastAsia="Times New Roman" w:hAnsi="Arial" w:cs="Arial"/>
          <w:color w:val="000000"/>
          <w:sz w:val="20"/>
          <w:szCs w:val="20"/>
        </w:rPr>
        <w:t>0</w:t>
      </w:r>
      <w:r w:rsidR="00EB5049">
        <w:rPr>
          <w:rFonts w:ascii="Arial" w:eastAsia="Times New Roman" w:hAnsi="Arial" w:cs="Arial"/>
          <w:color w:val="000000"/>
          <w:sz w:val="20"/>
          <w:szCs w:val="20"/>
        </w:rPr>
        <w: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lang w:val="sr-Cyrl-CS"/>
        </w:rPr>
        <w:t xml:space="preserve"> </w:t>
      </w:r>
    </w:p>
    <w:p w:rsidR="00F27A5F" w:rsidRDefault="00E9204B" w:rsidP="001B30DF">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14:anchorId="736F8AB1">
            <wp:extent cx="6492875" cy="2743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2875" cy="2743200"/>
                    </a:xfrm>
                    <a:prstGeom prst="rect">
                      <a:avLst/>
                    </a:prstGeom>
                    <a:noFill/>
                  </pic:spPr>
                </pic:pic>
              </a:graphicData>
            </a:graphic>
          </wp:inline>
        </w:drawing>
      </w:r>
    </w:p>
    <w:p w:rsidR="00127308" w:rsidRDefault="00127308" w:rsidP="001B30DF">
      <w:pPr>
        <w:autoSpaceDE w:val="0"/>
        <w:autoSpaceDN w:val="0"/>
        <w:adjustRightInd w:val="0"/>
        <w:spacing w:after="0" w:line="240" w:lineRule="auto"/>
        <w:rPr>
          <w:rFonts w:ascii="Arial" w:eastAsia="Times New Roman" w:hAnsi="Arial" w:cs="Arial"/>
          <w:color w:val="000000"/>
          <w:sz w:val="20"/>
          <w:szCs w:val="20"/>
        </w:rPr>
      </w:pPr>
    </w:p>
    <w:p w:rsidR="00127308" w:rsidRDefault="00127308" w:rsidP="001B30DF">
      <w:pPr>
        <w:autoSpaceDE w:val="0"/>
        <w:autoSpaceDN w:val="0"/>
        <w:adjustRightInd w:val="0"/>
        <w:spacing w:after="0" w:line="240" w:lineRule="auto"/>
        <w:rPr>
          <w:rFonts w:ascii="Arial" w:eastAsia="Times New Roman" w:hAnsi="Arial" w:cs="Arial"/>
          <w:color w:val="000000"/>
          <w:sz w:val="20"/>
          <w:szCs w:val="20"/>
        </w:rPr>
      </w:pP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r w:rsidRPr="001B30DF">
        <w:rPr>
          <w:rFonts w:ascii="Arial" w:eastAsia="Times New Roman" w:hAnsi="Arial" w:cs="Arial"/>
          <w:color w:val="000000"/>
          <w:sz w:val="20"/>
          <w:szCs w:val="20"/>
        </w:rPr>
        <w:t>Observed</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by</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where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seats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ultimate controlling institutional unit of the foreign affiliate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most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important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results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follows</w:t>
      </w:r>
      <w:r w:rsidRPr="001B30DF">
        <w:rPr>
          <w:rFonts w:ascii="Arial" w:eastAsia="Times New Roman" w:hAnsi="Arial" w:cs="Arial"/>
          <w:color w:val="000000"/>
          <w:sz w:val="20"/>
          <w:szCs w:val="20"/>
          <w:lang w:val="sr-Cyrl-CS"/>
        </w:rPr>
        <w:t>:</w:t>
      </w:r>
    </w:p>
    <w:p w:rsidR="001B30DF" w:rsidRPr="001B30DF" w:rsidRDefault="001B30DF" w:rsidP="001B30DF">
      <w:pPr>
        <w:autoSpaceDE w:val="0"/>
        <w:autoSpaceDN w:val="0"/>
        <w:adjustRightInd w:val="0"/>
        <w:spacing w:after="0" w:line="240" w:lineRule="auto"/>
        <w:rPr>
          <w:rFonts w:ascii="Arial" w:eastAsia="Times New Roman" w:hAnsi="Arial" w:cs="Arial"/>
          <w:color w:val="000000"/>
          <w:sz w:val="20"/>
          <w:szCs w:val="20"/>
          <w:lang w:val="sr-Cyrl-CS"/>
        </w:rPr>
      </w:pPr>
    </w:p>
    <w:p w:rsidR="001B30DF" w:rsidRPr="001B30DF" w:rsidRDefault="001B30DF"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sidRPr="001B30DF">
        <w:rPr>
          <w:rFonts w:ascii="Arial" w:eastAsia="Times New Roman" w:hAnsi="Arial" w:cs="Arial"/>
          <w:b/>
          <w:color w:val="000000"/>
          <w:sz w:val="20"/>
          <w:szCs w:val="20"/>
          <w:lang w:val="sr-Cyrl-CS"/>
        </w:rPr>
        <w:t>7</w:t>
      </w:r>
      <w:r w:rsidR="00C80FC5">
        <w:rPr>
          <w:rFonts w:ascii="Arial" w:eastAsia="Times New Roman" w:hAnsi="Arial" w:cs="Arial"/>
          <w:b/>
          <w:color w:val="000000"/>
          <w:sz w:val="20"/>
          <w:szCs w:val="20"/>
        </w:rPr>
        <w:t>7</w:t>
      </w:r>
      <w:r w:rsidRPr="001B30DF">
        <w:rPr>
          <w:rFonts w:ascii="Arial" w:eastAsia="Times New Roman" w:hAnsi="Arial" w:cs="Arial"/>
          <w:b/>
          <w:color w:val="000000"/>
          <w:sz w:val="20"/>
          <w:szCs w:val="20"/>
        </w:rPr>
        <w:t>.</w:t>
      </w:r>
      <w:r w:rsidR="00C80FC5">
        <w:rPr>
          <w:rFonts w:ascii="Arial" w:eastAsia="Times New Roman" w:hAnsi="Arial" w:cs="Arial"/>
          <w:b/>
          <w:color w:val="000000"/>
          <w:sz w:val="20"/>
          <w:szCs w:val="20"/>
        </w:rPr>
        <w:t>2</w:t>
      </w:r>
      <w:r w:rsidRPr="001B30DF">
        <w:rPr>
          <w:rFonts w:ascii="Arial" w:eastAsia="Times New Roman" w:hAnsi="Arial" w:cs="Arial"/>
          <w:b/>
          <w:color w:val="000000"/>
          <w:sz w:val="20"/>
          <w:szCs w:val="20"/>
          <w:lang w:val="sr-Cyrl-CS"/>
        </w:rPr>
        <w:t>%</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number</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foreign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affiliates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originate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EU</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member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00C80FC5">
        <w:rPr>
          <w:rFonts w:ascii="Arial" w:eastAsia="Times New Roman" w:hAnsi="Arial" w:cs="Arial"/>
          <w:color w:val="000000"/>
          <w:sz w:val="20"/>
          <w:szCs w:val="20"/>
        </w:rPr>
        <w:t>21</w:t>
      </w:r>
      <w:r w:rsidRPr="001B30DF">
        <w:rPr>
          <w:rFonts w:ascii="Arial" w:eastAsia="Times New Roman" w:hAnsi="Arial" w:cs="Arial"/>
          <w:color w:val="000000"/>
          <w:sz w:val="20"/>
          <w:szCs w:val="20"/>
        </w:rPr>
        <w:t>.</w:t>
      </w:r>
      <w:r w:rsidR="00C80FC5">
        <w:rPr>
          <w:rFonts w:ascii="Arial" w:eastAsia="Times New Roman" w:hAnsi="Arial" w:cs="Arial"/>
          <w:color w:val="000000"/>
          <w:sz w:val="20"/>
          <w:szCs w:val="20"/>
        </w:rPr>
        <w:t>0</w:t>
      </w:r>
      <w:r w:rsidRPr="001B30DF">
        <w:rPr>
          <w:rFonts w:ascii="Arial" w:eastAsia="Times New Roman" w:hAnsi="Arial" w:cs="Arial"/>
          <w:color w:val="000000"/>
          <w:sz w:val="20"/>
          <w:szCs w:val="20"/>
        </w:rPr>
        <w:t>% from countries</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outside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the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European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Union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and</w:t>
      </w:r>
      <w:r w:rsidR="00EB5049">
        <w:rPr>
          <w:rFonts w:ascii="Arial" w:eastAsia="Times New Roman" w:hAnsi="Arial" w:cs="Arial"/>
          <w:color w:val="000000"/>
          <w:sz w:val="20"/>
          <w:szCs w:val="20"/>
          <w:lang w:val="sr-Cyrl-CS"/>
        </w:rPr>
        <w:t xml:space="preserve"> 1</w:t>
      </w:r>
      <w:r w:rsidRPr="001B30DF">
        <w:rPr>
          <w:rFonts w:ascii="Arial" w:eastAsia="Times New Roman" w:hAnsi="Arial" w:cs="Arial"/>
          <w:color w:val="000000"/>
          <w:sz w:val="20"/>
          <w:szCs w:val="20"/>
        </w:rPr>
        <w:t>.</w:t>
      </w:r>
      <w:r w:rsidR="00C80FC5">
        <w:rPr>
          <w:rFonts w:ascii="Arial" w:eastAsia="Times New Roman" w:hAnsi="Arial" w:cs="Arial"/>
          <w:color w:val="000000"/>
          <w:sz w:val="20"/>
          <w:szCs w:val="20"/>
        </w:rPr>
        <w:t>8</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from</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offshore</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financial</w:t>
      </w:r>
      <w:r w:rsidRPr="001B30DF">
        <w:rPr>
          <w:rFonts w:ascii="Arial" w:eastAsia="Times New Roman" w:hAnsi="Arial" w:cs="Arial"/>
          <w:color w:val="000000"/>
          <w:sz w:val="20"/>
          <w:szCs w:val="20"/>
          <w:lang w:val="sr-Cyrl-CS"/>
        </w:rPr>
        <w:t xml:space="preserve"> </w:t>
      </w:r>
      <w:proofErr w:type="spellStart"/>
      <w:r w:rsidRPr="001B30DF">
        <w:rPr>
          <w:rFonts w:ascii="Arial" w:eastAsia="Times New Roman" w:hAnsi="Arial" w:cs="Arial"/>
          <w:color w:val="000000"/>
          <w:sz w:val="20"/>
          <w:szCs w:val="20"/>
        </w:rPr>
        <w:t>centres</w:t>
      </w:r>
      <w:proofErr w:type="spellEnd"/>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w:t>
      </w:r>
      <w:r w:rsidRPr="001B30DF">
        <w:rPr>
          <w:rFonts w:ascii="Arial" w:eastAsia="Times New Roman" w:hAnsi="Arial" w:cs="Arial"/>
          <w:color w:val="000000"/>
          <w:sz w:val="20"/>
          <w:szCs w:val="20"/>
          <w:lang w:val="sr-Cyrl-CS"/>
        </w:rPr>
        <w:t xml:space="preserve"> </w:t>
      </w:r>
    </w:p>
    <w:p w:rsidR="001B30DF" w:rsidRPr="001B30DF" w:rsidRDefault="00C80FC5"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Pr>
          <w:rFonts w:ascii="Arial" w:eastAsia="Times New Roman" w:hAnsi="Arial" w:cs="Arial"/>
          <w:b/>
          <w:color w:val="000000"/>
          <w:sz w:val="20"/>
          <w:szCs w:val="20"/>
        </w:rPr>
        <w:t>79</w:t>
      </w:r>
      <w:r w:rsidR="001B30DF" w:rsidRPr="001B30DF">
        <w:rPr>
          <w:rFonts w:ascii="Arial" w:eastAsia="Times New Roman" w:hAnsi="Arial" w:cs="Arial"/>
          <w:b/>
          <w:color w:val="000000"/>
          <w:sz w:val="20"/>
          <w:szCs w:val="20"/>
        </w:rPr>
        <w:t>.</w:t>
      </w:r>
      <w:r>
        <w:rPr>
          <w:rFonts w:ascii="Arial" w:eastAsia="Times New Roman" w:hAnsi="Arial" w:cs="Arial"/>
          <w:b/>
          <w:color w:val="000000"/>
          <w:sz w:val="20"/>
          <w:szCs w:val="20"/>
        </w:rPr>
        <w:t>3</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number</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of</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persons</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employed in 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countries</w:t>
      </w:r>
      <w:r w:rsidR="001B30DF" w:rsidRPr="001B30DF">
        <w:rPr>
          <w:rFonts w:ascii="Arial" w:eastAsia="Times New Roman" w:hAnsi="Arial" w:cs="Arial"/>
          <w:b/>
          <w:color w:val="000000"/>
          <w:sz w:val="20"/>
          <w:szCs w:val="20"/>
          <w:lang w:val="sr-Cyrl-CS"/>
        </w:rPr>
        <w:t>,</w:t>
      </w:r>
      <w:r w:rsidR="001B30DF" w:rsidRPr="001B30DF">
        <w:rPr>
          <w:rFonts w:ascii="Arial" w:eastAsia="Times New Roman" w:hAnsi="Arial" w:cs="Arial"/>
          <w:b/>
          <w:color w:val="000000"/>
          <w:sz w:val="20"/>
          <w:szCs w:val="20"/>
        </w:rPr>
        <w:t xml:space="preserve"> </w:t>
      </w:r>
      <w:r>
        <w:rPr>
          <w:rFonts w:ascii="Arial" w:eastAsia="Times New Roman" w:hAnsi="Arial" w:cs="Arial"/>
          <w:color w:val="000000"/>
          <w:sz w:val="20"/>
          <w:szCs w:val="20"/>
        </w:rPr>
        <w:t>19</w:t>
      </w:r>
      <w:r w:rsidR="001B30DF" w:rsidRPr="001B30DF">
        <w:rPr>
          <w:rFonts w:ascii="Arial" w:eastAsia="Times New Roman" w:hAnsi="Arial" w:cs="Arial"/>
          <w:color w:val="000000"/>
          <w:sz w:val="20"/>
          <w:szCs w:val="20"/>
        </w:rPr>
        <w:t>.</w:t>
      </w:r>
      <w:r>
        <w:rPr>
          <w:rFonts w:ascii="Arial" w:eastAsia="Times New Roman" w:hAnsi="Arial" w:cs="Arial"/>
          <w:color w:val="000000"/>
          <w:sz w:val="20"/>
          <w:szCs w:val="20"/>
        </w:rPr>
        <w:t>4</w:t>
      </w:r>
      <w:r w:rsidR="001B30DF" w:rsidRPr="001B30DF">
        <w:rPr>
          <w:rFonts w:ascii="Arial" w:eastAsia="Times New Roman" w:hAnsi="Arial" w:cs="Arial"/>
          <w:color w:val="000000"/>
          <w:sz w:val="20"/>
          <w:szCs w:val="20"/>
        </w:rPr>
        <w:t>% 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 xml:space="preserve">Union and </w:t>
      </w:r>
      <w:r w:rsidR="00BA059C">
        <w:rPr>
          <w:rFonts w:ascii="Arial" w:eastAsia="Times New Roman" w:hAnsi="Arial" w:cs="Arial"/>
          <w:color w:val="000000"/>
          <w:sz w:val="20"/>
          <w:szCs w:val="20"/>
        </w:rPr>
        <w:t>1</w:t>
      </w:r>
      <w:r w:rsidR="001B30DF" w:rsidRPr="001B30DF">
        <w:rPr>
          <w:rFonts w:ascii="Arial" w:eastAsia="Times New Roman" w:hAnsi="Arial" w:cs="Arial"/>
          <w:color w:val="000000"/>
          <w:sz w:val="20"/>
          <w:szCs w:val="20"/>
        </w:rPr>
        <w:t>.</w:t>
      </w:r>
      <w:r w:rsidR="00EB5049">
        <w:rPr>
          <w:rFonts w:ascii="Arial" w:eastAsia="Times New Roman" w:hAnsi="Arial" w:cs="Arial"/>
          <w:color w:val="000000"/>
          <w:sz w:val="20"/>
          <w:szCs w:val="20"/>
        </w:rPr>
        <w:t>3</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1B30DF" w:rsidRDefault="00495370" w:rsidP="001B30DF">
      <w:pPr>
        <w:numPr>
          <w:ilvl w:val="0"/>
          <w:numId w:val="1"/>
        </w:numPr>
        <w:autoSpaceDE w:val="0"/>
        <w:autoSpaceDN w:val="0"/>
        <w:adjustRightInd w:val="0"/>
        <w:spacing w:after="0" w:line="264" w:lineRule="auto"/>
        <w:ind w:left="714" w:hanging="357"/>
        <w:jc w:val="both"/>
        <w:rPr>
          <w:rFonts w:ascii="Arial" w:eastAsia="Times New Roman" w:hAnsi="Arial" w:cs="Arial"/>
          <w:b/>
          <w:color w:val="000000"/>
          <w:sz w:val="20"/>
          <w:szCs w:val="20"/>
          <w:lang w:val="sr-Cyrl-CS"/>
        </w:rPr>
      </w:pPr>
      <w:r>
        <w:rPr>
          <w:rFonts w:ascii="Arial" w:eastAsia="Times New Roman" w:hAnsi="Arial" w:cs="Arial"/>
          <w:b/>
          <w:color w:val="000000"/>
          <w:sz w:val="20"/>
          <w:szCs w:val="20"/>
        </w:rPr>
        <w:t>71</w:t>
      </w:r>
      <w:r w:rsidR="001B30DF" w:rsidRPr="001B30DF">
        <w:rPr>
          <w:rFonts w:ascii="Arial" w:eastAsia="Times New Roman" w:hAnsi="Arial" w:cs="Arial"/>
          <w:b/>
          <w:color w:val="000000"/>
          <w:sz w:val="20"/>
          <w:szCs w:val="20"/>
        </w:rPr>
        <w:t>.</w:t>
      </w:r>
      <w:r>
        <w:rPr>
          <w:rFonts w:ascii="Arial" w:eastAsia="Times New Roman" w:hAnsi="Arial" w:cs="Arial"/>
          <w:b/>
          <w:color w:val="000000"/>
          <w:sz w:val="20"/>
          <w:szCs w:val="20"/>
        </w:rPr>
        <w:t>0</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of the value added produced in</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foreign affiliates originate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b/>
          <w:color w:val="000000"/>
          <w:sz w:val="20"/>
          <w:szCs w:val="20"/>
        </w:rPr>
        <w:t>from</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EU</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member</w:t>
      </w:r>
      <w:r w:rsidR="001B30DF" w:rsidRPr="001B30DF">
        <w:rPr>
          <w:rFonts w:ascii="Arial" w:eastAsia="Times New Roman" w:hAnsi="Arial" w:cs="Arial"/>
          <w:b/>
          <w:color w:val="000000"/>
          <w:sz w:val="20"/>
          <w:szCs w:val="20"/>
          <w:lang w:val="sr-Cyrl-CS"/>
        </w:rPr>
        <w:t xml:space="preserve"> </w:t>
      </w:r>
      <w:r w:rsidR="001B30DF" w:rsidRPr="001B30DF">
        <w:rPr>
          <w:rFonts w:ascii="Arial" w:eastAsia="Times New Roman" w:hAnsi="Arial" w:cs="Arial"/>
          <w:b/>
          <w:color w:val="000000"/>
          <w:sz w:val="20"/>
          <w:szCs w:val="20"/>
        </w:rPr>
        <w:t xml:space="preserve">countries, </w:t>
      </w:r>
      <w:r w:rsidR="00EB5049">
        <w:rPr>
          <w:rFonts w:ascii="Arial" w:eastAsia="Times New Roman" w:hAnsi="Arial" w:cs="Arial"/>
          <w:color w:val="000000"/>
          <w:sz w:val="20"/>
          <w:szCs w:val="20"/>
        </w:rPr>
        <w:t>28</w:t>
      </w:r>
      <w:r w:rsidR="001B30DF" w:rsidRPr="001B30DF">
        <w:rPr>
          <w:rFonts w:ascii="Arial" w:eastAsia="Times New Roman" w:hAnsi="Arial" w:cs="Arial"/>
          <w:color w:val="000000"/>
          <w:sz w:val="20"/>
          <w:szCs w:val="20"/>
        </w:rPr>
        <w:t>.</w:t>
      </w:r>
      <w:r>
        <w:rPr>
          <w:rFonts w:ascii="Arial" w:eastAsia="Times New Roman" w:hAnsi="Arial" w:cs="Arial"/>
          <w:color w:val="000000"/>
          <w:sz w:val="20"/>
          <w:szCs w:val="20"/>
        </w:rPr>
        <w:t>0</w:t>
      </w:r>
      <w:r w:rsidR="001B30DF" w:rsidRPr="001B30DF">
        <w:rPr>
          <w:rFonts w:ascii="Arial" w:eastAsia="Times New Roman" w:hAnsi="Arial" w:cs="Arial"/>
          <w:color w:val="000000"/>
          <w:sz w:val="20"/>
          <w:szCs w:val="20"/>
        </w:rPr>
        <w:t>%</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from countries</w:t>
      </w:r>
      <w:r w:rsidR="001B30DF" w:rsidRPr="001B30DF">
        <w:rPr>
          <w:rFonts w:ascii="Arial" w:eastAsia="Times New Roman" w:hAnsi="Arial" w:cs="Arial"/>
          <w:b/>
          <w:color w:val="000000"/>
          <w:sz w:val="20"/>
          <w:szCs w:val="20"/>
        </w:rPr>
        <w:t xml:space="preserve"> </w:t>
      </w:r>
      <w:r w:rsidR="001B30DF" w:rsidRPr="001B30DF">
        <w:rPr>
          <w:rFonts w:ascii="Arial" w:eastAsia="Times New Roman" w:hAnsi="Arial" w:cs="Arial"/>
          <w:color w:val="000000"/>
          <w:sz w:val="20"/>
          <w:szCs w:val="20"/>
        </w:rPr>
        <w:t>outside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the</w:t>
      </w:r>
      <w:r w:rsidR="001B30DF" w:rsidRPr="001B30DF">
        <w:rPr>
          <w:rFonts w:ascii="Arial" w:eastAsia="Times New Roman" w:hAnsi="Arial" w:cs="Arial"/>
          <w:color w:val="000000"/>
          <w:sz w:val="20"/>
          <w:szCs w:val="20"/>
          <w:lang w:val="sr-Cyrl-CS"/>
        </w:rPr>
        <w:t xml:space="preserve"> </w:t>
      </w:r>
      <w:r w:rsidR="001B30DF" w:rsidRPr="001B30DF">
        <w:rPr>
          <w:rFonts w:ascii="Arial" w:eastAsia="Times New Roman" w:hAnsi="Arial" w:cs="Arial"/>
          <w:color w:val="000000"/>
          <w:sz w:val="20"/>
          <w:szCs w:val="20"/>
        </w:rPr>
        <w:t>European</w:t>
      </w:r>
      <w:r w:rsidR="001B30DF" w:rsidRPr="001B30DF">
        <w:rPr>
          <w:rFonts w:ascii="Arial" w:eastAsia="Times New Roman" w:hAnsi="Arial" w:cs="Arial"/>
          <w:color w:val="000000"/>
          <w:sz w:val="20"/>
          <w:szCs w:val="20"/>
          <w:lang w:val="sr-Cyrl-CS"/>
        </w:rPr>
        <w:t xml:space="preserve"> </w:t>
      </w:r>
      <w:r w:rsidR="001E6DF8">
        <w:rPr>
          <w:rFonts w:ascii="Arial" w:eastAsia="Times New Roman" w:hAnsi="Arial" w:cs="Arial"/>
          <w:color w:val="000000"/>
          <w:sz w:val="20"/>
          <w:szCs w:val="20"/>
        </w:rPr>
        <w:t>Union and 1</w:t>
      </w:r>
      <w:r w:rsidR="001B30DF" w:rsidRPr="001B30DF">
        <w:rPr>
          <w:rFonts w:ascii="Arial" w:eastAsia="Times New Roman" w:hAnsi="Arial" w:cs="Arial"/>
          <w:color w:val="000000"/>
          <w:sz w:val="20"/>
          <w:szCs w:val="20"/>
        </w:rPr>
        <w:t>.</w:t>
      </w:r>
      <w:r w:rsidR="001E6DF8">
        <w:rPr>
          <w:rFonts w:ascii="Arial" w:eastAsia="Times New Roman" w:hAnsi="Arial" w:cs="Arial"/>
          <w:color w:val="000000"/>
          <w:sz w:val="20"/>
          <w:szCs w:val="20"/>
        </w:rPr>
        <w:t>0</w:t>
      </w:r>
      <w:r w:rsidR="001B30DF" w:rsidRPr="001B30DF">
        <w:rPr>
          <w:rFonts w:ascii="Arial" w:eastAsia="Times New Roman" w:hAnsi="Arial" w:cs="Arial"/>
          <w:color w:val="000000"/>
          <w:sz w:val="20"/>
          <w:szCs w:val="20"/>
        </w:rPr>
        <w:t xml:space="preserve">% from offshore financial </w:t>
      </w:r>
      <w:proofErr w:type="spellStart"/>
      <w:r w:rsidR="001B30DF" w:rsidRPr="001B30DF">
        <w:rPr>
          <w:rFonts w:ascii="Arial" w:eastAsia="Times New Roman" w:hAnsi="Arial" w:cs="Arial"/>
          <w:color w:val="000000"/>
          <w:sz w:val="20"/>
          <w:szCs w:val="20"/>
        </w:rPr>
        <w:t>centres</w:t>
      </w:r>
      <w:proofErr w:type="spellEnd"/>
      <w:r w:rsidR="001B30DF" w:rsidRPr="001B30DF">
        <w:rPr>
          <w:rFonts w:ascii="Arial" w:eastAsia="Times New Roman" w:hAnsi="Arial" w:cs="Arial"/>
          <w:color w:val="000000"/>
          <w:sz w:val="20"/>
          <w:szCs w:val="20"/>
        </w:rPr>
        <w:t>.</w:t>
      </w:r>
    </w:p>
    <w:p w:rsidR="001B30DF" w:rsidRPr="0038257B" w:rsidRDefault="001B30DF" w:rsidP="001B30DF">
      <w:pPr>
        <w:numPr>
          <w:ilvl w:val="0"/>
          <w:numId w:val="1"/>
        </w:numPr>
        <w:autoSpaceDE w:val="0"/>
        <w:autoSpaceDN w:val="0"/>
        <w:adjustRightInd w:val="0"/>
        <w:spacing w:before="120" w:after="0" w:line="264" w:lineRule="auto"/>
        <w:ind w:left="714" w:hanging="357"/>
        <w:jc w:val="both"/>
        <w:rPr>
          <w:rFonts w:ascii="Arial" w:eastAsia="Times New Roman" w:hAnsi="Arial" w:cs="Arial"/>
          <w:color w:val="000000"/>
          <w:sz w:val="20"/>
          <w:szCs w:val="20"/>
          <w:lang w:val="sr-Cyrl-CS"/>
        </w:rPr>
      </w:pPr>
      <w:r w:rsidRPr="001B30DF">
        <w:rPr>
          <w:rFonts w:ascii="Arial" w:eastAsia="Times New Roman" w:hAnsi="Arial" w:cs="Arial"/>
          <w:b/>
          <w:color w:val="000000"/>
          <w:sz w:val="20"/>
          <w:szCs w:val="20"/>
          <w:lang w:val="sr-Cyrl-CS"/>
        </w:rPr>
        <w:t>2</w:t>
      </w:r>
      <w:r w:rsidR="00440294">
        <w:rPr>
          <w:rFonts w:ascii="Arial" w:eastAsia="Times New Roman" w:hAnsi="Arial" w:cs="Arial"/>
          <w:b/>
          <w:color w:val="000000"/>
          <w:sz w:val="20"/>
          <w:szCs w:val="20"/>
          <w:lang w:val="sr-Latn-CS"/>
        </w:rPr>
        <w:t>3</w:t>
      </w:r>
      <w:r w:rsidRPr="001B30DF">
        <w:rPr>
          <w:rFonts w:ascii="Arial" w:eastAsia="Times New Roman" w:hAnsi="Arial" w:cs="Arial"/>
          <w:b/>
          <w:color w:val="000000"/>
          <w:sz w:val="20"/>
          <w:szCs w:val="20"/>
          <w:lang w:val="sr-Cyrl-CS"/>
        </w:rPr>
        <w:t>.</w:t>
      </w:r>
      <w:r w:rsidR="0087380E">
        <w:rPr>
          <w:rFonts w:ascii="Arial" w:eastAsia="Times New Roman" w:hAnsi="Arial" w:cs="Arial"/>
          <w:b/>
          <w:color w:val="000000"/>
          <w:sz w:val="20"/>
          <w:szCs w:val="20"/>
          <w:lang w:val="sr-Latn-CS"/>
        </w:rPr>
        <w:t>5</w:t>
      </w:r>
      <w:r w:rsidRPr="001B30DF">
        <w:rPr>
          <w:rFonts w:ascii="Arial" w:eastAsia="Times New Roman" w:hAnsi="Arial" w:cs="Arial"/>
          <w:b/>
          <w:color w:val="000000"/>
          <w:sz w:val="20"/>
          <w:szCs w:val="20"/>
          <w:lang w:val="sr-Cyrl-CS"/>
        </w:rPr>
        <w:t>% о</w:t>
      </w:r>
      <w:proofErr w:type="spellStart"/>
      <w:r w:rsidRPr="001B30DF">
        <w:rPr>
          <w:rFonts w:ascii="Arial" w:eastAsia="Times New Roman" w:hAnsi="Arial" w:cs="Arial"/>
          <w:b/>
          <w:color w:val="000000"/>
          <w:sz w:val="20"/>
          <w:szCs w:val="20"/>
        </w:rPr>
        <w:t>f</w:t>
      </w:r>
      <w:proofErr w:type="spellEnd"/>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total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value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added</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in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SBS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coverage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was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under</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the</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control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of</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capital</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from</w:t>
      </w:r>
      <w:r w:rsidRPr="001B30DF">
        <w:rPr>
          <w:rFonts w:ascii="Arial" w:eastAsia="Times New Roman" w:hAnsi="Arial" w:cs="Arial"/>
          <w:b/>
          <w:color w:val="000000"/>
          <w:sz w:val="20"/>
          <w:szCs w:val="20"/>
          <w:lang w:val="sr-Cyrl-CS"/>
        </w:rPr>
        <w:t xml:space="preserve"> </w:t>
      </w:r>
      <w:r w:rsidR="0087380E">
        <w:rPr>
          <w:rFonts w:ascii="Arial" w:eastAsia="Times New Roman" w:hAnsi="Arial" w:cs="Arial"/>
          <w:b/>
          <w:color w:val="000000"/>
          <w:sz w:val="20"/>
          <w:szCs w:val="20"/>
        </w:rPr>
        <w:t>ten</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b/>
          <w:color w:val="000000"/>
          <w:sz w:val="20"/>
          <w:szCs w:val="20"/>
        </w:rPr>
        <w:t>countries</w:t>
      </w:r>
      <w:r w:rsidRPr="001B30DF">
        <w:rPr>
          <w:rFonts w:ascii="Arial" w:eastAsia="Times New Roman" w:hAnsi="Arial" w:cs="Arial"/>
          <w:b/>
          <w:color w:val="000000"/>
          <w:sz w:val="20"/>
          <w:szCs w:val="20"/>
          <w:lang w:val="sr-Cyrl-CS"/>
        </w:rPr>
        <w:t xml:space="preserve">, </w:t>
      </w:r>
      <w:r w:rsidRPr="001B30DF">
        <w:rPr>
          <w:rFonts w:ascii="Arial" w:eastAsia="Times New Roman" w:hAnsi="Arial" w:cs="Arial"/>
          <w:color w:val="000000"/>
          <w:sz w:val="20"/>
          <w:szCs w:val="20"/>
        </w:rPr>
        <w:t>primarily</w:t>
      </w:r>
      <w:r w:rsidRPr="001B30DF">
        <w:rPr>
          <w:rFonts w:ascii="Arial" w:eastAsia="Times New Roman" w:hAnsi="Arial" w:cs="Arial"/>
          <w:color w:val="000000"/>
          <w:sz w:val="20"/>
          <w:szCs w:val="20"/>
          <w:lang w:val="sr-Cyrl-CS"/>
        </w:rPr>
        <w:t xml:space="preserve"> </w:t>
      </w:r>
      <w:r w:rsidR="0087380E" w:rsidRPr="001B30DF">
        <w:rPr>
          <w:rFonts w:ascii="Arial" w:eastAsia="Times New Roman" w:hAnsi="Arial" w:cs="Arial"/>
          <w:color w:val="000000"/>
          <w:sz w:val="20"/>
          <w:szCs w:val="20"/>
        </w:rPr>
        <w:t>Netherlands</w:t>
      </w:r>
      <w:r w:rsidR="0087380E" w:rsidRPr="001B30DF">
        <w:rPr>
          <w:rFonts w:ascii="Arial" w:eastAsia="Times New Roman" w:hAnsi="Arial" w:cs="Arial"/>
          <w:color w:val="000000"/>
          <w:sz w:val="20"/>
          <w:szCs w:val="20"/>
          <w:lang w:val="sr-Cyrl-CS"/>
        </w:rPr>
        <w:t xml:space="preserve"> (</w:t>
      </w:r>
      <w:r w:rsidR="0087380E">
        <w:rPr>
          <w:rFonts w:ascii="Arial" w:eastAsia="Times New Roman" w:hAnsi="Arial" w:cs="Arial"/>
          <w:color w:val="000000"/>
          <w:sz w:val="20"/>
          <w:szCs w:val="20"/>
        </w:rPr>
        <w:t>3.5</w:t>
      </w:r>
      <w:r w:rsidR="0087380E" w:rsidRPr="001B30DF">
        <w:rPr>
          <w:rFonts w:ascii="Arial" w:eastAsia="Times New Roman" w:hAnsi="Arial" w:cs="Arial"/>
          <w:color w:val="000000"/>
          <w:sz w:val="20"/>
          <w:szCs w:val="20"/>
          <w:lang w:val="sr-Cyrl-CS"/>
        </w:rPr>
        <w:t>%)</w:t>
      </w:r>
      <w:r w:rsidR="0087380E">
        <w:rPr>
          <w:rFonts w:ascii="Arial" w:eastAsia="Times New Roman" w:hAnsi="Arial" w:cs="Arial"/>
          <w:color w:val="000000"/>
          <w:sz w:val="20"/>
          <w:szCs w:val="20"/>
          <w:lang w:val="sr-Latn-RS"/>
        </w:rPr>
        <w:t xml:space="preserve">, </w:t>
      </w:r>
      <w:r w:rsidR="0087380E">
        <w:rPr>
          <w:rFonts w:ascii="Arial" w:eastAsia="Times New Roman" w:hAnsi="Arial" w:cs="Arial"/>
          <w:color w:val="000000"/>
          <w:sz w:val="20"/>
          <w:szCs w:val="20"/>
        </w:rPr>
        <w:t>Germany (3</w:t>
      </w:r>
      <w:r w:rsidR="0087380E" w:rsidRPr="001B30DF">
        <w:rPr>
          <w:rFonts w:ascii="Arial" w:eastAsia="Times New Roman" w:hAnsi="Arial" w:cs="Arial"/>
          <w:color w:val="000000"/>
          <w:sz w:val="20"/>
          <w:szCs w:val="20"/>
        </w:rPr>
        <w:t>.</w:t>
      </w:r>
      <w:r w:rsidR="0087380E">
        <w:rPr>
          <w:rFonts w:ascii="Arial" w:eastAsia="Times New Roman" w:hAnsi="Arial" w:cs="Arial"/>
          <w:color w:val="000000"/>
          <w:sz w:val="20"/>
          <w:szCs w:val="20"/>
        </w:rPr>
        <w:t>4%),</w:t>
      </w:r>
      <w:r w:rsidR="0087380E">
        <w:rPr>
          <w:rFonts w:ascii="Arial" w:eastAsia="Times New Roman" w:hAnsi="Arial" w:cs="Arial"/>
          <w:color w:val="000000"/>
          <w:sz w:val="20"/>
          <w:szCs w:val="20"/>
          <w:lang w:val="sr-Latn-RS"/>
        </w:rPr>
        <w:t xml:space="preserve"> </w:t>
      </w:r>
      <w:r w:rsidRPr="001B30DF">
        <w:rPr>
          <w:rFonts w:ascii="Arial" w:eastAsia="Times New Roman" w:hAnsi="Arial" w:cs="Arial"/>
          <w:color w:val="000000"/>
          <w:sz w:val="20"/>
          <w:szCs w:val="20"/>
        </w:rPr>
        <w:t>Russian</w:t>
      </w:r>
      <w:r w:rsidRPr="001B30DF">
        <w:rPr>
          <w:rFonts w:ascii="Arial" w:eastAsia="Times New Roman" w:hAnsi="Arial" w:cs="Arial"/>
          <w:color w:val="000000"/>
          <w:sz w:val="20"/>
          <w:szCs w:val="20"/>
          <w:lang w:val="sr-Cyrl-CS"/>
        </w:rPr>
        <w:t xml:space="preserve"> </w:t>
      </w:r>
      <w:r w:rsidRPr="001B30DF">
        <w:rPr>
          <w:rFonts w:ascii="Arial" w:eastAsia="Times New Roman" w:hAnsi="Arial" w:cs="Arial"/>
          <w:color w:val="000000"/>
          <w:sz w:val="20"/>
          <w:szCs w:val="20"/>
        </w:rPr>
        <w:t>Federation</w:t>
      </w:r>
      <w:r w:rsidRPr="001B30DF">
        <w:rPr>
          <w:rFonts w:ascii="Arial" w:eastAsia="Times New Roman" w:hAnsi="Arial" w:cs="Arial"/>
          <w:color w:val="000000"/>
          <w:sz w:val="20"/>
          <w:szCs w:val="20"/>
          <w:lang w:val="sr-Cyrl-CS"/>
        </w:rPr>
        <w:t xml:space="preserve"> (</w:t>
      </w:r>
      <w:r w:rsidR="0087380E">
        <w:rPr>
          <w:rFonts w:ascii="Arial" w:eastAsia="Times New Roman" w:hAnsi="Arial" w:cs="Arial"/>
          <w:color w:val="000000"/>
          <w:sz w:val="20"/>
          <w:szCs w:val="20"/>
        </w:rPr>
        <w:t>3</w:t>
      </w:r>
      <w:r w:rsidRPr="001B30DF">
        <w:rPr>
          <w:rFonts w:ascii="Arial" w:eastAsia="Times New Roman" w:hAnsi="Arial" w:cs="Arial"/>
          <w:color w:val="000000"/>
          <w:sz w:val="20"/>
          <w:szCs w:val="20"/>
        </w:rPr>
        <w:t>.</w:t>
      </w:r>
      <w:r w:rsidR="0087380E">
        <w:rPr>
          <w:rFonts w:ascii="Arial" w:eastAsia="Times New Roman" w:hAnsi="Arial" w:cs="Arial"/>
          <w:color w:val="000000"/>
          <w:sz w:val="20"/>
          <w:szCs w:val="20"/>
        </w:rPr>
        <w:t>2</w:t>
      </w:r>
      <w:r w:rsidRPr="001B30DF">
        <w:rPr>
          <w:rFonts w:ascii="Arial" w:eastAsia="Times New Roman" w:hAnsi="Arial" w:cs="Arial"/>
          <w:color w:val="000000"/>
          <w:sz w:val="20"/>
          <w:szCs w:val="20"/>
          <w:lang w:val="sr-Cyrl-CS"/>
        </w:rPr>
        <w:t>%),</w:t>
      </w:r>
      <w:r w:rsidR="0087380E" w:rsidRPr="0087380E">
        <w:rPr>
          <w:rFonts w:ascii="Arial" w:eastAsia="Times New Roman" w:hAnsi="Arial" w:cs="Arial"/>
          <w:color w:val="000000"/>
          <w:sz w:val="20"/>
          <w:szCs w:val="20"/>
        </w:rPr>
        <w:t xml:space="preserve"> </w:t>
      </w:r>
      <w:r w:rsidR="0087380E" w:rsidRPr="001B30DF">
        <w:rPr>
          <w:rFonts w:ascii="Arial" w:eastAsia="Times New Roman" w:hAnsi="Arial" w:cs="Arial"/>
          <w:color w:val="000000"/>
          <w:sz w:val="20"/>
          <w:szCs w:val="20"/>
        </w:rPr>
        <w:t>Italy</w:t>
      </w:r>
      <w:r w:rsidR="0087380E">
        <w:rPr>
          <w:rFonts w:ascii="Arial" w:eastAsia="Times New Roman" w:hAnsi="Arial" w:cs="Arial"/>
          <w:color w:val="000000"/>
          <w:sz w:val="20"/>
          <w:szCs w:val="20"/>
        </w:rPr>
        <w:t xml:space="preserve"> (2.5)</w:t>
      </w:r>
      <w:r w:rsidR="0087380E">
        <w:rPr>
          <w:rFonts w:ascii="Arial" w:eastAsia="Times New Roman" w:hAnsi="Arial" w:cs="Arial"/>
          <w:color w:val="000000"/>
          <w:sz w:val="20"/>
          <w:szCs w:val="20"/>
          <w:lang w:val="sr-Latn-RS"/>
        </w:rPr>
        <w:t xml:space="preserve">, </w:t>
      </w:r>
      <w:r w:rsidRPr="001B30DF">
        <w:rPr>
          <w:rFonts w:ascii="Arial" w:eastAsia="Times New Roman" w:hAnsi="Arial" w:cs="Arial"/>
          <w:color w:val="000000"/>
          <w:sz w:val="20"/>
          <w:szCs w:val="20"/>
        </w:rPr>
        <w:t>Austria (2.</w:t>
      </w:r>
      <w:r w:rsidR="0087380E">
        <w:rPr>
          <w:rFonts w:ascii="Arial" w:eastAsia="Times New Roman" w:hAnsi="Arial" w:cs="Arial"/>
          <w:color w:val="000000"/>
          <w:sz w:val="20"/>
          <w:szCs w:val="20"/>
        </w:rPr>
        <w:t>2</w:t>
      </w:r>
      <w:r w:rsidRPr="001B30DF">
        <w:rPr>
          <w:rFonts w:ascii="Arial" w:eastAsia="Times New Roman" w:hAnsi="Arial" w:cs="Arial"/>
          <w:color w:val="000000"/>
          <w:sz w:val="20"/>
          <w:szCs w:val="20"/>
        </w:rPr>
        <w:t>%)</w:t>
      </w:r>
      <w:r w:rsidRPr="001B30DF">
        <w:rPr>
          <w:rFonts w:ascii="Arial" w:eastAsia="Times New Roman" w:hAnsi="Arial" w:cs="Arial"/>
          <w:color w:val="000000"/>
          <w:sz w:val="20"/>
          <w:szCs w:val="20"/>
          <w:lang w:val="sr-Cyrl-CS"/>
        </w:rPr>
        <w:t>,</w:t>
      </w:r>
      <w:r w:rsidRPr="001B30DF">
        <w:rPr>
          <w:rFonts w:ascii="Arial" w:eastAsia="Times New Roman" w:hAnsi="Arial" w:cs="Arial"/>
          <w:color w:val="000000"/>
          <w:sz w:val="20"/>
          <w:szCs w:val="20"/>
        </w:rPr>
        <w:t xml:space="preserve"> then</w:t>
      </w:r>
      <w:r w:rsidR="00440294">
        <w:rPr>
          <w:rFonts w:ascii="Arial" w:eastAsia="Times New Roman" w:hAnsi="Arial" w:cs="Arial"/>
          <w:color w:val="000000"/>
          <w:sz w:val="20"/>
          <w:szCs w:val="20"/>
        </w:rPr>
        <w:t xml:space="preserve"> </w:t>
      </w:r>
      <w:r w:rsidR="0087380E">
        <w:rPr>
          <w:rFonts w:ascii="Arial" w:eastAsia="Times New Roman" w:hAnsi="Arial" w:cs="Arial"/>
          <w:color w:val="000000"/>
          <w:sz w:val="20"/>
          <w:szCs w:val="20"/>
        </w:rPr>
        <w:t xml:space="preserve">USA, </w:t>
      </w:r>
      <w:r w:rsidR="00440294">
        <w:rPr>
          <w:rFonts w:ascii="Arial" w:eastAsia="Times New Roman" w:hAnsi="Arial" w:cs="Arial"/>
          <w:color w:val="000000"/>
          <w:sz w:val="20"/>
          <w:szCs w:val="20"/>
        </w:rPr>
        <w:t>France,</w:t>
      </w:r>
      <w:r w:rsidR="0087380E">
        <w:rPr>
          <w:rFonts w:ascii="Arial" w:eastAsia="Times New Roman" w:hAnsi="Arial" w:cs="Arial"/>
          <w:color w:val="000000"/>
          <w:sz w:val="20"/>
          <w:szCs w:val="20"/>
        </w:rPr>
        <w:t xml:space="preserve"> Great Britain,</w:t>
      </w:r>
      <w:r w:rsidR="00440294">
        <w:rPr>
          <w:rFonts w:ascii="Arial" w:eastAsia="Times New Roman" w:hAnsi="Arial" w:cs="Arial"/>
          <w:color w:val="000000"/>
          <w:sz w:val="20"/>
          <w:szCs w:val="20"/>
        </w:rPr>
        <w:t xml:space="preserve"> Croatia, </w:t>
      </w:r>
      <w:r w:rsidRPr="001B30DF">
        <w:rPr>
          <w:rFonts w:ascii="Arial" w:eastAsia="Times New Roman" w:hAnsi="Arial" w:cs="Arial"/>
          <w:color w:val="000000"/>
          <w:sz w:val="20"/>
          <w:szCs w:val="20"/>
        </w:rPr>
        <w:t>Slovenia</w:t>
      </w:r>
      <w:r w:rsidR="00440294">
        <w:rPr>
          <w:rFonts w:ascii="Arial" w:eastAsia="Times New Roman" w:hAnsi="Arial" w:cs="Arial"/>
          <w:color w:val="000000"/>
          <w:sz w:val="20"/>
          <w:szCs w:val="20"/>
        </w:rPr>
        <w:t xml:space="preserve">. </w:t>
      </w:r>
      <w:r w:rsidRPr="001B30DF">
        <w:rPr>
          <w:rFonts w:ascii="Arial" w:eastAsia="Times New Roman" w:hAnsi="Arial" w:cs="Arial"/>
          <w:color w:val="000000"/>
          <w:sz w:val="20"/>
          <w:szCs w:val="20"/>
        </w:rPr>
        <w:t xml:space="preserve">Affiliates in these countries engaged </w:t>
      </w:r>
      <w:r w:rsidRPr="001B30DF">
        <w:rPr>
          <w:rFonts w:ascii="Arial" w:eastAsia="Times New Roman" w:hAnsi="Arial" w:cs="Arial"/>
          <w:b/>
          <w:color w:val="000000"/>
          <w:sz w:val="20"/>
          <w:szCs w:val="20"/>
        </w:rPr>
        <w:t>1</w:t>
      </w:r>
      <w:r w:rsidR="0087380E">
        <w:rPr>
          <w:rFonts w:ascii="Arial" w:eastAsia="Times New Roman" w:hAnsi="Arial" w:cs="Arial"/>
          <w:b/>
          <w:color w:val="000000"/>
          <w:sz w:val="20"/>
          <w:szCs w:val="20"/>
        </w:rPr>
        <w:t>3</w:t>
      </w:r>
      <w:r w:rsidRPr="001B30DF">
        <w:rPr>
          <w:rFonts w:ascii="Arial" w:eastAsia="Times New Roman" w:hAnsi="Arial" w:cs="Arial"/>
          <w:b/>
          <w:color w:val="000000"/>
          <w:sz w:val="20"/>
          <w:szCs w:val="20"/>
        </w:rPr>
        <w:t>.</w:t>
      </w:r>
      <w:r w:rsidR="0087380E">
        <w:rPr>
          <w:rFonts w:ascii="Arial" w:eastAsia="Times New Roman" w:hAnsi="Arial" w:cs="Arial"/>
          <w:b/>
          <w:color w:val="000000"/>
          <w:sz w:val="20"/>
          <w:szCs w:val="20"/>
        </w:rPr>
        <w:t>7</w:t>
      </w:r>
      <w:r w:rsidRPr="001B30DF">
        <w:rPr>
          <w:rFonts w:ascii="Arial" w:eastAsia="Times New Roman" w:hAnsi="Arial" w:cs="Arial"/>
          <w:b/>
          <w:color w:val="000000"/>
          <w:sz w:val="20"/>
          <w:szCs w:val="20"/>
        </w:rPr>
        <w:t xml:space="preserve">% of the total number of persons employed </w:t>
      </w:r>
      <w:r w:rsidRPr="001B30DF">
        <w:rPr>
          <w:rFonts w:ascii="Arial" w:eastAsia="Times New Roman" w:hAnsi="Arial" w:cs="Arial"/>
          <w:color w:val="000000"/>
          <w:sz w:val="20"/>
          <w:szCs w:val="20"/>
        </w:rPr>
        <w:t>in SBS coverage.</w:t>
      </w:r>
    </w:p>
    <w:p w:rsidR="0038257B" w:rsidRPr="0038257B" w:rsidRDefault="0038257B" w:rsidP="0038257B">
      <w:pPr>
        <w:autoSpaceDE w:val="0"/>
        <w:autoSpaceDN w:val="0"/>
        <w:adjustRightInd w:val="0"/>
        <w:spacing w:before="120" w:after="0" w:line="264" w:lineRule="auto"/>
        <w:ind w:left="714"/>
        <w:jc w:val="both"/>
        <w:rPr>
          <w:rFonts w:ascii="Arial" w:eastAsia="Times New Roman" w:hAnsi="Arial" w:cs="Arial"/>
          <w:color w:val="000000"/>
          <w:sz w:val="20"/>
          <w:szCs w:val="20"/>
          <w:lang w:val="sr-Latn-RS"/>
        </w:rPr>
      </w:pPr>
      <w:r>
        <w:rPr>
          <w:rFonts w:ascii="Arial" w:eastAsia="Times New Roman" w:hAnsi="Arial" w:cs="Arial"/>
          <w:color w:val="000000"/>
          <w:sz w:val="20"/>
          <w:szCs w:val="20"/>
          <w:lang w:val="sr-Latn-RS"/>
        </w:rPr>
        <w:t xml:space="preserve">                                                                   </w:t>
      </w:r>
      <w:r w:rsidR="00E9204B">
        <w:rPr>
          <w:rFonts w:ascii="Arial" w:eastAsia="Times New Roman" w:hAnsi="Arial" w:cs="Arial"/>
          <w:noProof/>
          <w:color w:val="000000"/>
          <w:sz w:val="20"/>
          <w:szCs w:val="20"/>
        </w:rPr>
        <w:drawing>
          <wp:inline distT="0" distB="0" distL="0" distR="0" wp14:anchorId="68C126A1">
            <wp:extent cx="5993130" cy="2743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3130" cy="2743200"/>
                    </a:xfrm>
                    <a:prstGeom prst="rect">
                      <a:avLst/>
                    </a:prstGeom>
                    <a:noFill/>
                  </pic:spPr>
                </pic:pic>
              </a:graphicData>
            </a:graphic>
          </wp:inline>
        </w:drawing>
      </w:r>
      <w:bookmarkStart w:id="0" w:name="_GoBack"/>
      <w:bookmarkEnd w:id="0"/>
    </w:p>
    <w:sectPr w:rsidR="0038257B" w:rsidRPr="0038257B" w:rsidSect="00F27A5F">
      <w:pgSz w:w="12240" w:h="15840"/>
      <w:pgMar w:top="562" w:right="1008" w:bottom="56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C1EBA"/>
    <w:multiLevelType w:val="hybridMultilevel"/>
    <w:tmpl w:val="6DEC5B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F"/>
    <w:rsid w:val="00037244"/>
    <w:rsid w:val="00043500"/>
    <w:rsid w:val="00074896"/>
    <w:rsid w:val="000F6727"/>
    <w:rsid w:val="0012287A"/>
    <w:rsid w:val="00127308"/>
    <w:rsid w:val="00162AE2"/>
    <w:rsid w:val="0017341E"/>
    <w:rsid w:val="001B30DF"/>
    <w:rsid w:val="001E4DB9"/>
    <w:rsid w:val="001E6DF8"/>
    <w:rsid w:val="0023018B"/>
    <w:rsid w:val="00302D22"/>
    <w:rsid w:val="00352810"/>
    <w:rsid w:val="0038257B"/>
    <w:rsid w:val="00401F44"/>
    <w:rsid w:val="00440294"/>
    <w:rsid w:val="00485948"/>
    <w:rsid w:val="00495370"/>
    <w:rsid w:val="00543234"/>
    <w:rsid w:val="005A14AE"/>
    <w:rsid w:val="0060456A"/>
    <w:rsid w:val="006446AA"/>
    <w:rsid w:val="00662D18"/>
    <w:rsid w:val="006C1DFF"/>
    <w:rsid w:val="007F650F"/>
    <w:rsid w:val="0087380E"/>
    <w:rsid w:val="0094488D"/>
    <w:rsid w:val="00AB1D8F"/>
    <w:rsid w:val="00BA059C"/>
    <w:rsid w:val="00BA1140"/>
    <w:rsid w:val="00BC2AC8"/>
    <w:rsid w:val="00C80FC5"/>
    <w:rsid w:val="00C9112A"/>
    <w:rsid w:val="00D02B4A"/>
    <w:rsid w:val="00E9204B"/>
    <w:rsid w:val="00EB5049"/>
    <w:rsid w:val="00F050D2"/>
    <w:rsid w:val="00F27A5F"/>
    <w:rsid w:val="00F4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B67593E0-AFFF-48DB-A750-BBFBE6CE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
    <w:name w:val="Char Char Char Char Char1 Char"/>
    <w:basedOn w:val="Normal"/>
    <w:rsid w:val="001B30D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1B3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39CB8-8549-4A55-8294-826C0404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Mamula</dc:creator>
  <cp:lastModifiedBy>Jovan Mamula</cp:lastModifiedBy>
  <cp:revision>51</cp:revision>
  <dcterms:created xsi:type="dcterms:W3CDTF">2016-03-09T06:58:00Z</dcterms:created>
  <dcterms:modified xsi:type="dcterms:W3CDTF">2019-05-31T08:11:00Z</dcterms:modified>
</cp:coreProperties>
</file>