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CCCB9C" Type="http://schemas.openxmlformats.org/officeDocument/2006/relationships/officeDocument" Target="/word/document.xml" /><Relationship Id="coreR2CCCB9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0036" w:type="dxa"/>
            <w:gridSpan w:val="5"/>
          </w:tcPr>
          <w:p>
            <w:pPr>
              <w:spacing w:lineRule="auto" w:line="264" w:before="60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Industrial production by products, </w:t>
            </w:r>
            <w:r>
              <w:rPr>
                <w:rFonts w:ascii="Arial" w:hAnsi="Arial"/>
                <w:b w:val="1"/>
                <w:sz w:val="20"/>
              </w:rPr>
              <w:t>201</w:t>
            </w:r>
            <w:r>
              <w:rPr>
                <w:rFonts w:ascii="Arial" w:hAnsi="Arial"/>
                <w:b w:val="1"/>
                <w:sz w:val="20"/>
              </w:rPr>
              <w:t>2</w:t>
            </w:r>
            <w:r>
              <w:rPr>
                <w:rFonts w:ascii="Arial" w:hAnsi="Arial"/>
                <w:b w:val="1"/>
                <w:sz w:val="20"/>
              </w:rPr>
              <w:t xml:space="preserve">  </w:t>
            </w:r>
          </w:p>
          <w:p>
            <w:pPr>
              <w:spacing w:lineRule="auto" w:line="264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8"/>
              </w:rPr>
              <w:t xml:space="preserve">Republic </w:t>
            </w:r>
            <w:r>
              <w:rPr>
                <w:rFonts w:ascii="Arial" w:hAnsi="Arial"/>
                <w:b w:val="1"/>
                <w:sz w:val="18"/>
              </w:rPr>
              <w:t>o</w:t>
            </w:r>
            <w:r>
              <w:rPr>
                <w:rFonts w:ascii="Arial" w:hAnsi="Arial"/>
                <w:b w:val="1"/>
                <w:sz w:val="18"/>
              </w:rPr>
              <w:t>f Serbia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Measure unit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Production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Stocks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Sell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Mining and briquetting of hard coal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Mining and briquetting of brown coal and lignite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29783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Extraction of crude petroleum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1124794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367643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Extraction of natural gas (without crude gasoline)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672137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496766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Mining of non – ferrous metal ores, except uranium and thorium ores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15090405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244924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Quarrying of building stone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Quarrying of limestone, crude gypsum and chalk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2976404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626052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Operation of gravel and send pits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6167240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995655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5626882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Mining of clay and kaolin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158800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177248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174636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of salt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16506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16506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Quarrying and mining of asbestos, quartz send and other ores and stones,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379071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323162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Production, preparation, chilling, and frozening meat of bovine animals and swine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33303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Production, preparation, chilling, and frozening of poultrymeat and rabbit meat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35851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29557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Processing and preserving of animal meat amd poultrymeat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100438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100071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Processing and preserving of fish and fish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Processing and preserving of potatoes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fruit and vegetable juice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192680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Processing and preserving of fruit and vegetables n.e.c.,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114745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100159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crude oils and fats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731221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576619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refined oils and fats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162719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5678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156131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margarine and similar edible fats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41880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42205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pasteurized and sterilized liquid milk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4672342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2142661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dairy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248120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248534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ice cream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17938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grain mill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776227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752057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starches and starch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31711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prepared feeds for farm animals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941501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7909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803582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prepared pet foods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16246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bread, fresh pastry goods,cakes and other non preserved product of pastry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164723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164886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rusks and biscuits; manufacture of preserved pastry goods and cakes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89100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89568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refined sugar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402593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242593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408963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cocoa; chocolate and sugar confectionery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41401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macaroni, noodles and similar farinaceous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21601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Processing of tea and coffee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23183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condiments and seasonings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37151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homogenized food preparations and dietetic food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food products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46813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distilled (potable) alcoholic beverages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76698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78006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etil alcohol from fermented materials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46662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wines from fresh grapes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219592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128494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200519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cider and other fruit wines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12210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cider and other fruit wines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beer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5794887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121993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5784258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malt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55563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mineral waters and soft drinks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12616827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413561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12510203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tobacco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28531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cotton yarn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yarn made from combed filaments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sewing thread and yarrn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textile yarns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cotton fibres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Finishing of textiles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made-up texstile articles, except wearing apparel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carpets and rugs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6365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cordage, rope, twine and netting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non-wovens and articles made from non-wovens, except wearing apparel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other textiles n.e.c.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knitted amd crocheted fabrics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knitted amd crocheted hosiery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pairs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228557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228322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knitted amd crocheted pullovers, cardigans and similar articles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</w:t>
            </w:r>
          </w:p>
        </w:tc>
      </w:tr>
    </w:tbl>
    <w:p/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0036" w:type="dxa"/>
            <w:gridSpan w:val="5"/>
          </w:tcPr>
          <w:p>
            <w:pPr>
              <w:spacing w:lineRule="auto" w:line="2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Industrial production by products, </w:t>
            </w:r>
            <w:r>
              <w:rPr>
                <w:rFonts w:ascii="Arial" w:hAnsi="Arial"/>
                <w:b w:val="1"/>
                <w:sz w:val="20"/>
              </w:rPr>
              <w:t xml:space="preserve">2012  </w:t>
            </w:r>
            <w:r>
              <w:rPr>
                <w:rFonts w:ascii="Arial" w:hAnsi="Arial"/>
                <w:sz w:val="20"/>
              </w:rPr>
              <w:t xml:space="preserve">(continued)  </w:t>
            </w:r>
          </w:p>
          <w:p>
            <w:pPr>
              <w:spacing w:lineRule="auto" w:line="264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8"/>
              </w:rPr>
              <w:t xml:space="preserve">Republic </w:t>
            </w:r>
            <w:r>
              <w:rPr>
                <w:rFonts w:ascii="Arial" w:hAnsi="Arial"/>
                <w:b w:val="1"/>
                <w:sz w:val="18"/>
              </w:rPr>
              <w:t>o</w:t>
            </w:r>
            <w:r>
              <w:rPr>
                <w:rFonts w:ascii="Arial" w:hAnsi="Arial"/>
                <w:b w:val="1"/>
                <w:sz w:val="18"/>
              </w:rPr>
              <w:t>f Serbia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Measure unit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Production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Stocks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Sell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leather clothes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10249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workwear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outwear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underwear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15856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wearing apparel and accessories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firstLine="28" w:left="-28"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Tanning and dressing of leather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luggage, handbags and the related articles, saddlery and harness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210461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208107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footwear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pairs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parts of footwear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Sawmilling and planing of wood; impregnation of wood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27585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Wood waste and scrap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veneer sheets; manufacture of plywood, laminboard, particle board, fibre board and other panels and boards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346031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228173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parquet panels and blinds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147187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145866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builders` carpentery and joinery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49906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49837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wooden containers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29527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articles of cork, straw and plaiting materials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paper and paperboard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141965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136508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corrugated paper and paperboard and containers of paper and paperboard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226161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168724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household and sanitary goods and toilet requisites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36193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articles of paper and paperboard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4821283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539090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4746353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Printing of newspapers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52198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Printing n.e.c.,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17787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Reproduction of recorded media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crude petroleum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2405424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196069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2188121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industrial gases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353923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349797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dyes and pigments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inorganic basic chemicals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140179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134659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organic basic chemicals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108687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24769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fertilizers and nitrogen compounds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1166962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563432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plastics in primary forms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72931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synthetic rubber in primary forms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9591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pesticides and other agro-chemical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paints, varnishes and similar coatings, printing ink and mastics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43757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basic pharmaceutical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pharmaceutical preparations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32989956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1355270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33146618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soap and detergents, cleaning and polishing preparations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167362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165801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perfumes and toilet preparations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5808242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400323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5751439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explosives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chemical products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artifical and synthetic fibres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rubber tyres and tubes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12633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Retreading and rebuilding of rubber tyres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rubber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plastic plates,sheets, tubes and profiles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40475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plastic packing goods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130918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68500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builders` ware of plastic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59182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plastic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flat glass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Shaping and processing of flat glass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hollow glass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27654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and processing of other glass, including technical glassware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ceramic household and ornamental articles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ceramic sanitary fixtures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8799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ceramic insulators and insulating fittings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tehnical ceramic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ceramic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refractory ceramic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16379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ceramic tiles and flags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186251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54204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177982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bricks, tiles and construction products, in baked clay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 n,f,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712200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128414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711232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cement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1830710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1827690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lime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238556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157522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concrete products for construction purposes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61247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plaster products for construction purposes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ready-mixed concrete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679927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679927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mortar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209132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208337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other articles of concrete, cement and plaster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8898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Cutting, shaping and finishing of ornamental and building stone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235976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231358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of abrasive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other non metallic mineral products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258259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257130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pig iron and steel and manufacture of ferro-alloys with high percentage of carbon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1625930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838760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cast iron tubes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steel tubes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26990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Cold forming or folding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Wire drawing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primary processing of iron and steel; manufacture of ferro-alloys, except ferro-manganese and ferro-phosphorus with high percentage of carbon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Precious metals manufacture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7677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Aluminium manufacture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62855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Lead, zinc and tin manufacture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37405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Copper manufacture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129742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123475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non-ferrous metal manufacture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kg.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15723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Casting of iron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35962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Casting of steel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6286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Casting of light metals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7052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Casting of other non-ferrous metals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metal structures and parts of structures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39346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builders` carpentry and joinery of metal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tanks, reservoirs and containers of metal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central heating radiators and boilers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12136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steam generators, except central heating hot water boilers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Forging, pressing, stamping and roll forming of metal: powder metallurgy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15763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Treatment and coating of metals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thous.eff.w.h.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General mechanical engineering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thous.eff.w.h.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tools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locks and hinges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light metal packaging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wire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67608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61984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fasteners, skrew machine products, chain and springs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8044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fabricated metal products n.e.c.,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26171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engines and turbines, except airkraft, vehicle and cycle engines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pumps and compressors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taps and valves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bearings, gears, gearing and driving elements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furnaces and furnace burners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lifting and handling equipment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non-domestic cooling and ventilation equipment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general purpose machinery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agricultural tractors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agricultural and forestry machinery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portable hand held power tools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metalworking machine tools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machinery for mining, quarrying and construction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machinery for food, beverage and tobacco processing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Arial" w:hAnsi="Arial"/>
                <w:sz w:val="16"/>
              </w:rPr>
              <w:t>Manufacture of machinery for paper and paperboard production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special purpose machinery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weapons and ammunition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electric domestic appliances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30000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non-electric domestic appliances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computers and other information processing equipment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43505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electric motors,generators and transformers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13566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electricity distribution and control equipment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44666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insulated wire and cable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33941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34017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accumulators, primary cells and primary batteries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lighting equipment and electric lamps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electrical equipment for engines and vehicles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11815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electrical equipment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</w:t>
            </w:r>
          </w:p>
        </w:tc>
      </w:tr>
      <w:tr>
        <w:trPr>
          <w:wAfter w:w="0" w:type="dxa"/>
        </w:trPr>
        <w:tc>
          <w:tcPr>
            <w:tcW w:w="5372" w:type="dxa"/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electronic valves and tubes and other electronic components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19752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television and radio transmitters and apparatus for line telephony and line telegraphy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television and radio receivers, sound or video recording or reproducing apparatus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medical and surgical equipment and orthopedic appliances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61876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348628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433838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instruments and appliances for measuring, checking, testing, navigating and other purposes, except industrial process control equipment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109933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96379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industrial process control equipment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thous.eff.w.h.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watches and clocks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engines for motor vehicles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motor vehicles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24802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bodies (coachwork) for motor vehicles; manufacture of trailers and semi-trailers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parts and accessories for motor vehicles and their engines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12432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and repair of ships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thous.eff.w.h.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railway and tramcar locomotives and rolling stock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bicycles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72859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71315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invalid carriages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vehicles,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chairs and seats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343695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345515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office furniture and furniture for shops, except chairs and seats                                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76226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kitchen furniture, except chairs and seats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104637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104688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furniture, except chairs and seats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712211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197686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728363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matresses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30544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Striking of coins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337386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337390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jewellery and related articles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sports goods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games and toys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brooms and brushes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Other manufacturing n.e.c.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Electricity, gas, steam and hot water supply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GWh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34442</w:t>
            </w:r>
          </w:p>
        </w:tc>
      </w:tr>
    </w:tbl>
    <w:p>
      <w:pPr>
        <w:pStyle w:val="P50"/>
        <w:ind w:firstLine="0"/>
        <w:jc w:val="left"/>
        <w:rPr>
          <w:rFonts w:ascii="Arial" w:hAnsi="Arial"/>
        </w:rPr>
      </w:pPr>
    </w:p>
    <w:sectPr>
      <w:headerReference xmlns:r="http://schemas.openxmlformats.org/officeDocument/2006/relationships" w:type="first" r:id="RelHdr1"/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numRestart w:val="newPage"/>
      </w:footnotePr>
      <w:type w:val="continuous"/>
      <w:pgSz w:w="11906" w:h="16838" w:code="0"/>
      <w:pgMar w:left="907" w:right="907" w:top="907" w:bottom="907" w:header="567" w:footer="567" w:gutter="0"/>
      <w:pgNumType w:start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6"/>
      <w:framePr w:wrap="around" w:vAnchor="text" w:hAnchor="margin" w:x="-4" w:y="1"/>
      <w:spacing w:before="24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26"/>
      <w:spacing w:before="24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6"/>
      <w:framePr w:wrap="around" w:vAnchor="text" w:hAnchor="margin" w:x="-4" w:y="1"/>
      <w:spacing w:before="24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26"/>
      <w:spacing w:before="240"/>
      <w:jc w:val="right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5"/>
      <w:pBdr>
        <w:bottom w:val="single" w:sz="4" w:space="0" w:shadow="0" w:frame="0"/>
      </w:pBdr>
      <w:jc w:val="center"/>
      <w:rPr>
        <w:rFonts w:ascii="Arial" w:hAnsi="Arial"/>
        <w:i w:val="1"/>
        <w:sz w:val="16"/>
      </w:rPr>
    </w:pPr>
    <w:r>
      <w:rPr>
        <w:rFonts w:ascii="Arial" w:hAnsi="Arial"/>
        <w:i w:val="1"/>
        <w:sz w:val="16"/>
      </w:rPr>
      <w:t xml:space="preserve">Industry Republic of Serbia, </w:t>
    </w:r>
    <w:r>
      <w:rPr>
        <w:rFonts w:ascii="Arial" w:hAnsi="Arial"/>
        <w:i w:val="1"/>
        <w:sz w:val="16"/>
      </w:rPr>
      <w:t>2010</w:t>
    </w:r>
  </w:p>
  <w:p>
    <w:pPr>
      <w:pStyle w:val="P25"/>
    </w:pPr>
  </w:p>
</w:hdr>
</file>

<file path=word/numbering.xml><?xml version="1.0" encoding="utf-8"?>
<w:numbering xmlns:w="http://schemas.openxmlformats.org/wordprocessingml/2006/main">
  <w:abstractNum w:abstractNumId="0">
    <w:nsid w:val="07C36A02"/>
    <w:multiLevelType w:val="hybridMultilevel"/>
    <w:lvl w:ilvl="0" w:tplc="2EBC1B42">
      <w:start w:val="1"/>
      <w:numFmt w:val="bullet"/>
      <w:suff w:val="tab"/>
      <w:lvlText w:val=""/>
      <w:lvlJc w:val="left"/>
      <w:pPr>
        <w:ind w:hanging="113" w:left="964"/>
        <w:tabs>
          <w:tab w:val="left" w:pos="851" w:leader="none"/>
        </w:tabs>
      </w:pPr>
      <w:rPr>
        <w:rFonts w:ascii="Symbol" w:hAnsi="Symbol"/>
      </w:rPr>
    </w:lvl>
    <w:lvl w:ilvl="1" w:tplc="7A2FDED2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00936D72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65D165E6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12EC466B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37D4891A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612C3B92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01D10487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2B02543E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">
    <w:nsid w:val="0A9E120B"/>
    <w:multiLevelType w:val="hybridMultilevel"/>
    <w:lvl w:ilvl="0" w:tplc="00067D32">
      <w:start w:val="1"/>
      <w:numFmt w:val="bullet"/>
      <w:suff w:val="tab"/>
      <w:lvlText w:val=""/>
      <w:lvlJc w:val="left"/>
      <w:pPr>
        <w:ind w:hanging="113" w:left="964"/>
        <w:tabs>
          <w:tab w:val="left" w:pos="851" w:leader="none"/>
        </w:tabs>
      </w:pPr>
      <w:rPr>
        <w:rFonts w:ascii="Symbol" w:hAnsi="Symbol"/>
      </w:rPr>
    </w:lvl>
    <w:lvl w:ilvl="1" w:tplc="174B0951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3698F0E3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59E74EE9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5551EBB0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71FDB526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1CE56AA9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7F7D43C9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34C198C5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2">
    <w:nsid w:val="0D494B31"/>
    <w:multiLevelType w:val="multilevel"/>
    <w:lvl w:ilvl="0">
      <w:start w:val="7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360" w:left="360"/>
        <w:tabs>
          <w:tab w:val="left" w:pos="3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720" w:left="720"/>
        <w:tabs>
          <w:tab w:val="left" w:pos="72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720" w:left="720"/>
        <w:tabs>
          <w:tab w:val="left" w:pos="72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080" w:left="1080"/>
        <w:tabs>
          <w:tab w:val="left" w:pos="10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080" w:left="1080"/>
        <w:tabs>
          <w:tab w:val="left" w:pos="1080" w:leader="none"/>
        </w:tabs>
      </w:pPr>
      <w:rPr/>
    </w:lvl>
  </w:abstractNum>
  <w:abstractNum w:abstractNumId="3">
    <w:nsid w:val="0F3D5B7D"/>
    <w:multiLevelType w:val="hybridMultilevel"/>
    <w:lvl w:ilvl="0" w:tplc="0A6EBEB5">
      <w:start w:val="1"/>
      <w:numFmt w:val="bullet"/>
      <w:suff w:val="tab"/>
      <w:lvlText w:val=""/>
      <w:lvlJc w:val="left"/>
      <w:pPr>
        <w:ind w:hanging="360" w:left="2304"/>
        <w:tabs>
          <w:tab w:val="left" w:pos="2304" w:leader="none"/>
        </w:tabs>
      </w:pPr>
      <w:rPr>
        <w:rFonts w:ascii="Symbol" w:hAnsi="Symbol"/>
      </w:rPr>
    </w:lvl>
    <w:lvl w:ilvl="1" w:tplc="077CD097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535AD64E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45F82331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5E516F94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56661C1D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282406E7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672796D9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649847F8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4">
    <w:nsid w:val="11A51350"/>
    <w:multiLevelType w:val="multilevel"/>
    <w:lvl w:ilvl="0">
      <w:start w:val="1"/>
      <w:numFmt w:val="decimal"/>
      <w:suff w:val="tab"/>
      <w:lvlText w:val="%1."/>
      <w:lvlJc w:val="left"/>
      <w:pPr>
        <w:ind w:hanging="36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5">
    <w:nsid w:val="1FA9533C"/>
    <w:multiLevelType w:val="hybridMultilevel"/>
    <w:lvl w:ilvl="0" w:tplc="174F4D0C">
      <w:start w:val="1"/>
      <w:numFmt w:val="bullet"/>
      <w:suff w:val="tab"/>
      <w:lvlText w:val=""/>
      <w:lvlJc w:val="left"/>
      <w:pPr>
        <w:ind w:hanging="453" w:left="1304"/>
        <w:tabs>
          <w:tab w:val="left" w:pos="964" w:leader="none"/>
        </w:tabs>
      </w:pPr>
      <w:rPr>
        <w:rFonts w:ascii="Symbol" w:hAnsi="Symbol"/>
      </w:rPr>
    </w:lvl>
    <w:lvl w:ilvl="1" w:tplc="0D026378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78790D3F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1B5E8391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66FF9EB5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256E1978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11565196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0040E27F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36270D15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6">
    <w:nsid w:val="336A323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3BD360F8"/>
    <w:multiLevelType w:val="hybridMultilevel"/>
    <w:lvl w:ilvl="0" w:tplc="4020F1DF">
      <w:start w:val="1"/>
      <w:numFmt w:val="bullet"/>
      <w:suff w:val="tab"/>
      <w:lvlText w:val=""/>
      <w:lvlJc w:val="left"/>
      <w:pPr>
        <w:ind w:hanging="113" w:left="964"/>
        <w:tabs>
          <w:tab w:val="left" w:pos="851" w:leader="none"/>
        </w:tabs>
      </w:pPr>
      <w:rPr>
        <w:rFonts w:ascii="Symbol" w:hAnsi="Symbol"/>
      </w:rPr>
    </w:lvl>
    <w:lvl w:ilvl="1" w:tplc="5C5947B7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7EB7EC59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6223A6D1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2B5BA8DD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104DFE73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00197812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796F422E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619255FB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8">
    <w:nsid w:val="464460CC"/>
    <w:multiLevelType w:val="hybridMultilevel"/>
    <w:lvl w:ilvl="0" w:tplc="4C2A6E2A">
      <w:start w:val="1"/>
      <w:numFmt w:val="bullet"/>
      <w:suff w:val="tab"/>
      <w:lvlText w:val=""/>
      <w:lvlJc w:val="left"/>
      <w:pPr>
        <w:ind w:hanging="453" w:left="1795"/>
        <w:tabs>
          <w:tab w:val="left" w:pos="1455" w:leader="none"/>
        </w:tabs>
      </w:pPr>
      <w:rPr>
        <w:rFonts w:ascii="Symbol" w:hAnsi="Symbol"/>
      </w:rPr>
    </w:lvl>
    <w:lvl w:ilvl="1" w:tplc="44135597">
      <w:start w:val="1"/>
      <w:numFmt w:val="bullet"/>
      <w:suff w:val="tab"/>
      <w:lvlText w:val="o"/>
      <w:lvlJc w:val="left"/>
      <w:pPr>
        <w:ind w:hanging="360" w:left="1931"/>
        <w:tabs>
          <w:tab w:val="left" w:pos="1931" w:leader="none"/>
        </w:tabs>
      </w:pPr>
      <w:rPr>
        <w:rFonts w:ascii="Courier New" w:hAnsi="Courier New"/>
      </w:rPr>
    </w:lvl>
    <w:lvl w:ilvl="2" w:tplc="6E2509E7">
      <w:start w:val="1"/>
      <w:numFmt w:val="bullet"/>
      <w:suff w:val="tab"/>
      <w:lvlText w:val=""/>
      <w:lvlJc w:val="left"/>
      <w:pPr>
        <w:ind w:hanging="360" w:left="2651"/>
        <w:tabs>
          <w:tab w:val="left" w:pos="2651" w:leader="none"/>
        </w:tabs>
      </w:pPr>
      <w:rPr>
        <w:rFonts w:ascii="Wingdings" w:hAnsi="Wingdings"/>
      </w:rPr>
    </w:lvl>
    <w:lvl w:ilvl="3" w:tplc="7E7A39EF">
      <w:start w:val="1"/>
      <w:numFmt w:val="bullet"/>
      <w:suff w:val="tab"/>
      <w:lvlText w:val=""/>
      <w:lvlJc w:val="left"/>
      <w:pPr>
        <w:ind w:hanging="360" w:left="3371"/>
        <w:tabs>
          <w:tab w:val="left" w:pos="3371" w:leader="none"/>
        </w:tabs>
      </w:pPr>
      <w:rPr>
        <w:rFonts w:ascii="Symbol" w:hAnsi="Symbol"/>
      </w:rPr>
    </w:lvl>
    <w:lvl w:ilvl="4" w:tplc="38C90E52">
      <w:start w:val="1"/>
      <w:numFmt w:val="bullet"/>
      <w:suff w:val="tab"/>
      <w:lvlText w:val="o"/>
      <w:lvlJc w:val="left"/>
      <w:pPr>
        <w:ind w:hanging="360" w:left="4091"/>
        <w:tabs>
          <w:tab w:val="left" w:pos="4091" w:leader="none"/>
        </w:tabs>
      </w:pPr>
      <w:rPr>
        <w:rFonts w:ascii="Courier New" w:hAnsi="Courier New"/>
      </w:rPr>
    </w:lvl>
    <w:lvl w:ilvl="5" w:tplc="1E552715">
      <w:start w:val="1"/>
      <w:numFmt w:val="bullet"/>
      <w:suff w:val="tab"/>
      <w:lvlText w:val=""/>
      <w:lvlJc w:val="left"/>
      <w:pPr>
        <w:ind w:hanging="360" w:left="4811"/>
        <w:tabs>
          <w:tab w:val="left" w:pos="4811" w:leader="none"/>
        </w:tabs>
      </w:pPr>
      <w:rPr>
        <w:rFonts w:ascii="Wingdings" w:hAnsi="Wingdings"/>
      </w:rPr>
    </w:lvl>
    <w:lvl w:ilvl="6" w:tplc="33F55695">
      <w:start w:val="1"/>
      <w:numFmt w:val="bullet"/>
      <w:suff w:val="tab"/>
      <w:lvlText w:val=""/>
      <w:lvlJc w:val="left"/>
      <w:pPr>
        <w:ind w:hanging="360" w:left="5531"/>
        <w:tabs>
          <w:tab w:val="left" w:pos="5531" w:leader="none"/>
        </w:tabs>
      </w:pPr>
      <w:rPr>
        <w:rFonts w:ascii="Symbol" w:hAnsi="Symbol"/>
      </w:rPr>
    </w:lvl>
    <w:lvl w:ilvl="7" w:tplc="4099BE06">
      <w:start w:val="1"/>
      <w:numFmt w:val="bullet"/>
      <w:suff w:val="tab"/>
      <w:lvlText w:val="o"/>
      <w:lvlJc w:val="left"/>
      <w:pPr>
        <w:ind w:hanging="360" w:left="6251"/>
        <w:tabs>
          <w:tab w:val="left" w:pos="6251" w:leader="none"/>
        </w:tabs>
      </w:pPr>
      <w:rPr>
        <w:rFonts w:ascii="Courier New" w:hAnsi="Courier New"/>
      </w:rPr>
    </w:lvl>
    <w:lvl w:ilvl="8" w:tplc="324D9C5D">
      <w:start w:val="1"/>
      <w:numFmt w:val="bullet"/>
      <w:suff w:val="tab"/>
      <w:lvlText w:val=""/>
      <w:lvlJc w:val="left"/>
      <w:pPr>
        <w:ind w:hanging="360" w:left="6971"/>
        <w:tabs>
          <w:tab w:val="left" w:pos="6971" w:leader="none"/>
        </w:tabs>
      </w:pPr>
      <w:rPr>
        <w:rFonts w:ascii="Wingdings" w:hAnsi="Wingdings"/>
      </w:rPr>
    </w:lvl>
  </w:abstractNum>
  <w:abstractNum w:abstractNumId="9">
    <w:nsid w:val="48B04EB2"/>
    <w:multiLevelType w:val="hybridMultilevel"/>
    <w:lvl w:ilvl="0" w:tplc="43B74C86">
      <w:start w:val="1"/>
      <w:numFmt w:val="bullet"/>
      <w:suff w:val="tab"/>
      <w:lvlText w:val=""/>
      <w:lvlJc w:val="left"/>
      <w:pPr>
        <w:ind w:hanging="113" w:left="964"/>
        <w:tabs>
          <w:tab w:val="left" w:pos="851" w:leader="none"/>
        </w:tabs>
      </w:pPr>
      <w:rPr>
        <w:rFonts w:ascii="Symbol" w:hAnsi="Symbol"/>
      </w:rPr>
    </w:lvl>
    <w:lvl w:ilvl="1" w:tplc="68C3F810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1BDE703E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2A2D5154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3DAD5FFE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2BC4AF90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533C4120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49DCEF86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74CEA10D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0">
    <w:nsid w:val="537A36C0"/>
    <w:multiLevelType w:val="multilevel"/>
    <w:lvl w:ilvl="0">
      <w:start w:val="1"/>
      <w:numFmt w:val="decimal"/>
      <w:suff w:val="tab"/>
      <w:lvlText w:val="%1."/>
      <w:lvlJc w:val="left"/>
      <w:pPr>
        <w:ind w:hanging="567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50"/>
        <w:tabs>
          <w:tab w:val="left" w:pos="195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70"/>
        <w:tabs>
          <w:tab w:val="left" w:pos="267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90"/>
        <w:tabs>
          <w:tab w:val="left" w:pos="339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110"/>
        <w:tabs>
          <w:tab w:val="left" w:pos="411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30"/>
        <w:tabs>
          <w:tab w:val="left" w:pos="483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50"/>
        <w:tabs>
          <w:tab w:val="left" w:pos="555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70"/>
        <w:tabs>
          <w:tab w:val="left" w:pos="627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90"/>
        <w:tabs>
          <w:tab w:val="left" w:pos="6990" w:leader="none"/>
        </w:tabs>
      </w:pPr>
      <w:rPr/>
    </w:lvl>
  </w:abstractNum>
  <w:abstractNum w:abstractNumId="11">
    <w:nsid w:val="5B2F5942"/>
    <w:multiLevelType w:val="hybridMultilevel"/>
    <w:lvl w:ilvl="0" w:tplc="328946FE">
      <w:start w:val="1"/>
      <w:numFmt w:val="bullet"/>
      <w:suff w:val="tab"/>
      <w:lvlText w:val=""/>
      <w:lvlJc w:val="left"/>
      <w:pPr>
        <w:ind w:hanging="142" w:left="1276"/>
        <w:tabs>
          <w:tab w:val="left" w:pos="1134" w:leader="none"/>
        </w:tabs>
      </w:pPr>
      <w:rPr>
        <w:rFonts w:ascii="Symbol" w:hAnsi="Symbol"/>
      </w:rPr>
    </w:lvl>
    <w:lvl w:ilvl="1" w:tplc="64A7F9A0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304B6A9B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112AD86B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4890FE52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55110A30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3BD6A910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5CC478C8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2323FD11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2">
    <w:nsid w:val="5B551083"/>
    <w:multiLevelType w:val="hybridMultilevel"/>
    <w:lvl w:ilvl="0" w:tplc="3609AC6A">
      <w:start w:val="1"/>
      <w:numFmt w:val="bullet"/>
      <w:suff w:val="tab"/>
      <w:lvlText w:val=""/>
      <w:lvlJc w:val="left"/>
      <w:pPr>
        <w:ind w:hanging="142" w:left="1276"/>
        <w:tabs>
          <w:tab w:val="left" w:pos="1134" w:leader="none"/>
        </w:tabs>
      </w:pPr>
      <w:rPr>
        <w:rFonts w:ascii="Symbol" w:hAnsi="Symbol"/>
      </w:rPr>
    </w:lvl>
    <w:lvl w:ilvl="1" w:tplc="284B17E2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5C2127B8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430CD8DA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45DEAC1E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64E22D65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74D3C620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5BF998BC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23144241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3">
    <w:nsid w:val="6E812BBF"/>
    <w:multiLevelType w:val="hybridMultilevel"/>
    <w:lvl w:ilvl="0" w:tplc="76733E10">
      <w:start w:val="1"/>
      <w:numFmt w:val="bullet"/>
      <w:suff w:val="tab"/>
      <w:lvlText w:val=""/>
      <w:lvlJc w:val="left"/>
      <w:pPr>
        <w:ind w:hanging="142" w:left="1276"/>
        <w:tabs>
          <w:tab w:val="left" w:pos="1134" w:leader="none"/>
        </w:tabs>
      </w:pPr>
      <w:rPr>
        <w:rFonts w:ascii="Symbol" w:hAnsi="Symbol"/>
      </w:rPr>
    </w:lvl>
    <w:lvl w:ilvl="1" w:tplc="18D5131C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54395525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5A23E729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67692CFB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2665E1AE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73207D19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4D9F050E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177CEA6E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4">
    <w:nsid w:val="6F4E4C4E"/>
    <w:multiLevelType w:val="multilevel"/>
    <w:lvl w:ilvl="0">
      <w:start w:val="1"/>
      <w:numFmt w:val="decimal"/>
      <w:suff w:val="tab"/>
      <w:lvlText w:val="%1)"/>
      <w:lvlJc w:val="left"/>
      <w:pPr>
        <w:ind w:hanging="567" w:left="1418"/>
        <w:tabs>
          <w:tab w:val="left" w:pos="1418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17"/>
        <w:tabs>
          <w:tab w:val="left" w:pos="1817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37"/>
        <w:tabs>
          <w:tab w:val="left" w:pos="2537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57"/>
        <w:tabs>
          <w:tab w:val="left" w:pos="3257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77"/>
        <w:tabs>
          <w:tab w:val="left" w:pos="3977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97"/>
        <w:tabs>
          <w:tab w:val="left" w:pos="4697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17"/>
        <w:tabs>
          <w:tab w:val="left" w:pos="5417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37"/>
        <w:tabs>
          <w:tab w:val="left" w:pos="6137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57"/>
        <w:tabs>
          <w:tab w:val="left" w:pos="6857" w:leader="none"/>
        </w:tabs>
      </w:pPr>
      <w:rPr/>
    </w:lvl>
  </w:abstractNum>
  <w:abstractNum w:abstractNumId="15">
    <w:nsid w:val="76B85302"/>
    <w:multiLevelType w:val="hybridMultilevel"/>
    <w:lvl w:ilvl="0" w:tplc="1A489DD7">
      <w:start w:val="1"/>
      <w:numFmt w:val="bullet"/>
      <w:suff w:val="tab"/>
      <w:lvlText w:val=""/>
      <w:lvlJc w:val="left"/>
      <w:pPr>
        <w:ind w:hanging="142" w:left="1276"/>
        <w:tabs>
          <w:tab w:val="left" w:pos="1134" w:leader="none"/>
        </w:tabs>
      </w:pPr>
      <w:rPr>
        <w:rFonts w:ascii="Symbol" w:hAnsi="Symbol"/>
      </w:rPr>
    </w:lvl>
    <w:lvl w:ilvl="1" w:tplc="15F3A18B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1EABE8B8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52F33DC9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0EE766B1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617EB956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1B7F5D65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4D903112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14C7498D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6">
    <w:nsid w:val="771A0116"/>
    <w:multiLevelType w:val="hybridMultilevel"/>
    <w:lvl w:ilvl="0" w:tplc="3146EC60">
      <w:start w:val="1"/>
      <w:numFmt w:val="bullet"/>
      <w:suff w:val="tab"/>
      <w:lvlText w:val=""/>
      <w:lvlJc w:val="left"/>
      <w:pPr>
        <w:ind w:hanging="360" w:left="2304"/>
        <w:tabs>
          <w:tab w:val="left" w:pos="2304" w:leader="none"/>
        </w:tabs>
      </w:pPr>
      <w:rPr>
        <w:rFonts w:ascii="Symbol" w:hAnsi="Symbol"/>
      </w:rPr>
    </w:lvl>
    <w:lvl w:ilvl="1" w:tplc="3AFF96BF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7B825743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191400B6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42A391DE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5C049588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7B312A02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7DEBAA29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184EA724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num w:numId="1">
    <w:abstractNumId w:val="10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6"/>
  </w:num>
  <w:num w:numId="9">
    <w:abstractNumId w:val="12"/>
  </w:num>
  <w:num w:numId="10">
    <w:abstractNumId w:val="13"/>
  </w:num>
  <w:num w:numId="11">
    <w:abstractNumId w:val="1"/>
  </w:num>
  <w:num w:numId="12">
    <w:abstractNumId w:val="11"/>
  </w:num>
  <w:num w:numId="13">
    <w:abstractNumId w:val="9"/>
  </w:num>
  <w:num w:numId="14">
    <w:abstractNumId w:val="15"/>
  </w:num>
  <w:num w:numId="15">
    <w:abstractNumId w:val="7"/>
  </w:num>
  <w:num w:numId="16">
    <w:abstractNumId w:val="0"/>
  </w:num>
  <w:num w:numId="17">
    <w:abstractNumId w:val="5"/>
  </w:num>
  <w:num w:numId="18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1"/>
    <w:basedOn w:val="P0"/>
    <w:next w:val="P0"/>
    <w:pPr>
      <w:keepNext w:val="1"/>
      <w:spacing w:before="120"/>
      <w:jc w:val="center"/>
      <w:outlineLvl w:val="0"/>
    </w:pPr>
    <w:rPr>
      <w:rFonts w:ascii="Arial" w:hAnsi="Arial"/>
      <w:b w:val="1"/>
      <w:sz w:val="20"/>
    </w:rPr>
  </w:style>
  <w:style w:type="paragraph" w:styleId="P2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3">
    <w:name w:val="goli-01"/>
    <w:basedOn w:val="P0"/>
    <w:next w:val="P3"/>
    <w:pPr>
      <w:widowControl w:val="0"/>
      <w:spacing w:before="360" w:after="360"/>
      <w:jc w:val="center"/>
    </w:pPr>
    <w:rPr>
      <w:b w:val="1"/>
      <w:sz w:val="28"/>
    </w:rPr>
  </w:style>
  <w:style w:type="paragraph" w:styleId="P4">
    <w:name w:val="goli-02"/>
    <w:basedOn w:val="P0"/>
    <w:next w:val="P4"/>
    <w:pPr>
      <w:widowControl w:val="0"/>
      <w:spacing w:before="480" w:after="240"/>
      <w:ind w:hanging="454" w:left="1174"/>
      <w:jc w:val="both"/>
    </w:pPr>
    <w:rPr>
      <w:b w:val="1"/>
      <w:i w:val="1"/>
    </w:rPr>
  </w:style>
  <w:style w:type="paragraph" w:styleId="P5">
    <w:name w:val="spmed1"/>
    <w:basedOn w:val="P0"/>
    <w:next w:val="P5"/>
    <w:pPr>
      <w:widowControl w:val="0"/>
      <w:spacing w:before="120" w:after="120"/>
      <w:jc w:val="center"/>
    </w:pPr>
    <w:rPr>
      <w:rFonts w:ascii="TimesRomanBoldItalic" w:hAnsi="TimesRomanBoldItalic"/>
      <w:sz w:val="60"/>
    </w:rPr>
  </w:style>
  <w:style w:type="paragraph" w:styleId="P6">
    <w:name w:val="spmed2"/>
    <w:basedOn w:val="P0"/>
    <w:next w:val="P6"/>
    <w:pPr>
      <w:widowControl w:val="0"/>
      <w:spacing w:before="120" w:after="120"/>
      <w:jc w:val="center"/>
    </w:pPr>
    <w:rPr>
      <w:rFonts w:ascii="TimesRomanBoldItalic" w:hAnsi="TimesRomanBoldItalic"/>
      <w:sz w:val="40"/>
    </w:rPr>
  </w:style>
  <w:style w:type="paragraph" w:styleId="P7">
    <w:name w:val="spmed3"/>
    <w:basedOn w:val="P0"/>
    <w:next w:val="P7"/>
    <w:pPr>
      <w:widowControl w:val="0"/>
      <w:spacing w:before="360" w:after="120"/>
      <w:ind w:left="851"/>
    </w:pPr>
    <w:rPr>
      <w:b w:val="1"/>
      <w:sz w:val="28"/>
    </w:rPr>
  </w:style>
  <w:style w:type="paragraph" w:styleId="P8">
    <w:name w:val="spmed-p"/>
    <w:basedOn w:val="P0"/>
    <w:next w:val="P8"/>
    <w:pPr>
      <w:widowControl w:val="0"/>
      <w:spacing w:lineRule="auto" w:line="264" w:before="120"/>
      <w:ind w:firstLine="851"/>
      <w:jc w:val="both"/>
    </w:pPr>
    <w:rPr/>
  </w:style>
  <w:style w:type="paragraph" w:styleId="P9">
    <w:name w:val="spmed-sl"/>
    <w:basedOn w:val="P0"/>
    <w:next w:val="P9"/>
    <w:pPr>
      <w:widowControl w:val="0"/>
      <w:jc w:val="both"/>
    </w:pPr>
    <w:rPr>
      <w:b w:val="1"/>
      <w:sz w:val="20"/>
    </w:rPr>
  </w:style>
  <w:style w:type="paragraph" w:styleId="P10">
    <w:name w:val="autori"/>
    <w:basedOn w:val="P0"/>
    <w:next w:val="P10"/>
    <w:pPr>
      <w:spacing w:before="120"/>
    </w:pPr>
    <w:rPr>
      <w:i w:val="1"/>
      <w:sz w:val="20"/>
    </w:rPr>
  </w:style>
  <w:style w:type="paragraph" w:styleId="P11">
    <w:name w:val="h1"/>
    <w:basedOn w:val="P0"/>
    <w:next w:val="P11"/>
    <w:pPr>
      <w:spacing w:before="1985" w:after="567"/>
      <w:jc w:val="center"/>
    </w:pPr>
    <w:rPr>
      <w:b w:val="1"/>
      <w:caps w:val="1"/>
      <w:sz w:val="28"/>
    </w:rPr>
  </w:style>
  <w:style w:type="paragraph" w:styleId="P12">
    <w:name w:val="h2"/>
    <w:basedOn w:val="P0"/>
    <w:next w:val="P12"/>
    <w:pPr>
      <w:spacing w:before="510" w:after="397"/>
      <w:jc w:val="center"/>
    </w:pPr>
    <w:rPr>
      <w:b w:val="1"/>
      <w:caps w:val="1"/>
    </w:rPr>
  </w:style>
  <w:style w:type="paragraph" w:styleId="P13">
    <w:name w:val="rezime"/>
    <w:basedOn w:val="P0"/>
    <w:next w:val="P13"/>
    <w:pPr>
      <w:spacing w:before="120"/>
      <w:ind w:firstLine="284" w:left="851"/>
      <w:jc w:val="both"/>
    </w:pPr>
    <w:rPr>
      <w:i w:val="1"/>
      <w:sz w:val="18"/>
    </w:rPr>
  </w:style>
  <w:style w:type="paragraph" w:styleId="P14">
    <w:name w:val="h3"/>
    <w:basedOn w:val="P0"/>
    <w:next w:val="P14"/>
    <w:pPr>
      <w:spacing w:before="480" w:after="120"/>
      <w:ind w:hanging="227" w:left="227"/>
    </w:pPr>
    <w:rPr>
      <w:b w:val="1"/>
      <w:caps w:val="1"/>
      <w:sz w:val="20"/>
    </w:rPr>
  </w:style>
  <w:style w:type="paragraph" w:styleId="P15">
    <w:name w:val="Footnote Text"/>
    <w:basedOn w:val="P0"/>
    <w:next w:val="P15"/>
    <w:pPr/>
    <w:rPr>
      <w:sz w:val="20"/>
    </w:rPr>
  </w:style>
  <w:style w:type="paragraph" w:styleId="P16">
    <w:name w:val="p"/>
    <w:basedOn w:val="P0"/>
    <w:next w:val="P16"/>
    <w:pPr>
      <w:spacing w:before="120"/>
      <w:ind w:firstLine="510"/>
      <w:jc w:val="both"/>
    </w:pPr>
    <w:rPr>
      <w:sz w:val="20"/>
    </w:rPr>
  </w:style>
  <w:style w:type="paragraph" w:styleId="P17">
    <w:name w:val="hronike-tab"/>
    <w:basedOn w:val="P0"/>
    <w:next w:val="P17"/>
    <w:pPr>
      <w:spacing w:before="60" w:after="60"/>
    </w:pPr>
    <w:rPr>
      <w:b w:val="1"/>
      <w:sz w:val="20"/>
    </w:rPr>
  </w:style>
  <w:style w:type="paragraph" w:styleId="P18">
    <w:name w:val="hronike02"/>
    <w:basedOn w:val="P0"/>
    <w:next w:val="P18"/>
    <w:pPr>
      <w:spacing w:before="240" w:after="120"/>
      <w:ind w:left="720"/>
    </w:pPr>
    <w:rPr>
      <w:b w:val="1"/>
      <w:caps w:val="1"/>
      <w:sz w:val="22"/>
    </w:rPr>
  </w:style>
  <w:style w:type="paragraph" w:styleId="P19">
    <w:name w:val="hronike-03"/>
    <w:basedOn w:val="P0"/>
    <w:next w:val="P19"/>
    <w:pPr>
      <w:spacing w:before="120" w:after="120"/>
      <w:ind w:left="851"/>
    </w:pPr>
    <w:rPr>
      <w:b w:val="1"/>
      <w:i w:val="1"/>
      <w:sz w:val="22"/>
    </w:rPr>
  </w:style>
  <w:style w:type="paragraph" w:styleId="P20">
    <w:name w:val="pmujov"/>
    <w:basedOn w:val="P0"/>
    <w:next w:val="P20"/>
    <w:pPr>
      <w:widowControl w:val="0"/>
      <w:spacing w:before="60"/>
      <w:ind w:firstLine="851"/>
      <w:jc w:val="both"/>
    </w:pPr>
    <w:rPr>
      <w:sz w:val="22"/>
    </w:rPr>
  </w:style>
  <w:style w:type="paragraph" w:styleId="P21">
    <w:name w:val="n1mujov"/>
    <w:basedOn w:val="P0"/>
    <w:next w:val="P21"/>
    <w:pPr>
      <w:widowControl w:val="0"/>
      <w:spacing w:before="360" w:after="240"/>
      <w:ind w:left="851"/>
    </w:pPr>
    <w:rPr>
      <w:rFonts w:ascii="TimesRomanBold" w:hAnsi="TimesRomanBold"/>
      <w:caps w:val="1"/>
      <w:sz w:val="26"/>
    </w:rPr>
  </w:style>
  <w:style w:type="paragraph" w:styleId="P22">
    <w:name w:val="gmujovk"/>
    <w:basedOn w:val="P0"/>
    <w:next w:val="P22"/>
    <w:pPr>
      <w:widowControl w:val="0"/>
      <w:ind w:hanging="567" w:left="1134" w:right="567"/>
      <w:jc w:val="both"/>
    </w:pPr>
    <w:rPr>
      <w:i w:val="1"/>
      <w:sz w:val="20"/>
    </w:rPr>
  </w:style>
  <w:style w:type="paragraph" w:styleId="P23">
    <w:name w:val="mujtab"/>
    <w:basedOn w:val="P0"/>
    <w:next w:val="P23"/>
    <w:pPr>
      <w:widowControl w:val="0"/>
      <w:spacing w:before="120"/>
      <w:ind w:hanging="1134" w:left="1418" w:right="567"/>
      <w:jc w:val="both"/>
    </w:pPr>
    <w:rPr>
      <w:i w:val="1"/>
      <w:sz w:val="22"/>
    </w:rPr>
  </w:style>
  <w:style w:type="paragraph" w:styleId="P24">
    <w:name w:val="Title"/>
    <w:basedOn w:val="P0"/>
    <w:next w:val="P24"/>
    <w:pPr>
      <w:spacing w:before="720" w:after="240"/>
      <w:jc w:val="center"/>
    </w:pPr>
    <w:rPr>
      <w:b w:val="1"/>
      <w:caps w:val="1"/>
      <w:sz w:val="28"/>
    </w:rPr>
  </w:style>
  <w:style w:type="paragraph" w:styleId="P25">
    <w:name w:val="Header"/>
    <w:basedOn w:val="P0"/>
    <w:next w:val="P25"/>
    <w:pPr>
      <w:tabs>
        <w:tab w:val="center" w:pos="4536" w:leader="none"/>
        <w:tab w:val="right" w:pos="9072" w:leader="none"/>
      </w:tabs>
    </w:pPr>
    <w:rPr/>
  </w:style>
  <w:style w:type="paragraph" w:styleId="P26">
    <w:name w:val="Footer"/>
    <w:basedOn w:val="P0"/>
    <w:next w:val="P26"/>
    <w:pPr>
      <w:tabs>
        <w:tab w:val="center" w:pos="4536" w:leader="none"/>
        <w:tab w:val="right" w:pos="9072" w:leader="none"/>
      </w:tabs>
    </w:pPr>
    <w:rPr/>
  </w:style>
  <w:style w:type="paragraph" w:styleId="P27">
    <w:name w:val="Plain Text"/>
    <w:basedOn w:val="P0"/>
    <w:next w:val="P27"/>
    <w:pPr/>
    <w:rPr>
      <w:rFonts w:ascii="Courier New" w:hAnsi="Courier New"/>
      <w:sz w:val="20"/>
    </w:rPr>
  </w:style>
  <w:style w:type="paragraph" w:styleId="P28">
    <w:name w:val="Body Text"/>
    <w:basedOn w:val="P0"/>
    <w:next w:val="P28"/>
    <w:pPr>
      <w:spacing w:after="120"/>
    </w:pPr>
    <w:rPr/>
  </w:style>
  <w:style w:type="paragraph" w:styleId="P29">
    <w:name w:val="xl22"/>
    <w:basedOn w:val="P0"/>
    <w:next w:val="P29"/>
    <w:pPr>
      <w:spacing w:before="100" w:after="100" w:beforeAutospacing="1" w:afterAutospacing="1"/>
    </w:pPr>
    <w:rPr>
      <w:rFonts w:ascii="Arial" w:hAnsi="Arial"/>
      <w:b w:val="1"/>
      <w:sz w:val="14"/>
    </w:rPr>
  </w:style>
  <w:style w:type="paragraph" w:styleId="P30">
    <w:name w:val="xl23"/>
    <w:basedOn w:val="P0"/>
    <w:next w:val="P30"/>
    <w:pPr>
      <w:spacing w:before="100" w:after="100" w:beforeAutospacing="1" w:afterAutospacing="1"/>
    </w:pPr>
    <w:rPr>
      <w:sz w:val="14"/>
    </w:rPr>
  </w:style>
  <w:style w:type="paragraph" w:styleId="P31">
    <w:name w:val="xl24"/>
    <w:basedOn w:val="P0"/>
    <w:next w:val="P31"/>
    <w:pPr>
      <w:spacing w:before="100" w:after="100" w:beforeAutospacing="1" w:afterAutospacing="1"/>
    </w:pPr>
    <w:rPr>
      <w:rFonts w:ascii="Arial" w:hAnsi="Arial"/>
      <w:sz w:val="14"/>
    </w:rPr>
  </w:style>
  <w:style w:type="paragraph" w:styleId="P32">
    <w:name w:val="xl25"/>
    <w:basedOn w:val="P0"/>
    <w:next w:val="P32"/>
    <w:pPr>
      <w:pBdr>
        <w:top w:val="single" w:sz="4" w:space="0" w:shadow="0" w:frame="0"/>
        <w:bottom w:val="single" w:sz="4" w:space="0" w:shadow="0" w:frame="0"/>
      </w:pBdr>
      <w:spacing w:before="100" w:after="100" w:beforeAutospacing="1" w:afterAutospacing="1"/>
      <w:jc w:val="center"/>
    </w:pPr>
    <w:rPr>
      <w:sz w:val="14"/>
    </w:rPr>
  </w:style>
  <w:style w:type="paragraph" w:styleId="P33">
    <w:name w:val="xl26"/>
    <w:basedOn w:val="P0"/>
    <w:next w:val="P33"/>
    <w:pPr>
      <w:spacing w:before="100" w:after="100" w:beforeAutospacing="1" w:afterAutospacing="1"/>
      <w:jc w:val="center"/>
    </w:pPr>
    <w:rPr>
      <w:sz w:val="14"/>
    </w:rPr>
  </w:style>
  <w:style w:type="paragraph" w:styleId="P34">
    <w:name w:val="xl27"/>
    <w:basedOn w:val="P0"/>
    <w:next w:val="P34"/>
    <w:pPr>
      <w:spacing w:before="100" w:after="100" w:beforeAutospacing="1" w:afterAutospacing="1"/>
      <w:jc w:val="right"/>
    </w:pPr>
    <w:rPr>
      <w:rFonts w:ascii="Arial" w:hAnsi="Arial"/>
      <w:b w:val="1"/>
      <w:sz w:val="14"/>
    </w:rPr>
  </w:style>
  <w:style w:type="paragraph" w:styleId="P35">
    <w:name w:val="xl28"/>
    <w:basedOn w:val="P0"/>
    <w:next w:val="P35"/>
    <w:pPr>
      <w:pBdr>
        <w:right w:val="single" w:sz="4" w:space="0" w:shadow="0" w:frame="0"/>
      </w:pBdr>
      <w:spacing w:before="100" w:after="100" w:beforeAutospacing="1" w:afterAutospacing="1"/>
    </w:pPr>
    <w:rPr>
      <w:rFonts w:ascii="Arial" w:hAnsi="Arial"/>
      <w:b w:val="1"/>
      <w:sz w:val="14"/>
    </w:rPr>
  </w:style>
  <w:style w:type="paragraph" w:styleId="P36">
    <w:name w:val="xl29"/>
    <w:basedOn w:val="P0"/>
    <w:next w:val="P36"/>
    <w:pPr>
      <w:pBdr>
        <w:left w:val="single" w:sz="4" w:space="0" w:shadow="0" w:frame="0"/>
        <w:right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37">
    <w:name w:val="xl30"/>
    <w:basedOn w:val="P0"/>
    <w:next w:val="P37"/>
    <w:pPr>
      <w:spacing w:before="100" w:after="100" w:beforeAutospacing="1" w:afterAutospacing="1"/>
      <w:jc w:val="right"/>
    </w:pPr>
    <w:rPr>
      <w:sz w:val="14"/>
    </w:rPr>
  </w:style>
  <w:style w:type="paragraph" w:styleId="P38">
    <w:name w:val="xl31"/>
    <w:basedOn w:val="P0"/>
    <w:next w:val="P38"/>
    <w:pPr>
      <w:pBdr>
        <w:right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paragraph" w:styleId="P39">
    <w:name w:val="xl32"/>
    <w:basedOn w:val="P0"/>
    <w:next w:val="P39"/>
    <w:pPr>
      <w:pBdr>
        <w:right w:val="single" w:sz="4" w:space="0" w:shadow="0" w:frame="0"/>
      </w:pBdr>
      <w:spacing w:before="100" w:after="100" w:beforeAutospacing="1" w:afterAutospacing="1"/>
    </w:pPr>
    <w:rPr>
      <w:rFonts w:ascii="Arial" w:hAnsi="Arial"/>
      <w:b w:val="1"/>
      <w:sz w:val="14"/>
    </w:rPr>
  </w:style>
  <w:style w:type="paragraph" w:styleId="P40">
    <w:name w:val="xl33"/>
    <w:basedOn w:val="P0"/>
    <w:next w:val="P40"/>
    <w:pPr>
      <w:pBdr>
        <w:right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paragraph" w:styleId="P41">
    <w:name w:val="xl34"/>
    <w:basedOn w:val="P0"/>
    <w:next w:val="P41"/>
    <w:pPr>
      <w:pBdr>
        <w:right w:val="single" w:sz="4" w:space="0" w:shadow="0" w:frame="0"/>
      </w:pBdr>
      <w:spacing w:before="100" w:after="100" w:beforeAutospacing="1" w:afterAutospacing="1"/>
    </w:pPr>
    <w:rPr>
      <w:rFonts w:ascii="Tms Rmn" w:hAnsi="Tms Rmn"/>
      <w:sz w:val="14"/>
    </w:rPr>
  </w:style>
  <w:style w:type="paragraph" w:styleId="P42">
    <w:name w:val="xl35"/>
    <w:basedOn w:val="P0"/>
    <w:next w:val="P42"/>
    <w:pPr>
      <w:pBdr>
        <w:top w:val="single" w:sz="4" w:space="0" w:shadow="0" w:frame="0"/>
        <w:bottom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43">
    <w:name w:val="xl36"/>
    <w:basedOn w:val="P0"/>
    <w:next w:val="P43"/>
    <w:pPr>
      <w:pBdr>
        <w:right w:val="single" w:sz="4" w:space="0" w:shadow="0" w:frame="0"/>
      </w:pBdr>
      <w:spacing w:before="100" w:after="100" w:beforeAutospacing="1" w:afterAutospacing="1"/>
    </w:pPr>
    <w:rPr>
      <w:rFonts w:ascii="Tms Rmn" w:hAnsi="Tms Rmn"/>
      <w:sz w:val="14"/>
    </w:rPr>
  </w:style>
  <w:style w:type="paragraph" w:styleId="P44">
    <w:name w:val="xl37"/>
    <w:basedOn w:val="P0"/>
    <w:next w:val="P44"/>
    <w:pPr>
      <w:pBdr>
        <w:top w:val="single" w:sz="4" w:space="0" w:shadow="0" w:frame="0"/>
        <w:bottom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45">
    <w:name w:val="xl38"/>
    <w:basedOn w:val="P0"/>
    <w:next w:val="P45"/>
    <w:pPr>
      <w:pBdr>
        <w:left w:val="single" w:sz="4" w:space="0" w:shadow="0" w:frame="0"/>
        <w:right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46">
    <w:name w:val="xl39"/>
    <w:basedOn w:val="P0"/>
    <w:next w:val="P46"/>
    <w:pPr>
      <w:pBdr>
        <w:top w:val="single" w:sz="4" w:space="0" w:shadow="0" w:frame="0"/>
        <w:left w:val="single" w:sz="4" w:space="0" w:shadow="0" w:frame="0"/>
        <w:right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47">
    <w:name w:val="Body Text Indent"/>
    <w:basedOn w:val="P0"/>
    <w:next w:val="P47"/>
    <w:pPr>
      <w:spacing w:before="120"/>
      <w:ind w:firstLine="720"/>
      <w:jc w:val="both"/>
    </w:pPr>
    <w:rPr>
      <w:rFonts w:ascii="Arial" w:hAnsi="Arial"/>
      <w:sz w:val="20"/>
    </w:rPr>
  </w:style>
  <w:style w:type="paragraph" w:styleId="P48">
    <w:name w:val="Body Text Indent 2"/>
    <w:basedOn w:val="P0"/>
    <w:next w:val="P48"/>
    <w:pPr>
      <w:spacing w:lineRule="auto" w:line="480" w:after="120"/>
      <w:ind w:left="360"/>
    </w:pPr>
    <w:rPr/>
  </w:style>
  <w:style w:type="paragraph" w:styleId="P49">
    <w:name w:val="Block Text"/>
    <w:basedOn w:val="P0"/>
    <w:next w:val="P49"/>
    <w:pPr>
      <w:spacing w:before="120" w:after="120"/>
      <w:ind w:firstLine="180" w:left="-540" w:right="-720"/>
      <w:jc w:val="center"/>
    </w:pPr>
    <w:rPr/>
  </w:style>
  <w:style w:type="paragraph" w:styleId="P50">
    <w:name w:val="cp"/>
    <w:basedOn w:val="P0"/>
    <w:next w:val="P50"/>
    <w:pPr>
      <w:ind w:firstLine="510"/>
      <w:jc w:val="both"/>
    </w:pPr>
    <w:rPr>
      <w:rFonts w:ascii="CHelvPlain" w:hAnsi="CHelvPlain"/>
      <w:sz w:val="20"/>
    </w:rPr>
  </w:style>
  <w:style w:type="paragraph" w:styleId="P51">
    <w:name w:val="Balloon Text"/>
    <w:basedOn w:val="P0"/>
    <w:next w:val="P51"/>
    <w:pPr/>
    <w:rPr>
      <w:rFonts w:ascii="Tahoma" w:hAnsi="Tahoma"/>
      <w:sz w:val="16"/>
    </w:rPr>
  </w:style>
  <w:style w:type="paragraph" w:styleId="P52">
    <w:name w:val="fusnota"/>
    <w:basedOn w:val="P15"/>
    <w:next w:val="P52"/>
    <w:pPr>
      <w:ind w:hanging="284" w:left="284"/>
      <w:jc w:val="both"/>
    </w:pPr>
    <w:rPr>
      <w:sz w:val="16"/>
    </w:rPr>
  </w:style>
  <w:style w:type="paragraph" w:styleId="P53">
    <w:name w:val="pp"/>
    <w:basedOn w:val="P16"/>
    <w:next w:val="P53"/>
    <w:pPr>
      <w:ind w:firstLine="0"/>
    </w:pPr>
    <w:rPr/>
  </w:style>
  <w:style w:type="paragraph" w:styleId="P54">
    <w:name w:val="literatura"/>
    <w:basedOn w:val="P16"/>
    <w:next w:val="P54"/>
    <w:pPr>
      <w:numPr>
        <w:numId w:val="2"/>
      </w:numPr>
    </w:pPr>
    <w:rPr/>
  </w:style>
  <w:style w:type="paragraph" w:styleId="P55">
    <w:name w:val="tabela"/>
    <w:basedOn w:val="P16"/>
    <w:next w:val="P55"/>
    <w:pPr>
      <w:spacing w:after="40"/>
      <w:ind w:hanging="720" w:left="720"/>
      <w:jc w:val="left"/>
    </w:pPr>
    <w:rPr>
      <w:b w:val="1"/>
      <w:sz w:val="16"/>
    </w:rPr>
  </w:style>
  <w:style w:type="paragraph" w:styleId="P56">
    <w:name w:val="n2mujov"/>
    <w:basedOn w:val="P21"/>
    <w:next w:val="P56"/>
    <w:pPr>
      <w:ind w:left="0"/>
      <w:jc w:val="center"/>
    </w:pPr>
    <w:rPr>
      <w:rFonts w:ascii="Times New Roman" w:hAnsi="Times New Roman"/>
      <w:b w:val="1"/>
      <w:caps w:val="0"/>
    </w:rPr>
  </w:style>
  <w:style w:type="paragraph" w:styleId="P57">
    <w:name w:val="n3mujov"/>
    <w:basedOn w:val="P21"/>
    <w:next w:val="P57"/>
    <w:pPr>
      <w:ind w:left="0"/>
      <w:jc w:val="center"/>
    </w:pPr>
    <w:rPr>
      <w:rFonts w:ascii="Times New Roman" w:hAnsi="Times New Roman"/>
      <w:b w:val="1"/>
      <w:i w:val="1"/>
      <w:caps w:val="0"/>
      <w:sz w:val="24"/>
    </w:rPr>
  </w:style>
  <w:style w:type="paragraph" w:styleId="P58">
    <w:name w:val="n4mujov"/>
    <w:basedOn w:val="P57"/>
    <w:next w:val="P58"/>
    <w:pPr>
      <w:spacing w:before="240" w:after="120"/>
      <w:ind w:left="851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otnote Reference"/>
    <w:basedOn w:val="C0"/>
    <w:rPr>
      <w:vertAlign w:val="superscript"/>
    </w:rPr>
  </w:style>
  <w:style w:type="character" w:styleId="C5">
    <w:name w:val="FollowedHyperlink"/>
    <w:basedOn w:val="C0"/>
    <w:rPr>
      <w:color w:val="800080"/>
      <w:u w:val="single"/>
    </w:rPr>
  </w:style>
  <w:style w:type="character" w:styleId="C6">
    <w:name w:val="Strong"/>
    <w:basedOn w:val="C0"/>
    <w:rPr>
      <w:b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2013-04-17T11:17:00Z</dcterms:created>
  <cp:lastModifiedBy>Nikola Kapetanovic</cp:lastModifiedBy>
  <cp:lastPrinted>2013-04-19T14:37:00Z</cp:lastPrinted>
  <dcterms:modified xsi:type="dcterms:W3CDTF">2020-01-10T11:42:42Z</dcterms:modified>
  <cp:revision>48</cp:revision>
  <dc:title>1                                                                                                                             </dc:title>
</cp:coreProperties>
</file>