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B643A9" Type="http://schemas.openxmlformats.org/officeDocument/2006/relationships/officeDocument" Target="/word/document.xml" /><Relationship Id="coreR6BB643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АС10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351 - год. LXIII, 30.12.2013.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СРБ351 АС10 301213</w:t>
            </w:r>
          </w:p>
        </w:tc>
      </w:tr>
    </w:tbl>
    <w:p>
      <w:pPr>
        <w:ind w:left="720"/>
        <w:jc w:val="right"/>
      </w:pPr>
      <w:r>
        <w:t>- Исправљено издање -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Новоуписани студенти на академске/</w:t>
      </w:r>
      <w:r>
        <w:rPr>
          <w:b w:val="1"/>
          <w:sz w:val="22"/>
        </w:rPr>
        <w:t xml:space="preserve">струковне </w:t>
      </w:r>
      <w:r>
        <w:rPr>
          <w:b w:val="1"/>
          <w:sz w:val="22"/>
        </w:rPr>
        <w:t>студије у 2013/14</w:t>
      </w:r>
      <w:r>
        <w:rPr>
          <w:b w:val="1"/>
          <w:sz w:val="22"/>
        </w:rPr>
        <w:t>.</w:t>
      </w:r>
    </w:p>
    <w:p>
      <w:pPr>
        <w:spacing w:before="120" w:after="120"/>
        <w:ind w:firstLine="720"/>
        <w:jc w:val="both"/>
      </w:pPr>
      <w:r>
        <w:t>Приказани су подаци о студентима који су први пут уписали прву годину студија на државним и приватним факултетима и високим школама по регионима, начину финансирања и полу студената.</w:t>
      </w:r>
    </w:p>
    <w:tbl>
      <w:tblPr>
        <w:tblStyle w:val="T2"/>
        <w:tblW w:w="10151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005" w:type="dxa"/>
            <w:vMerge w:val="restart"/>
            <w:tcBorders>
              <w:top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Територија</w:t>
            </w:r>
          </w:p>
        </w:tc>
        <w:tc>
          <w:tcPr>
            <w:tcW w:w="7146" w:type="dxa"/>
            <w:gridSpan w:val="9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Студенти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sz w:val="16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38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на буџету</w:t>
            </w:r>
          </w:p>
        </w:tc>
        <w:tc>
          <w:tcPr>
            <w:tcW w:w="238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самофинансирајући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 w:color="000000"/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53819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25154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28665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26528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11715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14813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27291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13439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13852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32176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13788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18388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20402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8676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11726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11774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6662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7316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3948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7316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3948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12754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6518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6236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6126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3039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3087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6628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3479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3149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39881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18658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21223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7786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10314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21781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10872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10909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23838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10204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13634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14583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6074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8509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9255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4130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5125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6685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3073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6685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3073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8287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4227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4060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3517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4770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2255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1071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27953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13076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14877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12032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5155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6877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15921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7921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8000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15990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6647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9343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9736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3966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5770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6254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3573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4964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4964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2688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6050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3192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3754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1751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Регион Војводине </w:t>
            </w:r>
            <w:r>
              <w:rPr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11928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5582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6346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6068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2631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3437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5860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2951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2909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7848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3557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4291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4847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2739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1449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2237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13938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6496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7442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8428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3929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4499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2567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2943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8338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3584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4754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5819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3217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2519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1537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1858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7426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3301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4125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4157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1786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2371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3269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1515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1754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3798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2577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751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2888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1448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1440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1580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sz w:val="8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8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6512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3195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3317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4271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2143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2128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2241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1052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1189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4540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2425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3242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1639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1298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512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Приватни факултети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Државне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736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550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Приватне високе школе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Регион </w:t>
            </w:r>
            <w:r>
              <w:rPr>
                <w:b w:val="1"/>
                <w:sz w:val="16"/>
              </w:rPr>
              <w:t>Косово и Метохија</w:t>
            </w:r>
          </w:p>
        </w:tc>
        <w:tc>
          <w:tcPr>
            <w:tcW w:w="794" w:type="dxa"/>
            <w:tcBorders>
              <w:left w:val="single" w:sz="4" w:space="0" w:shadow="0" w:fram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794" w:type="dx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rPr>
          <w:sz w:val="12"/>
        </w:rPr>
      </w:pPr>
    </w:p>
    <w:p>
      <w:pPr>
        <w:ind w:hanging="142" w:left="142"/>
        <w:jc w:val="both"/>
        <w:rPr>
          <w:sz w:val="13"/>
          <w:vertAlign w:val="superscript"/>
        </w:rPr>
      </w:pPr>
    </w:p>
    <w:p>
      <w:pPr>
        <w:ind w:hanging="142" w:left="142"/>
        <w:jc w:val="both"/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У оквиру Београдског региона укључени су и студенти са Факултета за биофарминг (75 студената ‒ укупно и од тога 27 студенткиња) и са Факултета за пословне студије (67 студената ‒ укупно и 27 студенткиња) из Војводине на Мегатренд универзитета у Београду.</w:t>
      </w:r>
    </w:p>
    <w:p>
      <w:pPr>
        <w:rPr>
          <w:sz w:val="12"/>
        </w:rPr>
      </w:pPr>
    </w:p>
    <w:p>
      <w:pPr>
        <w:rPr>
          <w:sz w:val="12"/>
        </w:rPr>
      </w:pPr>
    </w:p>
    <w:p>
      <w:pPr>
        <w:rPr>
          <w:sz w:val="12"/>
        </w:rPr>
      </w:pPr>
    </w:p>
    <w:p>
      <w:pPr>
        <w:pBdr>
          <w:top w:val="single" w:sz="4" w:space="0" w:shadow="0" w:frame="0" w:color="808080"/>
        </w:pBdr>
        <w:rPr>
          <w:sz w:val="6"/>
        </w:rPr>
      </w:pPr>
    </w:p>
    <w:p>
      <w:pPr>
        <w:spacing w:before="120"/>
        <w:jc w:val="center"/>
        <w:rPr>
          <w:sz w:val="18"/>
        </w:rPr>
      </w:pPr>
      <w:r>
        <w:rPr>
          <w:sz w:val="18"/>
        </w:rPr>
        <w:t xml:space="preserve">Контакт:  </w:t>
      </w:r>
      <w:r>
        <w:rPr>
          <w:color w:val="0000FF"/>
          <w:sz w:val="18"/>
        </w:rPr>
        <w:t>ljiljana.kozlina@stat.gov.rs</w:t>
      </w:r>
      <w:r>
        <w:rPr>
          <w:sz w:val="18"/>
        </w:rPr>
        <w:t xml:space="preserve">   тел: 011 2412-922  локал 284</w:t>
      </w:r>
    </w:p>
    <w:p>
      <w:pPr>
        <w:jc w:val="center"/>
        <w:rPr>
          <w:sz w:val="18"/>
        </w:rPr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 xml:space="preserve">СРБxxx </w:t>
          </w:r>
          <w:r>
            <w:rPr>
              <w:i w:val="1"/>
              <w:sz w:val="16"/>
            </w:rPr>
            <w:t>АС10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281211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 xml:space="preserve">СРБxxx </w:t>
          </w:r>
          <w:r>
            <w:rPr>
              <w:b w:val="1"/>
              <w:sz w:val="16"/>
            </w:rPr>
            <w:t>АС10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281211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D11BA51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F0A41CA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19E6DF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C72EA6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A6C7B6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0FDABDE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6999421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64C051DE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79F1D70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1E54C14A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1C7D9DD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2E0C9504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F8C8D72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5316F2A4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4B6CBD2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B74ABA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C2B693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1F20C33"/>
    <w:multiLevelType w:val="hybridMultilevel"/>
    <w:lvl w:ilvl="0" w:tplc="78E2C9A5">
      <w:start w:val="0"/>
      <w:numFmt w:val="bullet"/>
      <w:suff w:val="tab"/>
      <w:lvlText w:val="-"/>
      <w:lvlJc w:val="left"/>
      <w:pPr>
        <w:ind w:hanging="360" w:left="1080"/>
      </w:pPr>
      <w:rPr>
        <w:rFonts w:ascii="Arial" w:hAnsi="Arial"/>
      </w:rPr>
    </w:lvl>
    <w:lvl w:ilvl="1" w:tplc="53BF63A2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7A0BFB0A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F3DB01E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7078AC37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342F53AC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6F8C89C4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4F9B196A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52AA6533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5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21805F7"/>
    <w:multiLevelType w:val="hybridMultilevel"/>
    <w:lvl w:ilvl="0" w:tplc="424F5500">
      <w:start w:val="0"/>
      <w:numFmt w:val="bullet"/>
      <w:suff w:val="tab"/>
      <w:lvlText w:val="-"/>
      <w:lvlJc w:val="left"/>
      <w:pPr>
        <w:ind w:hanging="360" w:left="720"/>
      </w:pPr>
      <w:rPr>
        <w:rFonts w:ascii="Arial" w:hAnsi="Arial"/>
      </w:rPr>
    </w:lvl>
    <w:lvl w:ilvl="1" w:tplc="5056644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044057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EFA0C0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DB674E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8967F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DF5A82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F85C6F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40B5DA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9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1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5A51B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2">
    <w:nsid w:val="3D59343A"/>
    <w:multiLevelType w:val="hybridMultilevel"/>
    <w:lvl w:ilvl="0" w:tplc="3305A34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52659F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7576D4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3">
    <w:nsid w:val="3DA6403B"/>
    <w:multiLevelType w:val="hybridMultilevel"/>
    <w:lvl w:ilvl="0" w:tplc="4E2439E7">
      <w:start w:val="0"/>
      <w:numFmt w:val="bullet"/>
      <w:suff w:val="tab"/>
      <w:lvlText w:val="-"/>
      <w:lvlJc w:val="left"/>
      <w:pPr>
        <w:ind w:hanging="360" w:left="1800"/>
      </w:pPr>
      <w:rPr>
        <w:rFonts w:ascii="Arial" w:hAnsi="Arial"/>
      </w:rPr>
    </w:lvl>
    <w:lvl w:ilvl="1" w:tplc="27FABBFE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6F3BD57A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381FC134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5E4A727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33680D58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35DE21CD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54F5A03C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3410A021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4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5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6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7">
    <w:nsid w:val="459470E3"/>
    <w:multiLevelType w:val="hybridMultilevel"/>
    <w:lvl w:ilvl="0" w:tplc="59A67AB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EAB066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978D50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4B3A34D7"/>
    <w:multiLevelType w:val="hybridMultilevel"/>
    <w:lvl w:ilvl="0" w:tplc="711720D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87DCCD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003973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5B4A5D26"/>
    <w:multiLevelType w:val="hybridMultilevel"/>
    <w:lvl w:ilvl="0" w:tplc="2CD8819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C990E1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ADAEE1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1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2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3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211E5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3"/>
  </w:num>
  <w:num w:numId="19">
    <w:abstractNumId w:val="25"/>
  </w:num>
  <w:num w:numId="20">
    <w:abstractNumId w:val="21"/>
  </w:num>
  <w:num w:numId="21">
    <w:abstractNumId w:val="32"/>
  </w:num>
  <w:num w:numId="22">
    <w:abstractNumId w:val="27"/>
  </w:num>
  <w:num w:numId="23">
    <w:abstractNumId w:val="24"/>
  </w:num>
  <w:num w:numId="24">
    <w:abstractNumId w:val="17"/>
  </w:num>
  <w:num w:numId="25">
    <w:abstractNumId w:val="15"/>
  </w:num>
  <w:num w:numId="26">
    <w:abstractNumId w:val="19"/>
  </w:num>
  <w:num w:numId="27">
    <w:abstractNumId w:val="31"/>
  </w:num>
  <w:num w:numId="28">
    <w:abstractNumId w:val="11"/>
  </w:num>
  <w:num w:numId="29">
    <w:abstractNumId w:val="29"/>
  </w:num>
  <w:num w:numId="30">
    <w:abstractNumId w:val="22"/>
  </w:num>
  <w:num w:numId="31">
    <w:abstractNumId w:val="20"/>
  </w:num>
  <w:num w:numId="32">
    <w:abstractNumId w:val="10"/>
  </w:num>
  <w:num w:numId="33">
    <w:abstractNumId w:val="16"/>
  </w:num>
  <w:num w:numId="34">
    <w:abstractNumId w:val="14"/>
  </w:num>
  <w:num w:numId="35">
    <w:abstractNumId w:val="23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Naslov saopstenja"/>
    <w:basedOn w:val="P8"/>
    <w:next w:val="P9"/>
    <w:pPr>
      <w:spacing w:after="0"/>
    </w:pPr>
    <w:rPr>
      <w:sz w:val="24"/>
    </w:rPr>
  </w:style>
  <w:style w:type="paragraph" w:styleId="P37">
    <w:name w:val="Body Text First Indent"/>
    <w:basedOn w:val="P13"/>
    <w:next w:val="P37"/>
    <w:pPr>
      <w:ind w:firstLine="210"/>
    </w:pPr>
    <w:rPr/>
  </w:style>
  <w:style w:type="paragraph" w:styleId="P38">
    <w:name w:val="Body Text First Indent 2"/>
    <w:basedOn w:val="P15"/>
    <w:next w:val="P38"/>
    <w:pPr>
      <w:ind w:firstLine="210"/>
    </w:pPr>
    <w:rPr/>
  </w:style>
  <w:style w:type="paragraph" w:styleId="P39">
    <w:name w:val="Tekst Metodologija i Napomena"/>
    <w:basedOn w:val="P37"/>
    <w:next w:val="P13"/>
    <w:pPr>
      <w:spacing w:before="120" w:after="0"/>
      <w:ind w:firstLine="397"/>
      <w:jc w:val="both"/>
    </w:pPr>
    <w:rPr/>
  </w:style>
  <w:style w:type="paragraph" w:styleId="P40">
    <w:name w:val="Style Pasus + First line:  06 cm Before:  0 pt After:  0 pt"/>
    <w:basedOn w:val="P39"/>
    <w:next w:val="P40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2014-09-30T11:01:00Z</dcterms:created>
  <cp:lastModifiedBy>Nikola Kapetanovic</cp:lastModifiedBy>
  <cp:lastPrinted>2014-10-01T06:13:00Z</cp:lastPrinted>
  <dcterms:modified xsi:type="dcterms:W3CDTF">2020-01-10T11:17:24Z</dcterms:modified>
  <cp:revision>6</cp:revision>
  <dc:title>                  </dc:title>
</cp:coreProperties>
</file>