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BA12209" Type="http://schemas.openxmlformats.org/officeDocument/2006/relationships/officeDocument" Target="/word/document.xml" /><Relationship Id="coreR2BA1220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exact" w:val="113"/>
        </w:trPr>
        <w:tc>
          <w:tcPr>
            <w:tcW w:w="1743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Република Србија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1743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5231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288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6"/>
              <w:jc w:val="right"/>
              <w:rPr>
                <w:b w:val="1"/>
              </w:rPr>
            </w:pPr>
            <w:r>
              <w:rPr>
                <w:b w:val="0"/>
              </w:rPr>
              <w:t>ISSN 0353-9555</w:t>
            </w:r>
          </w:p>
        </w:tc>
      </w:tr>
      <w:tr>
        <w:trPr>
          <w:wAfter w:w="0" w:type="dxa"/>
          <w:trHeight w:hRule="atLeast" w:val="85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color w:val="808080"/>
                <w:sz w:val="20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П</w:t>
            </w:r>
            <w:r>
              <w:rPr>
                <w:rFonts w:ascii="Arial" w:hAnsi="Arial"/>
                <w:b w:val="1"/>
                <w:color w:val="808080"/>
                <w:sz w:val="48"/>
              </w:rPr>
              <w:t>М</w:t>
            </w:r>
            <w:r>
              <w:rPr>
                <w:rFonts w:ascii="Arial" w:hAnsi="Arial"/>
                <w:b w:val="1"/>
                <w:color w:val="808080"/>
                <w:sz w:val="48"/>
              </w:rPr>
              <w:t>1</w:t>
            </w:r>
            <w:r>
              <w:rPr>
                <w:rFonts w:ascii="Arial" w:hAnsi="Arial"/>
                <w:b w:val="1"/>
                <w:color w:val="808080"/>
                <w:sz w:val="48"/>
              </w:rPr>
              <w:t>0</w:t>
            </w:r>
          </w:p>
        </w:tc>
      </w:tr>
      <w:tr>
        <w:trPr>
          <w:wAfter w:w="0" w:type="dxa"/>
          <w:trHeight w:hRule="exact" w:val="28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број 241 - год. LXIII, 30.08.2013.</w:t>
            </w:r>
          </w:p>
        </w:tc>
        <w:tc>
          <w:tcPr>
            <w:tcW w:w="2880" w:type="dxa"/>
            <w:vMerge w:val="continue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sz w:val="48"/>
              </w:rPr>
            </w:pPr>
          </w:p>
        </w:tc>
      </w:tr>
      <w:tr>
        <w:trPr>
          <w:wAfter w:w="0" w:type="dxa"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 xml:space="preserve">Статистика </w:t>
            </w:r>
            <w:r>
              <w:rPr>
                <w:rFonts w:ascii="Arial" w:hAnsi="Arial"/>
                <w:b w:val="1"/>
              </w:rPr>
              <w:t>промета</w:t>
            </w:r>
          </w:p>
        </w:tc>
        <w:tc>
          <w:tcPr>
            <w:tcW w:w="28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7"/>
              <w:jc w:val="right"/>
              <w:rPr>
                <w:b w:val="1"/>
              </w:rPr>
            </w:pPr>
            <w:r>
              <w:rPr>
                <w:b w:val="0"/>
                <w:sz w:val="20"/>
              </w:rPr>
              <w:t>СРБ</w:t>
            </w:r>
            <w:r>
              <w:rPr>
                <w:b w:val="0"/>
                <w:sz w:val="20"/>
              </w:rPr>
              <w:t>241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ПМ1</w:t>
            </w:r>
            <w:r>
              <w:rPr>
                <w:b w:val="0"/>
                <w:sz w:val="20"/>
              </w:rPr>
              <w:t>0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0</w:t>
            </w:r>
            <w:r>
              <w:rPr>
                <w:b w:val="0"/>
                <w:sz w:val="20"/>
              </w:rPr>
              <w:t>0</w:t>
            </w:r>
            <w:r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3</w:t>
            </w:r>
          </w:p>
        </w:tc>
      </w:tr>
      <w:tr>
        <w:trPr>
          <w:wAfter w:w="0" w:type="dxa"/>
          <w:trHeight w:hRule="exact" w:val="113"/>
        </w:trPr>
        <w:tc>
          <w:tcPr>
            <w:tcW w:w="6974" w:type="dxa"/>
            <w:gridSpan w:val="2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2880" w:type="dxa"/>
            <w:tcBorders>
              <w:top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color w:val="808080"/>
              </w:rPr>
            </w:pPr>
          </w:p>
        </w:tc>
      </w:tr>
    </w:tbl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Промет робе у трговини на мало у Републици Србији, </w:t>
      </w:r>
      <w:r>
        <w:rPr>
          <w:rFonts w:ascii="Arial" w:hAnsi="Arial"/>
          <w:b w:val="1"/>
        </w:rPr>
        <w:t>ју</w:t>
      </w:r>
      <w:r>
        <w:rPr>
          <w:rFonts w:ascii="Arial" w:hAnsi="Arial"/>
          <w:b w:val="1"/>
        </w:rPr>
        <w:t>л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201</w:t>
      </w:r>
      <w:r>
        <w:rPr>
          <w:rFonts w:ascii="Arial" w:hAnsi="Arial"/>
          <w:b w:val="1"/>
        </w:rPr>
        <w:t>3</w:t>
      </w:r>
      <w:r>
        <w:rPr>
          <w:rFonts w:ascii="Arial" w:hAnsi="Arial"/>
          <w:b w:val="1"/>
        </w:rPr>
        <w:t>.</w:t>
      </w:r>
    </w:p>
    <w:p>
      <w:pPr>
        <w:spacing w:before="120"/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>–</w:t>
      </w:r>
      <w:r>
        <w:rPr>
          <w:rFonts w:ascii="Arial" w:hAnsi="Arial"/>
          <w:b w:val="1"/>
          <w:sz w:val="22"/>
        </w:rPr>
        <w:t xml:space="preserve"> Претходни </w:t>
      </w:r>
      <w:r>
        <w:rPr>
          <w:rFonts w:ascii="Arial" w:hAnsi="Arial"/>
          <w:b w:val="1"/>
          <w:sz w:val="22"/>
        </w:rPr>
        <w:t>резултати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b w:val="1"/>
          <w:sz w:val="22"/>
        </w:rPr>
        <w:t>–</w:t>
      </w:r>
    </w:p>
    <w:p>
      <w:pPr>
        <w:pStyle w:val="P13"/>
        <w:ind w:firstLine="0" w:left="0"/>
        <w:jc w:val="center"/>
        <w:rPr>
          <w:b w:val="1"/>
          <w:sz w:val="24"/>
        </w:rPr>
      </w:pPr>
    </w:p>
    <w:p>
      <w:pPr>
        <w:pStyle w:val="P14"/>
        <w:rPr>
          <w:sz w:val="20"/>
        </w:rPr>
      </w:pPr>
    </w:p>
    <w:p>
      <w:pPr>
        <w:pStyle w:val="P14"/>
        <w:spacing w:before="120" w:after="120"/>
        <w:ind w:firstLine="397"/>
        <w:rPr>
          <w:sz w:val="20"/>
        </w:rPr>
      </w:pPr>
      <w:r>
        <w:rPr>
          <w:sz w:val="20"/>
        </w:rPr>
        <w:t>Према претходним резултатима, промет робе у трговини на мало у Републици Србији у јулу 2013, у односу на јул 2012. године, већи је у текућим ценама за 2,7%, а у сталним ценама је мањи за 4%. У јулу 2013. године, у односу на претходни месец исте године, промет робе је већи у текућим ценама за 2,5%, а у сталним ценама за 3,2%.</w:t>
      </w:r>
    </w:p>
    <w:p>
      <w:pPr>
        <w:pStyle w:val="P14"/>
        <w:spacing w:before="120" w:after="120"/>
        <w:ind w:firstLine="397"/>
        <w:rPr>
          <w:sz w:val="20"/>
        </w:rPr>
      </w:pPr>
      <w:r>
        <w:rPr>
          <w:sz w:val="20"/>
        </w:rPr>
        <w:t>Поредећи првих седам месеци 2013. године са истим периодом 2012. године, промет робе у трговини на мало је већи у текућим ценама за 1,3%, а у сталним ценама је мањи за 7,3%.</w:t>
      </w: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pStyle w:val="P12"/>
        <w:ind w:firstLine="0" w:left="0"/>
        <w:jc w:val="center"/>
      </w:pPr>
      <w:r>
        <w:fldChar w:fldCharType="begin"/>
      </w:r>
      <w:r>
        <w:instrText xml:space="preserve"> EMBED Excel.Chart.8 \s </w:instrText>
      </w:r>
      <w:bookmarkStart w:id="0" w:name="_1358244825"/>
      <w:bookmarkEnd w:id="0"/>
      <w:bookmarkStart w:id="1" w:name="_1358335637"/>
      <w:bookmarkEnd w:id="1"/>
      <w:bookmarkStart w:id="2" w:name="_1358335763"/>
      <w:bookmarkEnd w:id="2"/>
      <w:bookmarkStart w:id="3" w:name="_1359889006"/>
      <w:bookmarkEnd w:id="3"/>
      <w:bookmarkStart w:id="4" w:name="_1359889122"/>
      <w:bookmarkEnd w:id="4"/>
      <w:bookmarkStart w:id="5" w:name="_1360145651"/>
      <w:bookmarkEnd w:id="5"/>
      <w:bookmarkStart w:id="6" w:name="_1360389457"/>
      <w:bookmarkEnd w:id="6"/>
      <w:bookmarkStart w:id="7" w:name="_1360390217"/>
      <w:bookmarkEnd w:id="7"/>
      <w:bookmarkStart w:id="8" w:name="_1360391028"/>
      <w:bookmarkEnd w:id="8"/>
      <w:bookmarkStart w:id="9" w:name="_1362995165"/>
      <w:bookmarkEnd w:id="9"/>
      <w:bookmarkStart w:id="10" w:name="_1362995259"/>
      <w:bookmarkEnd w:id="10"/>
      <w:bookmarkStart w:id="11" w:name="_1362995454"/>
      <w:bookmarkEnd w:id="11"/>
      <w:bookmarkStart w:id="12" w:name="_1362997939"/>
      <w:bookmarkEnd w:id="12"/>
      <w:bookmarkStart w:id="13" w:name="_1392536446"/>
      <w:bookmarkEnd w:id="13"/>
      <w:bookmarkStart w:id="14" w:name="_1394517863"/>
      <w:bookmarkEnd w:id="14"/>
      <w:bookmarkStart w:id="15" w:name="_1394518559"/>
      <w:bookmarkEnd w:id="15"/>
      <w:bookmarkStart w:id="16" w:name="_1396958620"/>
      <w:bookmarkEnd w:id="16"/>
      <w:bookmarkStart w:id="17" w:name="_1398085742"/>
      <w:bookmarkEnd w:id="17"/>
      <w:bookmarkStart w:id="18" w:name="_1404891443"/>
      <w:bookmarkEnd w:id="18"/>
      <w:bookmarkStart w:id="19" w:name="_1410253792"/>
      <w:bookmarkEnd w:id="19"/>
      <w:bookmarkStart w:id="20" w:name="_1410259703"/>
      <w:bookmarkEnd w:id="20"/>
      <w:bookmarkStart w:id="21" w:name="_1412683555"/>
      <w:bookmarkEnd w:id="21"/>
      <w:bookmarkStart w:id="22" w:name="_1415607922"/>
      <w:bookmarkEnd w:id="22"/>
      <w:bookmarkStart w:id="23" w:name="_1415609061"/>
      <w:bookmarkEnd w:id="23"/>
      <w:bookmarkStart w:id="24" w:name="_1418118500"/>
      <w:bookmarkEnd w:id="24"/>
      <w:bookmarkStart w:id="25" w:name="_1419945481"/>
      <w:bookmarkEnd w:id="25"/>
      <w:bookmarkStart w:id="26" w:name="_1423468074"/>
      <w:bookmarkEnd w:id="26"/>
      <w:bookmarkStart w:id="27" w:name="_1425722205"/>
      <w:bookmarkEnd w:id="27"/>
      <w:bookmarkStart w:id="28" w:name="_1428738047"/>
      <w:bookmarkEnd w:id="28"/>
      <w:bookmarkStart w:id="29" w:name="_1431412148"/>
      <w:bookmarkEnd w:id="29"/>
      <w:bookmarkStart w:id="30" w:name="_1433843998"/>
      <w:bookmarkEnd w:id="30"/>
      <w:bookmarkStart w:id="31" w:name="_1433844835"/>
      <w:bookmarkEnd w:id="31"/>
      <w:bookmarkStart w:id="32" w:name="_1436613490"/>
      <w:bookmarkEnd w:id="32"/>
      <w:bookmarkStart w:id="33" w:name="_1436614262"/>
      <w:bookmarkEnd w:id="33"/>
      <w:bookmarkStart w:id="34" w:name="_1439204438"/>
      <w:bookmarkEnd w:id="34"/>
      <w:bookmarkStart w:id="35" w:name="_1436614267"/>
      <w:bookmarkEnd w:id="35"/>
      <w:bookmarkStart w:id="36" w:name="_1436614138"/>
      <w:bookmarkEnd w:id="36"/>
      <w:bookmarkStart w:id="37" w:name="_1436613412"/>
      <w:bookmarkEnd w:id="37"/>
      <w:bookmarkStart w:id="38" w:name="_1433844752"/>
      <w:bookmarkEnd w:id="38"/>
      <w:bookmarkStart w:id="39" w:name="_1433843912"/>
      <w:bookmarkEnd w:id="39"/>
      <w:bookmarkStart w:id="40" w:name="_1428738462"/>
      <w:bookmarkEnd w:id="40"/>
      <w:bookmarkStart w:id="41" w:name="_1428128740"/>
      <w:bookmarkEnd w:id="41"/>
      <w:bookmarkStart w:id="42" w:name="_1423475449"/>
      <w:bookmarkEnd w:id="42"/>
      <w:bookmarkStart w:id="43" w:name="_1423029574"/>
      <w:bookmarkEnd w:id="43"/>
      <w:bookmarkStart w:id="44" w:name="_1419945179"/>
      <w:bookmarkEnd w:id="44"/>
      <w:bookmarkStart w:id="45" w:name="_1418114923"/>
      <w:bookmarkEnd w:id="45"/>
      <w:bookmarkStart w:id="46" w:name="_1415608895"/>
      <w:bookmarkEnd w:id="46"/>
      <w:bookmarkStart w:id="47" w:name="_1412683599"/>
      <w:bookmarkEnd w:id="47"/>
      <w:bookmarkStart w:id="48" w:name="_1412683531"/>
      <w:bookmarkEnd w:id="48"/>
      <w:bookmarkStart w:id="49" w:name="_1410253915"/>
      <w:bookmarkEnd w:id="49"/>
      <w:bookmarkStart w:id="50" w:name="_1407583711"/>
      <w:bookmarkEnd w:id="50"/>
      <w:bookmarkStart w:id="51" w:name="_1401175561"/>
      <w:bookmarkEnd w:id="51"/>
      <w:bookmarkStart w:id="52" w:name="_1396959334"/>
      <w:bookmarkEnd w:id="52"/>
      <w:bookmarkStart w:id="53" w:name="_1396420409"/>
      <w:bookmarkEnd w:id="53"/>
      <w:bookmarkStart w:id="54" w:name="_1394517881"/>
      <w:bookmarkEnd w:id="54"/>
      <w:bookmarkStart w:id="55" w:name="_1394516914"/>
      <w:bookmarkEnd w:id="55"/>
      <w:bookmarkStart w:id="56" w:name="_1392536296"/>
      <w:bookmarkEnd w:id="56"/>
      <w:bookmarkStart w:id="57" w:name="_1362995495"/>
      <w:bookmarkEnd w:id="57"/>
      <w:bookmarkStart w:id="58" w:name="_1362995345"/>
      <w:bookmarkEnd w:id="58"/>
      <w:bookmarkStart w:id="59" w:name="_1362995231"/>
      <w:bookmarkEnd w:id="59"/>
      <w:bookmarkStart w:id="60" w:name="_1362995094"/>
      <w:bookmarkEnd w:id="60"/>
      <w:bookmarkStart w:id="61" w:name="_1360390771"/>
      <w:bookmarkEnd w:id="61"/>
      <w:bookmarkStart w:id="62" w:name="_1360389603"/>
      <w:bookmarkEnd w:id="62"/>
      <w:bookmarkStart w:id="63" w:name="_1360389179"/>
      <w:bookmarkEnd w:id="63"/>
      <w:bookmarkStart w:id="64" w:name="_1360145151"/>
      <w:bookmarkEnd w:id="64"/>
      <w:bookmarkStart w:id="65" w:name="_1359889055"/>
      <w:bookmarkEnd w:id="65"/>
      <w:bookmarkStart w:id="66" w:name="_1358683586"/>
      <w:bookmarkEnd w:id="66"/>
      <w:bookmarkStart w:id="67" w:name="_1358335734"/>
      <w:bookmarkEnd w:id="67"/>
      <w:bookmarkStart w:id="68" w:name="_1358335502"/>
      <w:bookmarkEnd w:id="68"/>
      <w:r>
        <w:fldChar w:fldCharType="separate"/>
      </w:r>
      <w:r>
        <w:drawing>
          <wp:inline xmlns:wp="http://schemas.openxmlformats.org/drawingml/2006/wordprocessingDrawing">
            <wp:extent cx="6191250" cy="373316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7331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spacing w:after="60"/>
        <w:jc w:val="both"/>
        <w:rPr>
          <w:rFonts w:ascii="Arial" w:hAnsi="Arial"/>
          <w:b w:val="1"/>
          <w:sz w:val="20"/>
        </w:rPr>
      </w:pPr>
    </w:p>
    <w:p>
      <w:pPr>
        <w:spacing w:after="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1. </w:t>
      </w:r>
      <w:r>
        <w:rPr>
          <w:rFonts w:ascii="Arial" w:hAnsi="Arial"/>
          <w:b w:val="1"/>
          <w:sz w:val="20"/>
        </w:rPr>
        <w:t>Индекси промета у трговини на мало</w:t>
      </w:r>
      <w:r>
        <w:rPr>
          <w:rFonts w:ascii="Arial" w:hAnsi="Arial"/>
          <w:b w:val="1"/>
          <w:sz w:val="20"/>
        </w:rPr>
        <w:t xml:space="preserve"> према територији</w:t>
      </w:r>
    </w:p>
    <w:tbl>
      <w:tblPr>
        <w:tblStyle w:val="T2"/>
        <w:tblW w:w="9923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567"/>
        </w:trPr>
        <w:tc>
          <w:tcPr>
            <w:tcW w:w="245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VII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 2012</w:t>
            </w: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VII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 2013</w:t>
            </w: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VII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2012</w:t>
            </w:r>
          </w:p>
        </w:tc>
        <w:tc>
          <w:tcPr>
            <w:tcW w:w="186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I-VII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I-VII 2012</w:t>
            </w:r>
          </w:p>
        </w:tc>
      </w:tr>
      <w:tr>
        <w:trPr>
          <w:wAfter w:w="0" w:type="dxa"/>
          <w:trHeight w:hRule="atLeast" w:val="432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</w:tr>
      <w:tr>
        <w:trPr>
          <w:wAfter w:w="0" w:type="dxa"/>
          <w:trHeight w:hRule="atLeast" w:val="20"/>
        </w:trPr>
        <w:tc>
          <w:tcPr>
            <w:tcW w:w="9923" w:type="dxa"/>
            <w:gridSpan w:val="9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288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pStyle w:val="P4"/>
              <w:spacing w:before="60" w:after="60"/>
              <w:rPr>
                <w:sz w:val="16"/>
              </w:rPr>
            </w:pPr>
            <w:r>
              <w:rPr>
                <w:sz w:val="16"/>
              </w:rPr>
              <w:t>Република Србија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102,7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96,0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102,5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103,2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102,7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97,0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101,3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92,7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Србија – север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101,4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95,0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101,1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98,0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99,4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91,0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Регион Војводине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98,4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98,9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93,4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100,1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91,8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Србија – југ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104,9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97,8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106,9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104,9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105,0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96,0</w:t>
            </w:r>
          </w:p>
        </w:tc>
      </w:tr>
    </w:tbl>
    <w:p>
      <w:pPr>
        <w:rPr>
          <w:rFonts w:ascii="Arial" w:hAnsi="Arial"/>
          <w:sz w:val="20"/>
        </w:rPr>
      </w:pPr>
    </w:p>
    <w:p>
      <w:pPr>
        <w:spacing w:after="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2. </w:t>
      </w:r>
      <w:r>
        <w:rPr>
          <w:rFonts w:ascii="Arial" w:hAnsi="Arial"/>
          <w:b w:val="1"/>
          <w:sz w:val="20"/>
        </w:rPr>
        <w:t>Индекси промета у трговини на мало</w:t>
      </w:r>
      <w:r>
        <w:rPr>
          <w:rFonts w:ascii="Arial" w:hAnsi="Arial"/>
          <w:b w:val="1"/>
          <w:sz w:val="20"/>
        </w:rPr>
        <w:t xml:space="preserve"> по </w:t>
      </w:r>
      <w:r>
        <w:rPr>
          <w:rFonts w:ascii="Arial" w:hAnsi="Arial"/>
          <w:b w:val="1"/>
          <w:sz w:val="20"/>
        </w:rPr>
        <w:t>основним</w:t>
      </w:r>
      <w:r>
        <w:rPr>
          <w:rFonts w:ascii="Arial" w:hAnsi="Arial"/>
          <w:b w:val="1"/>
          <w:sz w:val="20"/>
        </w:rPr>
        <w:t xml:space="preserve"> агрегатима К</w:t>
      </w:r>
      <w:r>
        <w:rPr>
          <w:rFonts w:ascii="Arial" w:hAnsi="Arial"/>
          <w:b w:val="1"/>
          <w:sz w:val="20"/>
        </w:rPr>
        <w:t>ласификације делатности</w:t>
      </w:r>
    </w:p>
    <w:tbl>
      <w:tblPr>
        <w:tblStyle w:val="T2"/>
        <w:tblW w:w="9923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567"/>
        </w:trPr>
        <w:tc>
          <w:tcPr>
            <w:tcW w:w="245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VII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 2012</w:t>
            </w: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VII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 2013</w:t>
            </w: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VII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2012</w:t>
            </w:r>
          </w:p>
        </w:tc>
        <w:tc>
          <w:tcPr>
            <w:tcW w:w="186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I-VII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I-VII 2012</w:t>
            </w:r>
          </w:p>
        </w:tc>
      </w:tr>
      <w:tr>
        <w:trPr>
          <w:wAfter w:w="0" w:type="dxa"/>
          <w:trHeight w:hRule="atLeast" w:val="432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</w:tr>
      <w:tr>
        <w:trPr>
          <w:wAfter w:w="0" w:type="dxa"/>
          <w:trHeight w:hRule="atLeast" w:val="20"/>
        </w:trPr>
        <w:tc>
          <w:tcPr>
            <w:tcW w:w="9923" w:type="dxa"/>
            <w:gridSpan w:val="9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Република Србија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pStyle w:val="P4"/>
              <w:spacing w:before="60"/>
              <w:rPr>
                <w:sz w:val="16"/>
              </w:rPr>
            </w:pPr>
            <w:r>
              <w:rPr>
                <w:sz w:val="16"/>
              </w:rPr>
              <w:t>Трговина на мало, осим</w:t>
            </w:r>
          </w:p>
          <w:p>
            <w:pPr>
              <w:pStyle w:val="P4"/>
              <w:ind w:left="58"/>
              <w:rPr>
                <w:sz w:val="16"/>
              </w:rPr>
            </w:pPr>
            <w:r>
              <w:rPr>
                <w:sz w:val="16"/>
              </w:rPr>
              <w:t xml:space="preserve">трговине моторним </w:t>
            </w:r>
          </w:p>
          <w:p>
            <w:pPr>
              <w:pStyle w:val="P4"/>
              <w:ind w:left="58"/>
              <w:rPr>
                <w:sz w:val="16"/>
              </w:rPr>
            </w:pPr>
            <w:r>
              <w:rPr>
                <w:sz w:val="16"/>
              </w:rPr>
              <w:t>возилима и мотоциклима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102,7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96,0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102,5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103,2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102,7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97,0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101,3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92,7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Храна, пића и дуван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108,6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97,4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100,6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103,6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106,9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106,4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91,6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Непрехрамбени производи,</w:t>
            </w:r>
          </w:p>
          <w:p>
            <w:pPr>
              <w:ind w:left="10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осим моторних горива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91,6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105,0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95,9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89,1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Моторна горива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98,6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101,6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102,9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100,6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96,8</w:t>
            </w:r>
          </w:p>
        </w:tc>
      </w:tr>
    </w:tbl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>Методолошка објашњења</w:t>
      </w:r>
    </w:p>
    <w:p>
      <w:pPr>
        <w:jc w:val="center"/>
        <w:rPr>
          <w:rFonts w:ascii="Arial" w:hAnsi="Arial"/>
          <w:sz w:val="20"/>
        </w:rPr>
      </w:pPr>
    </w:p>
    <w:p>
      <w:pPr>
        <w:spacing w:after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Индекси промета објављени у овом саопштењу односе се на промет свих пословних субјеката (правних лица и предузетника) у трговини на мало. У претходним саопштењима (закључно са 2012. год.) промет се односио само на правна лица и није обухватао промет предузетника у трговини на мало.</w:t>
      </w:r>
    </w:p>
    <w:p>
      <w:pPr>
        <w:spacing w:before="60" w:after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Промет у трговини на мало добијен је на основу редовног статистичког истраживања „Месечни извештај трговине на мало“, реализованог на узорку, и на основу пријава ПДВ-а добијених од Пореске управе.</w:t>
      </w:r>
    </w:p>
    <w:p>
      <w:pPr>
        <w:pStyle w:val="P12"/>
        <w:spacing w:before="60" w:after="60"/>
        <w:ind w:firstLine="720" w:left="0"/>
      </w:pPr>
      <w:r>
        <w:t>Промет робе обухвата порез на додату вредност.</w:t>
      </w:r>
    </w:p>
    <w:p>
      <w:pPr>
        <w:spacing w:before="60" w:after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Индекси промета робе у сталним ценама добијени су дефлационирањем индекса у текућим ценама одговарајућим индексима потрошачких цена, из којих су искључени: вода (из комуналних система), струја и моторна возила, мотоцикли и делови.</w:t>
      </w:r>
    </w:p>
    <w:p>
      <w:pPr>
        <w:spacing w:before="60" w:after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Све објављене индексе треба третирати као претходне, што значи да може доћи до извесних корекција на основу оцењених резултата из редовних статистичких истраживања које спроводимо на већем броју јединица у узорку.</w:t>
      </w:r>
    </w:p>
    <w:p>
      <w:pPr>
        <w:spacing w:before="60" w:after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spacing w:before="60" w:after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Методолошка објашњења трговине на мало налазе се на сајту Републичког завода за статистику </w:t>
      </w:r>
      <w:r>
        <w:rPr>
          <w:rFonts w:ascii="Arial" w:hAnsi="Arial"/>
          <w:sz w:val="20"/>
        </w:rPr>
        <w:fldChar w:fldCharType="begin"/>
      </w:r>
      <w:r>
        <w:instrText xml:space="preserve"> HYPERLINK "http://webrzs.stat.gov.rs/WebSite/Public/PageView.aspx?pKey=105" </w:instrText>
      </w:r>
      <w:r>
        <w:fldChar w:fldCharType="separate"/>
      </w:r>
      <w:r>
        <w:rPr>
          <w:rStyle w:val="C2"/>
          <w:rFonts w:ascii="Arial" w:hAnsi="Arial"/>
          <w:sz w:val="20"/>
        </w:rPr>
        <w:t>http://webrzs.stat.</w:t>
      </w:r>
      <w:bookmarkStart w:id="69" w:name="_Hlt354648909"/>
      <w:bookmarkStart w:id="70" w:name="_Hlt354648910"/>
      <w:r>
        <w:rPr>
          <w:rStyle w:val="C2"/>
          <w:rFonts w:ascii="Arial" w:hAnsi="Arial"/>
          <w:sz w:val="20"/>
        </w:rPr>
        <w:t>g</w:t>
      </w:r>
      <w:bookmarkEnd w:id="69"/>
      <w:bookmarkEnd w:id="70"/>
      <w:r>
        <w:rPr>
          <w:rStyle w:val="C2"/>
          <w:rFonts w:ascii="Arial" w:hAnsi="Arial"/>
          <w:sz w:val="20"/>
        </w:rPr>
        <w:t>ov.rs/W</w:t>
      </w:r>
      <w:bookmarkStart w:id="71" w:name="_Hlt354388868"/>
      <w:bookmarkStart w:id="72" w:name="_Hlt354388869"/>
      <w:r>
        <w:rPr>
          <w:rStyle w:val="C2"/>
          <w:rFonts w:ascii="Arial" w:hAnsi="Arial"/>
          <w:sz w:val="20"/>
        </w:rPr>
        <w:t>e</w:t>
      </w:r>
      <w:bookmarkEnd w:id="71"/>
      <w:bookmarkEnd w:id="72"/>
      <w:r>
        <w:rPr>
          <w:rStyle w:val="C2"/>
          <w:rFonts w:ascii="Arial" w:hAnsi="Arial"/>
          <w:sz w:val="20"/>
        </w:rPr>
        <w:t>b</w:t>
      </w:r>
      <w:bookmarkStart w:id="73" w:name="_Hlt354649021"/>
      <w:bookmarkStart w:id="74" w:name="_Hlt354649022"/>
      <w:r>
        <w:rPr>
          <w:rStyle w:val="C2"/>
          <w:rFonts w:ascii="Arial" w:hAnsi="Arial"/>
          <w:sz w:val="20"/>
        </w:rPr>
        <w:t>S</w:t>
      </w:r>
      <w:bookmarkEnd w:id="73"/>
      <w:bookmarkEnd w:id="74"/>
      <w:bookmarkStart w:id="75" w:name="_Hlt354648666"/>
      <w:bookmarkStart w:id="76" w:name="_Hlt354648667"/>
      <w:r>
        <w:rPr>
          <w:rStyle w:val="C2"/>
          <w:rFonts w:ascii="Arial" w:hAnsi="Arial"/>
          <w:sz w:val="20"/>
        </w:rPr>
        <w:t>i</w:t>
      </w:r>
      <w:bookmarkEnd w:id="75"/>
      <w:bookmarkEnd w:id="76"/>
      <w:r>
        <w:rPr>
          <w:rStyle w:val="C2"/>
          <w:rFonts w:ascii="Arial" w:hAnsi="Arial"/>
          <w:sz w:val="20"/>
        </w:rPr>
        <w:t>te/Pu</w:t>
      </w:r>
      <w:bookmarkStart w:id="77" w:name="_Hlt354647459"/>
      <w:bookmarkStart w:id="78" w:name="_Hlt354647460"/>
      <w:r>
        <w:rPr>
          <w:rStyle w:val="C2"/>
          <w:rFonts w:ascii="Arial" w:hAnsi="Arial"/>
          <w:sz w:val="20"/>
        </w:rPr>
        <w:t>b</w:t>
      </w:r>
      <w:bookmarkEnd w:id="77"/>
      <w:bookmarkEnd w:id="78"/>
      <w:bookmarkStart w:id="79" w:name="_Hlt354648726"/>
      <w:bookmarkStart w:id="80" w:name="_Hlt354648727"/>
      <w:r>
        <w:rPr>
          <w:rStyle w:val="C2"/>
          <w:rFonts w:ascii="Arial" w:hAnsi="Arial"/>
          <w:sz w:val="20"/>
        </w:rPr>
        <w:t>l</w:t>
      </w:r>
      <w:bookmarkEnd w:id="79"/>
      <w:bookmarkEnd w:id="80"/>
      <w:r>
        <w:rPr>
          <w:rStyle w:val="C2"/>
          <w:rFonts w:ascii="Arial" w:hAnsi="Arial"/>
          <w:sz w:val="20"/>
        </w:rPr>
        <w:t>ic/PageView.aspx?pKey=105</w:t>
      </w:r>
      <w:r>
        <w:rPr>
          <w:rStyle w:val="C2"/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. </w:t>
      </w:r>
    </w:p>
    <w:p>
      <w:pPr>
        <w:spacing w:before="60" w:after="60"/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Серије месечних индекса (ланчани и базни), у текућим и сталним ценама, доступни су на сајту Републичког завода за статистику, у бази података </w:t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 HYPERLINK "http://webrzs.stat.gov.rs/WebSite/public/ReportView.aspx" </w:instrText>
      </w:r>
      <w:r>
        <w:rPr>
          <w:rFonts w:ascii="Arial" w:hAnsi="Arial"/>
          <w:sz w:val="20"/>
        </w:rPr>
        <w:fldChar w:fldCharType="separate"/>
      </w:r>
      <w:r>
        <w:rPr>
          <w:rStyle w:val="C2"/>
          <w:rFonts w:ascii="Arial" w:hAnsi="Arial"/>
          <w:sz w:val="20"/>
        </w:rPr>
        <w:t>http://webrzs.stat</w:t>
      </w:r>
      <w:bookmarkStart w:id="81" w:name="_Hlt354648884"/>
      <w:bookmarkStart w:id="82" w:name="_Hlt354648885"/>
      <w:r>
        <w:rPr>
          <w:rStyle w:val="C2"/>
          <w:rFonts w:ascii="Arial" w:hAnsi="Arial"/>
          <w:sz w:val="20"/>
        </w:rPr>
        <w:t>.</w:t>
      </w:r>
      <w:bookmarkEnd w:id="81"/>
      <w:bookmarkEnd w:id="82"/>
      <w:r>
        <w:rPr>
          <w:rStyle w:val="C2"/>
          <w:rFonts w:ascii="Arial" w:hAnsi="Arial"/>
          <w:sz w:val="20"/>
        </w:rPr>
        <w:t>gov.rs/WebS</w:t>
      </w:r>
      <w:bookmarkStart w:id="83" w:name="_Hlt354648919"/>
      <w:bookmarkStart w:id="84" w:name="_Hlt354648920"/>
      <w:r>
        <w:rPr>
          <w:rStyle w:val="C2"/>
          <w:rFonts w:ascii="Arial" w:hAnsi="Arial"/>
          <w:sz w:val="20"/>
        </w:rPr>
        <w:t>i</w:t>
      </w:r>
      <w:bookmarkEnd w:id="83"/>
      <w:bookmarkEnd w:id="84"/>
      <w:r>
        <w:rPr>
          <w:rStyle w:val="C2"/>
          <w:rFonts w:ascii="Arial" w:hAnsi="Arial"/>
          <w:sz w:val="20"/>
        </w:rPr>
        <w:t>te/public/ReportView.aspx</w:t>
      </w:r>
      <w:r>
        <w:rPr>
          <w:rStyle w:val="C2"/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.</w:t>
      </w:r>
    </w:p>
    <w:p>
      <w:pPr>
        <w:ind w:firstLine="714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single" w:sz="4" w:space="0" w:shadow="0" w:frame="0" w:color="80808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639" w:type="dxa"/>
          </w:tcPr>
          <w:p>
            <w:pPr>
              <w:jc w:val="both"/>
              <w:rPr>
                <w:rFonts w:ascii="Arial" w:hAnsi="Arial"/>
                <w:sz w:val="2"/>
              </w:rPr>
            </w:pPr>
          </w:p>
        </w:tc>
      </w:tr>
    </w:tbl>
    <w:p>
      <w:pPr>
        <w:rPr>
          <w:rFonts w:ascii="Arial" w:hAnsi="Arial"/>
          <w:sz w:val="10"/>
        </w:rPr>
      </w:pP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Контакт: </w:t>
      </w: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color w:val="0000FF"/>
          <w:sz w:val="18"/>
        </w:rPr>
        <w:instrText xml:space="preserve"> HYPERLINK "mailto:sonja.radoicic@stat.gov.rs" </w:instrText>
      </w:r>
      <w:r>
        <w:rPr>
          <w:rFonts w:ascii="Arial" w:hAnsi="Arial"/>
          <w:color w:val="0000FF"/>
          <w:sz w:val="18"/>
        </w:rPr>
        <w:fldChar w:fldCharType="separate"/>
      </w:r>
      <w:r>
        <w:rPr>
          <w:rStyle w:val="C2"/>
          <w:rFonts w:ascii="Arial" w:hAnsi="Arial"/>
          <w:sz w:val="18"/>
          <w:u w:val="none"/>
        </w:rPr>
        <w:t>sonja.radoicic@stat.gov.rs</w:t>
      </w:r>
      <w:r>
        <w:rPr>
          <w:rStyle w:val="C2"/>
          <w:rFonts w:ascii="Arial" w:hAnsi="Arial"/>
          <w:sz w:val="18"/>
          <w:u w:val="none"/>
        </w:rPr>
        <w:fldChar w:fldCharType="end"/>
      </w:r>
      <w:r>
        <w:rPr>
          <w:rFonts w:ascii="Arial" w:hAnsi="Arial"/>
          <w:sz w:val="18"/>
        </w:rPr>
        <w:t xml:space="preserve">  тел: 011 2412-922 локал 216</w:t>
      </w: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Издаје и штампа: Републички завод за статистику, Београд, Милана Ракића 5 </w:t>
        <w:br w:type="textWrapping"/>
        <w:t>Tелефон: 011 2412-922 (централа) • Tелефакс: 011 2411-260 • www.stat.gov.rs</w:t>
        <w:br w:type="textWrapping"/>
        <w:t xml:space="preserve">Одговара: проф. др Драган Вукмировић, директор </w:t>
        <w:br w:type="textWrapping"/>
        <w:t>Tираж: 20 ● Периодика излажења: месечна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footnotePr>
        <w:pos w:val="beneathText"/>
      </w:footnotePr>
      <w:type w:val="continuous"/>
      <w:pgSz w:w="11909" w:h="16834" w:code="0"/>
      <w:pgMar w:left="1021" w:right="1021" w:top="1021" w:bottom="1021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  <w:rPr>
        <w:rFonts w:ascii="Arial" w:hAnsi="Arial"/>
        <w:sz w:val="16"/>
      </w:rPr>
    </w:pPr>
    <w:r>
      <w:rPr>
        <w:rFonts w:ascii="Arial" w:hAnsi="Arial"/>
        <w:sz w:val="16"/>
      </w:rPr>
      <w:t>СРБ ??? НР31 ??0311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СРБ241</w:t>
    </w:r>
    <w:r>
      <w:rPr>
        <w:rFonts w:ascii="Arial" w:hAnsi="Arial"/>
        <w:color w:val="FF0000"/>
        <w:sz w:val="16"/>
      </w:rPr>
      <w:t xml:space="preserve"> </w:t>
    </w:r>
    <w:r>
      <w:rPr>
        <w:rFonts w:ascii="Arial" w:hAnsi="Arial"/>
        <w:sz w:val="16"/>
      </w:rPr>
      <w:t>ПМ10 300813</w:t>
    </w:r>
  </w:p>
</w:ftr>
</file>

<file path=word/numbering.xml><?xml version="1.0" encoding="utf-8"?>
<w:numbering xmlns:w="http://schemas.openxmlformats.org/wordprocessingml/2006/main">
  <w:abstractNum w:abstractNumId="0">
    <w:nsid w:val="2269407F"/>
    <w:multiLevelType w:val="multilevel"/>
    <w:lvl w:ilvl="0">
      <w:start w:val="1"/>
      <w:numFmt w:val="decimal"/>
      <w:suff w:val="tab"/>
      <w:lvlText w:val="%1."/>
      <w:lvlJc w:val="left"/>
      <w:pPr>
        <w:ind w:hanging="284" w:left="1571"/>
        <w:tabs>
          <w:tab w:val="left" w:pos="157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1">
    <w:nsid w:val="2B9E0998"/>
    <w:multiLevelType w:val="multilevel"/>
    <w:lvl w:ilvl="0">
      <w:start w:val="1"/>
      <w:numFmt w:val="decimal"/>
      <w:suff w:val="tab"/>
      <w:lvlText w:val="%1)"/>
      <w:lvlJc w:val="left"/>
      <w:pPr>
        <w:ind w:hanging="990" w:left="1710"/>
        <w:tabs>
          <w:tab w:val="left" w:pos="171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">
    <w:nsid w:val="580575C8"/>
    <w:multiLevelType w:val="multilevel"/>
    <w:lvl w:ilvl="0">
      <w:start w:val="1"/>
      <w:numFmt w:val="decimal"/>
      <w:suff w:val="tab"/>
      <w:lvlText w:val="%1."/>
      <w:lvlJc w:val="left"/>
      <w:pPr>
        <w:ind w:hanging="284" w:left="1571"/>
        <w:tabs>
          <w:tab w:val="left" w:pos="157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3">
    <w:nsid w:val="6B666B95"/>
    <w:multiLevelType w:val="hybridMultilevel"/>
    <w:lvl w:ilvl="0" w:tplc="476FEA73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4599AD8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E348B0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9FA2B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ECAB3D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EFF0F3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99A588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E5B86E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BE2195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ind w:left="360"/>
      <w:jc w:val="center"/>
      <w:outlineLvl w:val="0"/>
    </w:pPr>
    <w:rPr>
      <w:rFonts w:ascii="Arial" w:hAnsi="Arial"/>
      <w:b w:val="1"/>
      <w:sz w:val="20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20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18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sz w:val="52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center"/>
      <w:outlineLvl w:val="6"/>
    </w:pPr>
    <w:rPr>
      <w:rFonts w:ascii="Arial" w:hAnsi="Arial"/>
      <w:b w:val="1"/>
      <w:sz w:val="72"/>
    </w:rPr>
  </w:style>
  <w:style w:type="paragraph" w:styleId="P9">
    <w:name w:val="Heading 8"/>
    <w:basedOn w:val="P0"/>
    <w:next w:val="P0"/>
    <w:pPr>
      <w:keepNext w:val="1"/>
      <w:jc w:val="center"/>
      <w:outlineLvl w:val="7"/>
    </w:pPr>
    <w:rPr>
      <w:rFonts w:ascii="Arial" w:hAnsi="Arial"/>
      <w:b w:val="1"/>
      <w:sz w:val="26"/>
    </w:rPr>
  </w:style>
  <w:style w:type="paragraph" w:styleId="P10">
    <w:name w:val="Heading 9"/>
    <w:basedOn w:val="P0"/>
    <w:next w:val="P0"/>
    <w:pPr>
      <w:keepNext w:val="1"/>
      <w:ind w:left="360"/>
      <w:jc w:val="center"/>
      <w:outlineLvl w:val="8"/>
    </w:pPr>
    <w:rPr>
      <w:rFonts w:ascii="Arial" w:hAnsi="Arial"/>
      <w:b w:val="1"/>
      <w:sz w:val="22"/>
    </w:rPr>
  </w:style>
  <w:style w:type="paragraph" w:styleId="P11">
    <w:name w:val="Footnote Text"/>
    <w:basedOn w:val="P0"/>
    <w:next w:val="P11"/>
    <w:pPr/>
    <w:rPr>
      <w:sz w:val="20"/>
    </w:rPr>
  </w:style>
  <w:style w:type="paragraph" w:styleId="P12">
    <w:name w:val="Body Text Indent"/>
    <w:basedOn w:val="P0"/>
    <w:next w:val="P12"/>
    <w:pPr>
      <w:ind w:firstLine="360" w:left="360"/>
      <w:jc w:val="both"/>
    </w:pPr>
    <w:rPr>
      <w:rFonts w:ascii="Arial" w:hAnsi="Arial"/>
      <w:sz w:val="20"/>
    </w:rPr>
  </w:style>
  <w:style w:type="paragraph" w:styleId="P13">
    <w:name w:val="Body Text Indent 2"/>
    <w:basedOn w:val="P0"/>
    <w:next w:val="P13"/>
    <w:pPr>
      <w:ind w:firstLine="360" w:left="360"/>
      <w:jc w:val="both"/>
    </w:pPr>
    <w:rPr>
      <w:rFonts w:ascii="Arial" w:hAnsi="Arial"/>
      <w:sz w:val="22"/>
    </w:rPr>
  </w:style>
  <w:style w:type="paragraph" w:styleId="P14">
    <w:name w:val="Body Text Indent 3"/>
    <w:basedOn w:val="P0"/>
    <w:next w:val="P14"/>
    <w:pPr>
      <w:ind w:firstLine="900"/>
      <w:jc w:val="both"/>
    </w:pPr>
    <w:rPr>
      <w:rFonts w:ascii="Arial" w:hAnsi="Arial"/>
      <w:sz w:val="22"/>
    </w:rPr>
  </w:style>
  <w:style w:type="paragraph" w:styleId="P15">
    <w:name w:val="Header"/>
    <w:basedOn w:val="P0"/>
    <w:next w:val="P15"/>
    <w:pPr>
      <w:tabs>
        <w:tab w:val="center" w:pos="4320" w:leader="none"/>
        <w:tab w:val="right" w:pos="8640" w:leader="none"/>
      </w:tabs>
    </w:pPr>
    <w:rPr/>
  </w:style>
  <w:style w:type="paragraph" w:styleId="P16">
    <w:name w:val="Footer"/>
    <w:basedOn w:val="P0"/>
    <w:next w:val="P16"/>
    <w:pPr>
      <w:tabs>
        <w:tab w:val="center" w:pos="4320" w:leader="none"/>
        <w:tab w:val="right" w:pos="8640" w:leader="none"/>
      </w:tabs>
    </w:pPr>
    <w:rPr/>
  </w:style>
  <w:style w:type="paragraph" w:styleId="P17">
    <w:name w:val="Body Text"/>
    <w:basedOn w:val="P0"/>
    <w:next w:val="P17"/>
    <w:pPr>
      <w:jc w:val="both"/>
    </w:pPr>
    <w:rPr>
      <w:rFonts w:ascii="Arial" w:hAnsi="Arial"/>
      <w:color w:val="FF0000"/>
      <w:sz w:val="20"/>
    </w:rPr>
  </w:style>
  <w:style w:type="paragraph" w:styleId="P18">
    <w:name w:val="Balloon Text"/>
    <w:basedOn w:val="P0"/>
    <w:next w:val="P18"/>
    <w:pPr/>
    <w:rPr>
      <w:rFonts w:ascii="Tahoma" w:hAnsi="Tahoma"/>
      <w:sz w:val="16"/>
    </w:rPr>
  </w:style>
  <w:style w:type="paragraph" w:styleId="P19">
    <w:name w:val="Car Car"/>
    <w:basedOn w:val="P0"/>
    <w:next w:val="P19"/>
    <w:link w:val="C0"/>
    <w:pPr>
      <w:spacing w:lineRule="exact" w:line="240" w:after="160"/>
    </w:pPr>
    <w:rPr>
      <w:rFonts w:ascii="Verdana" w:hAnsi="Verdana"/>
      <w:i w:val="1"/>
      <w:sz w:val="20"/>
    </w:rPr>
  </w:style>
  <w:style w:type="paragraph" w:styleId="P20">
    <w:name w:val=" Char Char Char Char Char1 Char"/>
    <w:basedOn w:val="P0"/>
    <w:next w:val="P20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</w:rPr>
  </w:style>
  <w:style w:type="character" w:styleId="C0" w:default="1">
    <w:name w:val="Default Paragraph Font"/>
    <w:link w:val="P19"/>
    <w:semiHidden/>
    <w:rPr>
      <w:rFonts w:ascii="Verdana" w:hAnsi="Verdana"/>
      <w:i w:val="1"/>
      <w:sz w:val="20"/>
    </w:rPr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character" w:styleId="C5">
    <w:name w:val="FollowedHyperlink"/>
    <w:basedOn w:val="C0"/>
    <w:rPr>
      <w:color w:val="800080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x</dc:creator>
  <dcterms:created xsi:type="dcterms:W3CDTF">2013-08-30T08:50:00Z</dcterms:created>
  <cp:lastModifiedBy>Nikola Kapetanovic</cp:lastModifiedBy>
  <cp:lastPrinted>2013-04-29T08:53:00Z</cp:lastPrinted>
  <dcterms:modified xsi:type="dcterms:W3CDTF">2020-01-10T11:17:21Z</dcterms:modified>
  <cp:revision>3</cp:revision>
  <dc:title>Промет робе у трговини на мало у Републици Србији, јануар 2003</dc:title>
</cp:coreProperties>
</file>