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067207" Type="http://schemas.openxmlformats.org/officeDocument/2006/relationships/officeDocument" Target="/word/document.xml" /><Relationship Id="coreRF0672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</w:t>
            </w:r>
            <w:r>
              <w:rPr>
                <w:rFonts w:ascii="Arial" w:hAnsi="Arial"/>
                <w:b w:val="1"/>
                <w:sz w:val="22"/>
              </w:rPr>
              <w:t>344</w:t>
            </w:r>
            <w:r>
              <w:rPr>
                <w:rFonts w:ascii="Arial" w:hAnsi="Arial"/>
                <w:b w:val="1"/>
                <w:sz w:val="22"/>
              </w:rPr>
              <w:t xml:space="preserve"> • год. </w:t>
            </w:r>
            <w:r>
              <w:rPr>
                <w:rFonts w:ascii="Arial" w:hAnsi="Arial"/>
                <w:b w:val="1"/>
                <w:sz w:val="22"/>
              </w:rPr>
              <w:t>LVIII, 09.12.2008.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СК11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правосуђа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344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СК11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091208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p>
      <w:pPr>
        <w:spacing w:lineRule="auto" w:line="228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M</w:t>
      </w:r>
      <w:r>
        <w:rPr>
          <w:rFonts w:ascii="Arial" w:hAnsi="Arial"/>
          <w:b w:val="1"/>
          <w:sz w:val="28"/>
        </w:rPr>
        <w:t>алолетни учиниоци кривичних дела, 200</w:t>
      </w:r>
      <w:r>
        <w:rPr>
          <w:rFonts w:ascii="Arial" w:hAnsi="Arial"/>
          <w:b w:val="1"/>
          <w:sz w:val="28"/>
        </w:rPr>
        <w:t>3</w:t>
      </w:r>
      <w:r>
        <w:rPr>
          <w:rFonts w:ascii="Arial" w:hAnsi="Arial"/>
          <w:b w:val="1"/>
          <w:sz w:val="28"/>
        </w:rPr>
        <w:t xml:space="preserve"> – 200</w:t>
      </w:r>
      <w:r>
        <w:rPr>
          <w:rFonts w:ascii="Arial" w:hAnsi="Arial"/>
          <w:b w:val="1"/>
          <w:sz w:val="28"/>
        </w:rPr>
        <w:t>7</w:t>
      </w:r>
      <w:r>
        <w:rPr>
          <w:rFonts w:ascii="Arial" w:hAnsi="Arial"/>
          <w:b w:val="1"/>
          <w:sz w:val="28"/>
        </w:rPr>
        <w:t>.</w:t>
      </w:r>
    </w:p>
    <w:p>
      <w:pPr>
        <w:spacing w:lineRule="auto" w:line="228"/>
        <w:rPr>
          <w:rFonts w:ascii="Arial" w:hAnsi="Arial"/>
          <w:b w:val="1"/>
        </w:rPr>
      </w:pPr>
    </w:p>
    <w:p>
      <w:pPr>
        <w:spacing w:lineRule="auto" w:line="228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1.  Малолетни учиниоци кривичних дела,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pStyle w:val="P11"/>
        <w:spacing w:lineRule="auto" w:line="228"/>
        <w:ind w:firstLine="0" w:left="0"/>
        <w:jc w:val="left"/>
        <w:rPr>
          <w:b w:val="1"/>
          <w:sz w:val="14"/>
        </w:rPr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0" w:type="auto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Укупан број</w:t>
            </w:r>
          </w:p>
        </w:tc>
        <w:tc>
          <w:tcPr>
            <w:tcW w:w="0" w:type="auto"/>
            <w:gridSpan w:val="5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Индекси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0" w:type="auto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2004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4"/>
                <w:u w:val="single"/>
              </w:rPr>
              <w:t>2007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0" w:type="auto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</w:tr>
      <w:tr>
        <w:trPr>
          <w:wAfter w:w="0" w:type="dxa"/>
          <w:trHeight w:hRule="atLeast" w:val="361"/>
        </w:trPr>
        <w:tc>
          <w:tcPr>
            <w:tcW w:w="0" w:type="auto"/>
            <w:gridSpan w:val="11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</w:t>
            </w:r>
            <w:r>
              <w:rPr>
                <w:rFonts w:ascii="Arial" w:hAnsi="Arial"/>
                <w:b w:val="1"/>
                <w:sz w:val="14"/>
              </w:rPr>
              <w:t>ривичне пријаве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2415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3120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2945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3041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3434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94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103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113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142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Централна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1796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1771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2317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2374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Војводина                          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907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1324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1174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724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1060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</w:tr>
      <w:tr>
        <w:trPr>
          <w:wAfter w:w="0" w:type="dxa"/>
          <w:trHeight w:hRule="atLeast" w:val="351"/>
        </w:trPr>
        <w:tc>
          <w:tcPr>
            <w:tcW w:w="0" w:type="auto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птужења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3089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2726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3232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2267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2501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81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Централна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2223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1738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1722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Војводина                          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529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779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</w:tr>
      <w:tr>
        <w:trPr>
          <w:wAfter w:w="0" w:type="dxa"/>
          <w:trHeight w:hRule="atLeast" w:val="351"/>
        </w:trPr>
        <w:tc>
          <w:tcPr>
            <w:tcW w:w="0" w:type="auto"/>
            <w:gridSpan w:val="11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О</w:t>
            </w:r>
            <w:r>
              <w:rPr>
                <w:rFonts w:ascii="Arial" w:hAnsi="Arial"/>
                <w:b w:val="1"/>
                <w:sz w:val="14"/>
              </w:rPr>
              <w:t>суде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</w:t>
            </w:r>
            <w:r>
              <w:rPr>
                <w:rFonts w:ascii="Arial" w:hAnsi="Arial"/>
                <w:b w:val="1"/>
                <w:sz w:val="14"/>
              </w:rPr>
              <w:t>Р</w:t>
            </w:r>
            <w:r>
              <w:rPr>
                <w:rFonts w:ascii="Arial" w:hAnsi="Arial"/>
                <w:b w:val="1"/>
                <w:sz w:val="14"/>
              </w:rPr>
              <w:t>епублика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2080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1983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2234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1566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1996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95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113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127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96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Централна Србија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1407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1124</w:t>
            </w:r>
          </w:p>
        </w:tc>
        <w:tc>
          <w:tcPr>
            <w:tcW w:w="0" w:type="auto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0" w:type="auto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0" w:type="auto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Војводина                          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670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795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827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655</w:t>
            </w:r>
          </w:p>
        </w:tc>
        <w:tc>
          <w:tcPr>
            <w:tcW w:w="0" w:type="auto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</w:tr>
    </w:tbl>
    <w:p>
      <w:pPr>
        <w:pStyle w:val="P11"/>
        <w:spacing w:lineRule="auto" w:line="228"/>
        <w:rPr>
          <w:sz w:val="24"/>
        </w:rPr>
      </w:pPr>
    </w:p>
    <w:p>
      <w:pPr>
        <w:spacing w:lineRule="auto" w:line="228"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2.  Кривичне пријаве против малолетних лица, према врсти кривичног дела,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3 - 2007.</w:t>
      </w:r>
    </w:p>
    <w:p>
      <w:pPr>
        <w:pStyle w:val="P11"/>
        <w:spacing w:lineRule="auto" w:line="228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30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2415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3120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3041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3434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3.4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1656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68.6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2128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68.2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63.5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2198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64.0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5.0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652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3.7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3.6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52" w:type="dxa"/>
            <w:tcBorders>
              <w:left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3.8</w:t>
            </w:r>
          </w:p>
        </w:tc>
        <w:tc>
          <w:tcPr>
            <w:tcW w:w="652" w:type="dxa"/>
            <w:tcBorders>
              <w:left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</w:t>
            </w:r>
          </w:p>
        </w:tc>
        <w:tc>
          <w:tcPr>
            <w:tcW w:w="653" w:type="dxa"/>
            <w:tcBorders>
              <w:left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6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</w:t>
            </w:r>
          </w:p>
        </w:tc>
        <w:tc>
          <w:tcPr>
            <w:tcW w:w="65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  <w:tc>
          <w:tcPr>
            <w:tcW w:w="65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65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4.4</w:t>
            </w:r>
          </w:p>
        </w:tc>
        <w:tc>
          <w:tcPr>
            <w:tcW w:w="65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</w:t>
            </w:r>
          </w:p>
        </w:tc>
        <w:tc>
          <w:tcPr>
            <w:tcW w:w="65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5.8</w:t>
            </w:r>
          </w:p>
        </w:tc>
        <w:tc>
          <w:tcPr>
            <w:tcW w:w="65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</w:t>
            </w:r>
          </w:p>
        </w:tc>
        <w:tc>
          <w:tcPr>
            <w:tcW w:w="652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6.5</w:t>
            </w:r>
          </w:p>
        </w:tc>
        <w:tc>
          <w:tcPr>
            <w:tcW w:w="652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</w:t>
            </w:r>
          </w:p>
        </w:tc>
        <w:tc>
          <w:tcPr>
            <w:tcW w:w="6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5.6</w:t>
            </w:r>
          </w:p>
        </w:tc>
      </w:tr>
    </w:tbl>
    <w:p>
      <w:pPr>
        <w:pStyle w:val="P11"/>
        <w:spacing w:lineRule="auto" w:line="228"/>
        <w:rPr>
          <w:sz w:val="24"/>
        </w:rPr>
      </w:pPr>
    </w:p>
    <w:p>
      <w:pPr>
        <w:spacing w:lineRule="auto" w:line="228"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3.  Оптужена малолетна лица, према врсти кривичног дела,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3 - 2007.</w:t>
      </w:r>
    </w:p>
    <w:p>
      <w:pPr>
        <w:pStyle w:val="P11"/>
        <w:spacing w:lineRule="auto" w:line="228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34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30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3089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2726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2267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2501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4.8</w:t>
            </w:r>
          </w:p>
        </w:tc>
      </w:tr>
    </w:tbl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4</w:t>
      </w:r>
      <w:r>
        <w:rPr>
          <w:rFonts w:ascii="Arial" w:hAnsi="Arial"/>
          <w:b w:val="1"/>
          <w:sz w:val="19"/>
        </w:rPr>
        <w:t xml:space="preserve">.  </w:t>
      </w:r>
      <w:r>
        <w:rPr>
          <w:rFonts w:ascii="Arial" w:hAnsi="Arial"/>
          <w:b w:val="1"/>
          <w:sz w:val="19"/>
        </w:rPr>
        <w:t>Оптужена малолетна лица, према старости и полу</w:t>
      </w:r>
      <w:r>
        <w:rPr>
          <w:rFonts w:ascii="Arial" w:hAnsi="Arial"/>
          <w:b w:val="1"/>
          <w:sz w:val="19"/>
        </w:rPr>
        <w:t>, 2003 - 2007.</w:t>
      </w:r>
    </w:p>
    <w:p>
      <w:pPr>
        <w:pStyle w:val="P11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3089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2726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3232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2267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2501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163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124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14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15.3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12.4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15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21.4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21.5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574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21.6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15.7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16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28.5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29.9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29.8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17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1124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31.8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25.0</w:t>
            </w:r>
          </w:p>
        </w:tc>
      </w:tr>
    </w:tbl>
    <w:p>
      <w:pPr>
        <w:pStyle w:val="P11"/>
        <w:rPr>
          <w:sz w:val="24"/>
        </w:rPr>
      </w:pPr>
    </w:p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5.  Осуђена малолетна лица, према врсти кривичног дела,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3 - 2007</w:t>
      </w:r>
      <w:r>
        <w:rPr>
          <w:rFonts w:ascii="Arial" w:hAnsi="Arial"/>
          <w:b w:val="1"/>
          <w:sz w:val="19"/>
        </w:rPr>
        <w:t>.</w:t>
      </w:r>
    </w:p>
    <w:p>
      <w:pPr>
        <w:pStyle w:val="P11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34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30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hanging="113" w:left="113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2080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1983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2234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1566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1996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Кривична дела против живота и тела   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13.5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15.9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слободе и права човека и грађанина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достојанства личности и морала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здравља људи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1.4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4.7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привреде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1.0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имовине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66.0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63.7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безбедности јавног саобраћаја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3.2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4.1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Кривична дела против јавног реда и правног саобраћаја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2.7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2.6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3.5</w:t>
            </w:r>
          </w:p>
        </w:tc>
      </w:tr>
      <w:tr>
        <w:trPr>
          <w:wAfter w:w="0" w:type="dxa"/>
        </w:trPr>
        <w:tc>
          <w:tcPr>
            <w:tcW w:w="34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Остала кривична дела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3.8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3.1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4.3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5.5</w:t>
            </w:r>
          </w:p>
        </w:tc>
        <w:tc>
          <w:tcPr>
            <w:tcW w:w="65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5.0</w:t>
            </w:r>
          </w:p>
        </w:tc>
      </w:tr>
    </w:tbl>
    <w:p>
      <w:pPr>
        <w:pStyle w:val="P11"/>
        <w:rPr>
          <w:sz w:val="24"/>
        </w:rPr>
      </w:pPr>
    </w:p>
    <w:p>
      <w:pPr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6. Осуђена малолетна лица, према старости и полу,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</w:t>
      </w:r>
      <w:r>
        <w:rPr>
          <w:rFonts w:ascii="Arial" w:hAnsi="Arial"/>
          <w:b w:val="1"/>
          <w:sz w:val="19"/>
        </w:rPr>
        <w:t xml:space="preserve"> - 200</w:t>
      </w:r>
      <w:r>
        <w:rPr>
          <w:rFonts w:ascii="Arial" w:hAnsi="Arial"/>
          <w:b w:val="1"/>
          <w:sz w:val="19"/>
        </w:rPr>
        <w:t>7</w:t>
      </w:r>
      <w:r>
        <w:rPr>
          <w:rFonts w:ascii="Arial" w:hAnsi="Arial"/>
          <w:b w:val="1"/>
          <w:sz w:val="19"/>
        </w:rPr>
        <w:t>.</w:t>
      </w:r>
    </w:p>
    <w:p>
      <w:pPr>
        <w:pStyle w:val="P11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  <w:trHeight w:hRule="atLeast" w:val="284"/>
        </w:trPr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5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2080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1983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2234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1566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1996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жене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14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жене  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16.5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15.5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20.0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15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24.8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жене  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23.7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28.3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31.6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16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31.1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30.9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жене  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29.5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17 година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663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679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33.9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27.3</w:t>
            </w:r>
          </w:p>
        </w:tc>
      </w:tr>
      <w:tr>
        <w:trPr>
          <w:wAfter w:w="0" w:type="dxa"/>
        </w:trPr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жене  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33.0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34.8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29.2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25.4</w:t>
            </w:r>
          </w:p>
        </w:tc>
        <w:tc>
          <w:tcPr>
            <w:tcW w:w="75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75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18.9</w:t>
            </w: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spacing w:after="12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 xml:space="preserve">7.  Осуђена малолетна лица, према изреченим кривичним санкцијама, </w:t>
      </w:r>
      <w:r>
        <w:rPr>
          <w:rFonts w:ascii="Arial" w:hAnsi="Arial"/>
          <w:b w:val="1"/>
          <w:sz w:val="19"/>
        </w:rPr>
        <w:t>200</w:t>
      </w:r>
      <w:r>
        <w:rPr>
          <w:rFonts w:ascii="Arial" w:hAnsi="Arial"/>
          <w:b w:val="1"/>
          <w:sz w:val="19"/>
        </w:rPr>
        <w:t>3 - 2007.</w:t>
      </w:r>
    </w:p>
    <w:p>
      <w:pPr>
        <w:pStyle w:val="P11"/>
        <w:ind w:firstLine="0" w:left="0"/>
        <w:jc w:val="left"/>
        <w:rPr>
          <w:b w:val="1"/>
          <w:sz w:val="16"/>
        </w:rPr>
      </w:pPr>
      <w:r>
        <w:rPr>
          <w:b w:val="1"/>
          <w:sz w:val="16"/>
        </w:rPr>
        <w:t>Република Србија</w:t>
      </w:r>
    </w:p>
    <w:tbl>
      <w:tblPr>
        <w:tblStyle w:val="T2"/>
        <w:tblW w:w="9923" w:type="dxa"/>
        <w:jc w:val="center"/>
        <w:tblLayout w:type="fixed"/>
      </w:tblPr>
      <w:tblGrid/>
      <w:tr>
        <w:trPr>
          <w:wAfter w:w="0" w:type="dxa"/>
          <w:trHeight w:hRule="atLeast" w:val="284"/>
        </w:trPr>
        <w:tc>
          <w:tcPr>
            <w:tcW w:w="409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2003</w:t>
            </w:r>
          </w:p>
        </w:tc>
        <w:tc>
          <w:tcPr>
            <w:tcW w:w="11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2004</w:t>
            </w:r>
          </w:p>
        </w:tc>
        <w:tc>
          <w:tcPr>
            <w:tcW w:w="11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2005</w:t>
            </w:r>
          </w:p>
        </w:tc>
        <w:tc>
          <w:tcPr>
            <w:tcW w:w="11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2006</w:t>
            </w:r>
          </w:p>
        </w:tc>
        <w:tc>
          <w:tcPr>
            <w:tcW w:w="11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2007</w:t>
            </w:r>
          </w:p>
        </w:tc>
      </w:tr>
      <w:tr>
        <w:trPr>
          <w:wAfter w:w="0" w:type="dxa"/>
          <w:trHeight w:hRule="atLeast" w:val="284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%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</w:t>
            </w:r>
            <w:r>
              <w:rPr>
                <w:rFonts w:ascii="Arial" w:hAnsi="Arial"/>
                <w:b w:val="1"/>
                <w:sz w:val="14"/>
              </w:rPr>
              <w:t>купно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2080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1983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2234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1566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1996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100.0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Млађи малолетници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34.7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41.6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Васпитне мере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34.7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41.6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Дисциплинске мере (мере упозорења и усмеравања)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20.3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Мере појачаног надзора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17.8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377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16.9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19.3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Заводске мере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2.0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Старији малолетници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62.7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65.8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68.7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58.4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Малолетнички затвор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1.5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Преко  5 - 10  година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-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-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0.3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Преко  2 -   5  година 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0.1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0.0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Преко  1 -   2  године (преко 6 месеци до 2 године)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0.4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1.3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Васпитне мере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64.8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1059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56.9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Дисциплинске мере (мере упозорења и усмеравања)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592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24.1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Мере појачаног надзора 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659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793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38.6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30.8</w:t>
            </w:r>
          </w:p>
        </w:tc>
      </w:tr>
      <w:tr>
        <w:trPr>
          <w:wAfter w:w="0" w:type="dxa"/>
        </w:trPr>
        <w:tc>
          <w:tcPr>
            <w:tcW w:w="409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Заводске мере  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2.2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2.9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2.4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4.5</w:t>
            </w:r>
          </w:p>
        </w:tc>
        <w:tc>
          <w:tcPr>
            <w:tcW w:w="5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2.1</w:t>
            </w:r>
          </w:p>
        </w:tc>
      </w:tr>
    </w:tbl>
    <w:p>
      <w:pPr>
        <w:pStyle w:val="P11"/>
        <w:rPr>
          <w:sz w:val="14"/>
        </w:rPr>
      </w:pPr>
    </w:p>
    <w:p>
      <w:pPr>
        <w:pStyle w:val="P11"/>
        <w:spacing w:after="120"/>
        <w:ind w:firstLine="0" w:left="0"/>
        <w:jc w:val="center"/>
        <w:rPr>
          <w:b w:val="1"/>
          <w:sz w:val="19"/>
        </w:rPr>
      </w:pPr>
      <w:r>
        <w:rPr>
          <w:b w:val="1"/>
          <w:sz w:val="19"/>
        </w:rPr>
        <w:t xml:space="preserve">8.  Пријављена и оптужена малолетна лица према кривичном делу,  2007.</w:t>
      </w: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3402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П р и ј а в е </w:t>
            </w:r>
          </w:p>
        </w:tc>
        <w:tc>
          <w:tcPr>
            <w:tcW w:w="0" w:type="auto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 п т у ж е њ а </w:t>
            </w:r>
          </w:p>
        </w:tc>
      </w:tr>
      <w:tr>
        <w:trPr>
          <w:wAfter w:w="0" w:type="dxa"/>
          <w:trHeight w:hRule="atLeast" w:val="370"/>
        </w:trPr>
        <w:tc>
          <w:tcPr>
            <w:tcW w:w="3402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3434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2374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1060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2501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1722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779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 грађанина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 деце за порнографију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Ванбрачна заједница са малолетником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малолетног лица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Запуштање и злостављање малолетног лица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интелектуалне својине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708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336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108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Уцена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Оштећење туђих права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</w:t>
              <w:br w:type="textWrapping"/>
              <w:t>у промет опојних дрога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Преношење заразне болести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 и стављање у промет шкодљивих производа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Загађивање воде за пиће и животних намирница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опште сигурности </w:t>
              <w:br w:type="textWrapping"/>
              <w:t>људи и имовине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 јавног</w:t>
              <w:br w:type="textWrapping"/>
              <w:t>саобраћаја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</w:t>
              <w:br w:type="textWrapping"/>
              <w:t xml:space="preserve"> и опасним средством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Непружање помоћи лицу повређеном у саобраћајној незгоди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уставног уређења </w:t>
              <w:br w:type="textWrapping"/>
              <w:t>и безбедности Републике Србије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</w:t>
              <w:br w:type="textWrapping"/>
              <w:t xml:space="preserve"> и нетрпељивости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</w:t>
            </w:r>
            <w:r>
              <w:rPr>
                <w:rFonts w:ascii="Arial" w:hAnsi="Arial"/>
                <w:b w:val="1"/>
                <w:sz w:val="14"/>
              </w:rPr>
              <w:t>ив правног саобраћаја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службене дужности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човечности и других </w:t>
              <w:br w:type="textWrapping"/>
              <w:t>добара заштићених међународним правом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Трговина децом ради усвојења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Војске Републике Србије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108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8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10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19"/>
        </w:rPr>
      </w:pPr>
      <w:r>
        <w:rPr>
          <w:rFonts w:ascii="Arial" w:hAnsi="Arial"/>
          <w:b w:val="1"/>
          <w:sz w:val="19"/>
        </w:rPr>
        <w:t>9. Осуђена малолетна лица, према кривичном делу и изреченим кривичним санкцијама</w:t>
      </w:r>
      <w:r>
        <w:rPr>
          <w:rFonts w:ascii="Arial" w:hAnsi="Arial"/>
          <w:b w:val="1"/>
          <w:sz w:val="19"/>
        </w:rPr>
        <w:t xml:space="preserve">,  2007.</w:t>
      </w:r>
    </w:p>
    <w:tbl>
      <w:tblPr>
        <w:tblStyle w:val="T2"/>
        <w:tblW w:w="9949" w:type="dxa"/>
        <w:tblInd w:w="95" w:type="dxa"/>
        <w:tblLayout w:type="autofit"/>
      </w:tblPr>
      <w:tblGrid/>
      <w:tr>
        <w:trPr>
          <w:wAfter w:w="0" w:type="dxa"/>
        </w:trPr>
        <w:tc>
          <w:tcPr>
            <w:tcW w:w="346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65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Мало-летни-чки затвор</w:t>
            </w:r>
          </w:p>
        </w:tc>
        <w:tc>
          <w:tcPr>
            <w:tcW w:w="2588" w:type="dxa"/>
            <w:gridSpan w:val="4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Васпитне мере</w:t>
            </w:r>
          </w:p>
        </w:tc>
        <w:tc>
          <w:tcPr>
            <w:tcW w:w="64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безбе-дно-сти</w:t>
            </w:r>
          </w:p>
        </w:tc>
        <w:tc>
          <w:tcPr>
            <w:tcW w:w="65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Раније осуђи-вани</w:t>
            </w:r>
          </w:p>
        </w:tc>
      </w:tr>
      <w:tr>
        <w:trPr>
          <w:wAfter w:w="0" w:type="dxa"/>
        </w:trPr>
        <w:tc>
          <w:tcPr>
            <w:tcW w:w="3463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5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54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поку-шај</w:t>
            </w:r>
          </w:p>
        </w:tc>
        <w:tc>
          <w:tcPr>
            <w:tcW w:w="65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6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упозо-рења и усмера-вања</w:t>
            </w:r>
          </w:p>
        </w:tc>
        <w:tc>
          <w:tcPr>
            <w:tcW w:w="6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појача-ног надзо-ра</w:t>
            </w:r>
          </w:p>
        </w:tc>
        <w:tc>
          <w:tcPr>
            <w:tcW w:w="57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Заво-</w:t>
              <w:br w:type="textWrapping"/>
              <w:t>дске мере</w:t>
            </w:r>
          </w:p>
        </w:tc>
        <w:tc>
          <w:tcPr>
            <w:tcW w:w="64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65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9949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Р Е П У Б Л И К А  С Р Б И Ј А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1996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156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30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1966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886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999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80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200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 грађанина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 деце за порнографију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1249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</w:t>
              <w:br w:type="textWrapping"/>
              <w:t>у промет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Преношење заразне болести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</w:t>
              <w:br w:type="textWrapping"/>
              <w:t>људи и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 јавног</w:t>
              <w:br w:type="textWrapping"/>
              <w:t>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Кривична дела против уставног уређења </w:t>
              <w:br w:type="textWrapping"/>
              <w:t xml:space="preserve">и безбедности </w:t>
            </w:r>
            <w:r>
              <w:rPr>
                <w:rFonts w:ascii="Arial" w:hAnsi="Arial"/>
                <w:b w:val="1"/>
                <w:sz w:val="14"/>
              </w:rPr>
              <w:t>Републике Србије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</w:t>
              <w:br w:type="textWrapping"/>
              <w:t>и нетрпељивости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9949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 xml:space="preserve">Ц Е Н Т Р А Л Н А   С Р Б И Ј А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1341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67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1315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588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683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44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107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 грађанина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</w:tbl>
    <w:p>
      <w:pPr>
        <w:spacing w:after="60"/>
        <w:jc w:val="center"/>
        <w:rPr>
          <w:rFonts w:ascii="Arial" w:hAnsi="Arial"/>
          <w:b w:val="1"/>
          <w:sz w:val="19"/>
        </w:rPr>
      </w:pPr>
    </w:p>
    <w:tbl>
      <w:tblPr>
        <w:tblStyle w:val="T2"/>
        <w:tblW w:w="9949" w:type="dxa"/>
        <w:tblInd w:w="95" w:type="dxa"/>
        <w:tblLayout w:type="autofit"/>
      </w:tblPr>
      <w:tblGrid/>
      <w:tr>
        <w:trPr>
          <w:wAfter w:w="0" w:type="dxa"/>
        </w:trPr>
        <w:tc>
          <w:tcPr>
            <w:tcW w:w="9949" w:type="dxa"/>
            <w:gridSpan w:val="11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after="60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 w:val="1"/>
                <w:sz w:val="19"/>
              </w:rPr>
              <w:t>9. Осуђена малолетна лица, према кривичном делу и изреченим кривичним санкцијама</w:t>
            </w:r>
            <w:r>
              <w:rPr>
                <w:rFonts w:ascii="Arial" w:hAnsi="Arial"/>
                <w:b w:val="1"/>
                <w:sz w:val="19"/>
              </w:rPr>
              <w:t>,2007.</w:t>
            </w:r>
            <w:r>
              <w:rPr>
                <w:rFonts w:ascii="Arial" w:hAnsi="Arial"/>
                <w:sz w:val="19"/>
              </w:rPr>
              <w:t>(наставак)</w:t>
            </w:r>
          </w:p>
        </w:tc>
      </w:tr>
      <w:tr>
        <w:trPr>
          <w:wAfter w:w="0" w:type="dxa"/>
        </w:trPr>
        <w:tc>
          <w:tcPr>
            <w:tcW w:w="3463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65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Мало-летни-чки затвор</w:t>
            </w:r>
          </w:p>
        </w:tc>
        <w:tc>
          <w:tcPr>
            <w:tcW w:w="2588" w:type="dxa"/>
            <w:gridSpan w:val="4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Васпитне мере</w:t>
            </w:r>
          </w:p>
        </w:tc>
        <w:tc>
          <w:tcPr>
            <w:tcW w:w="64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безбе-дно-сти</w:t>
            </w:r>
          </w:p>
        </w:tc>
        <w:tc>
          <w:tcPr>
            <w:tcW w:w="65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Раније осуђи-вани</w:t>
            </w:r>
          </w:p>
        </w:tc>
      </w:tr>
      <w:tr>
        <w:trPr>
          <w:wAfter w:w="0" w:type="dxa"/>
        </w:trPr>
        <w:tc>
          <w:tcPr>
            <w:tcW w:w="3463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</w:p>
        </w:tc>
        <w:tc>
          <w:tcPr>
            <w:tcW w:w="8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58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жене</w:t>
            </w:r>
          </w:p>
        </w:tc>
        <w:tc>
          <w:tcPr>
            <w:tcW w:w="54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поку-шај</w:t>
            </w:r>
          </w:p>
        </w:tc>
        <w:tc>
          <w:tcPr>
            <w:tcW w:w="65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60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свега</w:t>
            </w:r>
          </w:p>
        </w:tc>
        <w:tc>
          <w:tcPr>
            <w:tcW w:w="7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упозо-рења и усмера-вања</w:t>
            </w:r>
          </w:p>
        </w:tc>
        <w:tc>
          <w:tcPr>
            <w:tcW w:w="6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мере појача-ног надзо-ра</w:t>
            </w:r>
          </w:p>
        </w:tc>
        <w:tc>
          <w:tcPr>
            <w:tcW w:w="578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Заво-</w:t>
              <w:br w:type="textWrapping"/>
              <w:t>дске мере</w:t>
            </w:r>
          </w:p>
        </w:tc>
        <w:tc>
          <w:tcPr>
            <w:tcW w:w="64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  <w:tc>
          <w:tcPr>
            <w:tcW w:w="65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над немоћним лицем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Подвођење и омогућавање вршења полног односа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Посредовање у вршењу проституције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Приказивање порнографског материјала и искоришћавање деце за порнографију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Разбојничка 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Неовлашћена производња, држање и стављање у промет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Преношење заразне болести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 људи и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 јавног</w:t>
              <w:br w:type="textWrapping"/>
              <w:t xml:space="preserve">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уставног уређења</w:t>
              <w:br w:type="textWrapping"/>
              <w:t xml:space="preserve"> и безбедности </w:t>
            </w:r>
            <w:r>
              <w:rPr>
                <w:rFonts w:ascii="Arial" w:hAnsi="Arial"/>
                <w:b w:val="1"/>
                <w:sz w:val="14"/>
              </w:rPr>
              <w:t>Републике Србије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</w:t>
              <w:br w:type="textWrapping"/>
              <w:t xml:space="preserve"> и нетрпељивости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правосуђа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9949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8" w:before="120" w:after="120"/>
              <w:jc w:val="center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В О Ј В О Д И Н А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Укупно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28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4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651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298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316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37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32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93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живота и тела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Убиство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Тешко убиство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Нехатно лишење живота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Лака телесна повреда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Учествовање у тучи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опасним оруђем при тучи или свађи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слобода и права човека и грађанина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части и угледа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полне слободе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Силовање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Обљуба са дететом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Недозвољене полне радње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брака и породице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Насиље у породици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Тешка крађа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Разбојништво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Ситна крађа, утаја и превара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Одузимање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Уништење и оштећење туђе ствари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Неовлашћено коришћење туђег возила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Изнуда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Прикривање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привреде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здравља људи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Неовлашћена производња, држање и стављање </w:t>
              <w:br w:type="textWrapping"/>
              <w:t>у промет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Омогућавање уживања опојних дрога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животне средине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опште сигурности</w:t>
              <w:br w:type="textWrapping"/>
              <w:t xml:space="preserve"> људи и имовине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безбедности</w:t>
              <w:br w:type="textWrapping"/>
              <w:t>јавног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јавног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Угрожавање саобраћаја опасном радњом и опасним средством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уставног уређења</w:t>
              <w:br w:type="textWrapping"/>
              <w:t xml:space="preserve">и безбедности </w:t>
            </w:r>
            <w:r>
              <w:rPr>
                <w:rFonts w:ascii="Arial" w:hAnsi="Arial"/>
                <w:b w:val="1"/>
                <w:sz w:val="14"/>
              </w:rPr>
              <w:t>Републике Србије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Изазивање националне, расне и верске мржње</w:t>
              <w:br w:type="textWrapping"/>
              <w:t>и нетрпељивости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државних органа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јавног реда и мира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Кривична дела против правног саобраћаја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8"/>
              </w:rPr>
            </w:pP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b w:val="1"/>
                <w:sz w:val="14"/>
              </w:rPr>
              <w:t>Oстала кривична дела из посебних закона</w:t>
            </w:r>
          </w:p>
        </w:tc>
        <w:tc>
          <w:tcPr>
            <w:tcW w:w="8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4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7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6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6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</w:tbl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ind w:hanging="1134" w:left="113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Од 1. јануара 2007. године за статистичка истраживања о малолетним учниниоцима кривичних дела, у примени су обрасци који су усклађени са Кривичним закоником и Законом о малолетним учиниоцима кривичних дела и кривичноправној заштити малолетних лица, тако да су  прикази података за 2007. ( табеле 7, 8. и 9. ) у складу са поменутим законима.</w:t>
      </w:r>
    </w:p>
    <w:p>
      <w:pPr>
        <w:ind w:hanging="1134" w:left="1134"/>
        <w:jc w:val="both"/>
        <w:rPr>
          <w:rFonts w:ascii="Arial" w:hAnsi="Arial"/>
          <w:sz w:val="20"/>
        </w:rPr>
      </w:pPr>
    </w:p>
    <w:p>
      <w:pPr>
        <w:ind w:left="113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2007. години, према малолетним учиниоцима кривичних дела примењни су васпитни налози: јавни тужилац за малолетнике је у 40 случајева применио васпитни налог а у 17 случајева судија за малолетнике ( члан 7. Закона о малолетним учиниоцима кривичних дела и кривичноправној заштити малолетних лица).  </w:t>
      </w:r>
    </w:p>
    <w:p>
      <w:pPr>
        <w:spacing w:after="120"/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ind w:left="198" w:right="29"/>
        <w:jc w:val="center"/>
        <w:rPr>
          <w:rFonts w:ascii="Arial" w:hAnsi="Arial"/>
          <w:sz w:val="20"/>
        </w:rPr>
      </w:pPr>
    </w:p>
    <w:p>
      <w:pPr>
        <w:ind w:left="198" w:right="29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200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rPr>
        <w:rStyle w:val="C4"/>
        <w:rFonts w:ascii="Arial" w:hAnsi="Arial"/>
        <w:sz w:val="16"/>
      </w:rPr>
    </w:pPr>
    <w:r>
      <w:rPr>
        <w:rFonts w:ascii="Arial" w:hAnsi="Arial"/>
        <w:sz w:val="16"/>
      </w:rPr>
      <w:t>СРБ 344 СК11 091208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344 СК11 091208</w:t>
    </w:r>
  </w:p>
</w:ftr>
</file>

<file path=word/numbering.xml><?xml version="1.0" encoding="utf-8"?>
<w:numbering xmlns:w="http://schemas.openxmlformats.org/wordprocessingml/2006/main">
  <w:abstractNum w:abstractNumId="0">
    <w:nsid w:val="03113F91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A5A5FA1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8FD5B27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1DB0CCD"/>
    <w:multiLevelType w:val="multilevel"/>
    <w:lvl w:ilvl="0">
      <w:start w:val="1"/>
      <w:numFmt w:val="decimal"/>
      <w:suff w:val="tab"/>
      <w:lvlText w:val="%1."/>
      <w:lvlJc w:val="left"/>
      <w:pPr>
        <w:ind w:hanging="284" w:left="284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28324EB8"/>
    <w:multiLevelType w:val="multilevel"/>
    <w:lvl w:ilvl="0">
      <w:start w:val="1"/>
      <w:numFmt w:val="decimal"/>
      <w:suff w:val="tab"/>
      <w:lvlText w:val="%1."/>
      <w:lvlJc w:val="left"/>
      <w:pPr>
        <w:ind w:hanging="284" w:left="284"/>
        <w:tabs>
          <w:tab w:val="left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83173AF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398F6ADB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40DC736A"/>
    <w:multiLevelType w:val="multilevel"/>
    <w:lvl w:ilvl="0">
      <w:start w:val="2"/>
      <w:numFmt w:val="decimal"/>
      <w:suff w:val="tab"/>
      <w:lvlText w:val="%1."/>
      <w:lvlJc w:val="left"/>
      <w:pPr>
        <w:ind w:hanging="450" w:left="450"/>
        <w:tabs>
          <w:tab w:val="left" w:pos="450" w:leader="none"/>
        </w:tabs>
      </w:pPr>
      <w:rPr/>
    </w:lvl>
    <w:lvl w:ilvl="1">
      <w:start w:val="8"/>
      <w:numFmt w:val="decimal"/>
      <w:suff w:val="tab"/>
      <w:lvlText w:val="%1.%2."/>
      <w:lvlJc w:val="left"/>
      <w:pPr>
        <w:ind w:hanging="450" w:left="1164"/>
        <w:tabs>
          <w:tab w:val="left" w:pos="1164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2148"/>
        <w:tabs>
          <w:tab w:val="left" w:pos="214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862"/>
        <w:tabs>
          <w:tab w:val="left" w:pos="2862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936"/>
        <w:tabs>
          <w:tab w:val="left" w:pos="393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4650"/>
        <w:tabs>
          <w:tab w:val="left" w:pos="465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5724"/>
        <w:tabs>
          <w:tab w:val="left" w:pos="572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6438"/>
        <w:tabs>
          <w:tab w:val="left" w:pos="6438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7512"/>
        <w:tabs>
          <w:tab w:val="left" w:pos="7512" w:leader="none"/>
        </w:tabs>
      </w:pPr>
      <w:rPr/>
    </w:lvl>
  </w:abstractNum>
  <w:abstractNum w:abstractNumId="8">
    <w:nsid w:val="58ED4370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5D887C1D"/>
    <w:multiLevelType w:val="multilevel"/>
    <w:lvl w:ilvl="0">
      <w:start w:val="9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6B666B95"/>
    <w:multiLevelType w:val="hybridMultilevel"/>
    <w:lvl w:ilvl="0" w:tplc="28A2FAD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7D7C8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4D941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51A96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95143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24E9DA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5FCE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384BC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6098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CD922A2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73E9783C"/>
    <w:multiLevelType w:val="multilevel"/>
    <w:lvl w:ilvl="0">
      <w:start w:val="9"/>
      <w:numFmt w:val="decimal"/>
      <w:suff w:val="tab"/>
      <w:lvlText w:val="%1."/>
      <w:lvlJc w:val="left"/>
      <w:pPr>
        <w:ind w:hanging="284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Body Text Indent"/>
    <w:basedOn w:val="P0"/>
    <w:next w:val="P10"/>
    <w:pPr>
      <w:ind w:firstLine="360" w:left="360"/>
      <w:jc w:val="both"/>
    </w:pPr>
    <w:rPr>
      <w:rFonts w:ascii="Arial" w:hAnsi="Arial"/>
      <w:sz w:val="20"/>
    </w:rPr>
  </w:style>
  <w:style w:type="paragraph" w:styleId="P11">
    <w:name w:val="Body Text Indent 2"/>
    <w:basedOn w:val="P0"/>
    <w:next w:val="P11"/>
    <w:pPr>
      <w:ind w:firstLine="360" w:left="360"/>
      <w:jc w:val="both"/>
    </w:pPr>
    <w:rPr>
      <w:rFonts w:ascii="Arial" w:hAnsi="Arial"/>
      <w:sz w:val="22"/>
    </w:rPr>
  </w:style>
  <w:style w:type="paragraph" w:styleId="P12">
    <w:name w:val="Body Text Indent 3"/>
    <w:basedOn w:val="P0"/>
    <w:next w:val="P12"/>
    <w:pPr>
      <w:ind w:firstLine="900"/>
      <w:jc w:val="both"/>
    </w:pPr>
    <w:rPr>
      <w:rFonts w:ascii="Arial" w:hAnsi="Arial"/>
      <w:sz w:val="22"/>
    </w:rPr>
  </w:style>
  <w:style w:type="paragraph" w:styleId="P13">
    <w:name w:val="Head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Comment Text"/>
    <w:basedOn w:val="P0"/>
    <w:next w:val="P15"/>
    <w:pPr/>
    <w:rPr>
      <w:sz w:val="20"/>
    </w:rPr>
  </w:style>
  <w:style w:type="paragraph" w:styleId="P16">
    <w:name w:val="xl24"/>
    <w:basedOn w:val="P0"/>
    <w:next w:val="P16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17">
    <w:name w:val="xl25"/>
    <w:basedOn w:val="P0"/>
    <w:next w:val="P17"/>
    <w:pPr>
      <w:spacing w:before="100" w:after="100" w:beforeAutospacing="1" w:afterAutospacing="1"/>
      <w:jc w:val="right"/>
    </w:pPr>
    <w:rPr>
      <w:rFonts w:ascii="Arial" w:hAnsi="Arial"/>
      <w:b w:val="1"/>
      <w:sz w:val="14"/>
    </w:rPr>
  </w:style>
  <w:style w:type="paragraph" w:styleId="P18">
    <w:name w:val="xl26"/>
    <w:basedOn w:val="P0"/>
    <w:next w:val="P18"/>
    <w:pPr>
      <w:spacing w:before="100" w:after="100" w:beforeAutospacing="1" w:afterAutospacing="1"/>
    </w:pPr>
    <w:rPr>
      <w:rFonts w:ascii="Arial" w:hAnsi="Arial"/>
      <w:b w:val="1"/>
      <w:sz w:val="14"/>
    </w:rPr>
  </w:style>
  <w:style w:type="paragraph" w:styleId="P19">
    <w:name w:val="xl27"/>
    <w:basedOn w:val="P0"/>
    <w:next w:val="P19"/>
    <w:pPr>
      <w:spacing w:before="100" w:after="100" w:beforeAutospacing="1" w:afterAutospacing="1"/>
      <w:jc w:val="right"/>
    </w:pPr>
    <w:rPr>
      <w:rFonts w:ascii="Arial" w:hAnsi="Arial"/>
      <w:sz w:val="14"/>
    </w:rPr>
  </w:style>
  <w:style w:type="paragraph" w:styleId="P20">
    <w:name w:val="xl28"/>
    <w:basedOn w:val="P0"/>
    <w:next w:val="P20"/>
    <w:pPr>
      <w:spacing w:before="100" w:after="100" w:beforeAutospacing="1" w:afterAutospacing="1"/>
    </w:pPr>
    <w:rPr>
      <w:rFonts w:ascii="Arial" w:hAnsi="Arial"/>
      <w:b w:val="1"/>
      <w:sz w:val="1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2008-12-09T10:43:00Z</dcterms:created>
  <cp:lastModifiedBy>Nikola Kapetanovic</cp:lastModifiedBy>
  <cp:lastPrinted>2005-03-04T11:43:00Z</cp:lastPrinted>
  <dcterms:modified xsi:type="dcterms:W3CDTF">2020-01-09T15:40:02Z</dcterms:modified>
  <cp:revision>7</cp:revision>
  <dc:title>Промет робе у трговини на мало у Републици Србији, јануар 2003</dc:title>
</cp:coreProperties>
</file>