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03101B3" Type="http://schemas.openxmlformats.org/officeDocument/2006/relationships/officeDocument" Target="/word/document.xml" /><Relationship Id="coreR103101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80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80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80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80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251 • год. LVIII, 01.09.2008.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6804"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251</w:t>
            </w:r>
            <w:r>
              <w:rPr>
                <w:b w:val="1"/>
                <w:sz w:val="20"/>
              </w:rPr>
              <w:t xml:space="preserve"> </w:t>
            </w:r>
            <w:r>
              <w:rPr>
                <w:b w:val="1"/>
                <w:sz w:val="20"/>
              </w:rPr>
              <w:t>ПМ1</w:t>
            </w:r>
            <w:r>
              <w:rPr>
                <w:b w:val="1"/>
                <w:sz w:val="20"/>
              </w:rPr>
              <w:t>0</w:t>
            </w:r>
            <w:r>
              <w:rPr>
                <w:b w:val="1"/>
                <w:sz w:val="20"/>
              </w:rPr>
              <w:t xml:space="preserve"> </w:t>
            </w:r>
            <w:r>
              <w:rPr>
                <w:b w:val="1"/>
                <w:sz w:val="20"/>
              </w:rPr>
              <w:t>0109</w:t>
            </w:r>
            <w:r>
              <w:rPr>
                <w:b w:val="1"/>
                <w:sz w:val="20"/>
              </w:rPr>
              <w:t>0</w:t>
            </w:r>
            <w:r>
              <w:rPr>
                <w:b w:val="1"/>
                <w:sz w:val="20"/>
              </w:rPr>
              <w:t>8</w:t>
            </w:r>
          </w:p>
        </w:tc>
      </w:tr>
      <w:tr>
        <w:trPr>
          <w:wAfter w:w="0" w:type="dxa"/>
          <w:trHeight w:hRule="exact" w:val="113"/>
        </w:trPr>
        <w:tc>
          <w:tcPr>
            <w:tcW w:w="680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ју</w:t>
      </w:r>
      <w:r>
        <w:rPr>
          <w:rFonts w:ascii="Arial" w:hAnsi="Arial"/>
          <w:b w:val="1"/>
          <w:sz w:val="28"/>
        </w:rPr>
        <w:t>л</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bookmarkStart w:id="0" w:name="OLE_LINK1"/>
            <w:bookmarkStart w:id="1" w:name="_Hlk208040715"/>
            <w:bookmarkStart w:id="2" w:name="OLE_LINK2"/>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VII 2008</w:t>
            </w:r>
          </w:p>
          <w:p>
            <w:pPr>
              <w:framePr w:w="0" w:h="0" w:hRule="auto" w:vSpace="0" w:hSpace="0" w:wrap="auto" w:vAnchor="margin" w:hAnchor="text" w:x="0" w:xAlign="left" w:y="0" w:yAlign="inline"/>
              <w:jc w:val="center"/>
              <w:rPr>
                <w:rFonts w:ascii="Arial" w:hAnsi="Arial"/>
                <w:sz w:val="20"/>
              </w:rPr>
            </w:pPr>
            <w:r>
              <w:rPr>
                <w:rFonts w:ascii="Arial" w:hAnsi="Arial"/>
                <w:sz w:val="20"/>
              </w:rPr>
              <w:t>VII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VII 2008</w:t>
            </w:r>
          </w:p>
          <w:p>
            <w:pPr>
              <w:framePr w:w="0" w:h="0" w:hRule="auto" w:vSpace="0" w:hSpace="0" w:wrap="auto" w:vAnchor="margin" w:hAnchor="text" w:x="0" w:xAlign="left" w:y="0" w:yAlign="inline"/>
              <w:jc w:val="center"/>
              <w:rPr>
                <w:rFonts w:ascii="Arial" w:hAnsi="Arial"/>
                <w:sz w:val="20"/>
              </w:rPr>
            </w:pPr>
            <w:r>
              <w:rPr>
                <w:rFonts w:ascii="Arial" w:hAnsi="Arial"/>
                <w:sz w:val="20"/>
              </w:rPr>
              <w:t>VI 2008</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I-VII 2008</w:t>
            </w:r>
          </w:p>
          <w:p>
            <w:pPr>
              <w:framePr w:w="0" w:h="0" w:hRule="auto" w:vSpace="0" w:hSpace="0" w:wrap="auto" w:vAnchor="margin" w:hAnchor="text" w:x="0" w:xAlign="left" w:y="0" w:yAlign="inline"/>
              <w:jc w:val="center"/>
              <w:rPr>
                <w:rFonts w:ascii="Arial" w:hAnsi="Arial"/>
                <w:sz w:val="20"/>
              </w:rPr>
            </w:pPr>
            <w:r>
              <w:rPr>
                <w:rFonts w:ascii="Arial" w:hAnsi="Arial"/>
                <w:sz w:val="20"/>
              </w:rPr>
              <w:t>I-VII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VI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VII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bookmarkEnd w:id="0"/>
            <w:bookmarkEnd w:id="1"/>
            <w:bookmarkEnd w:id="2"/>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121,4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126,6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124,6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119,7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125,5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106,1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112,2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107,2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100,1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104,5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104,7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108,7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91,2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103,6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97,2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89,5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92,7</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134" w:right="1134" w:top="1134" w:bottom="1134" w:header="720" w:footer="720"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 xml:space="preserve">Према претходним подацима, промет робе у трговини на мало у Републици Србији у јулу 2008. у односу на јул 2007. године већи је у текућим ценама за  21,2%, а у сталним ценама за 4,4%. У јулу 2008. године у односу на претходни месец исте године, промет робе је већи у текућим ценама за 4,6%, а у сталним ценама за 4,5%.</w:t>
      </w:r>
    </w:p>
    <w:p>
      <w:pPr>
        <w:pStyle w:val="P14"/>
        <w:rPr>
          <w:sz w:val="20"/>
        </w:rPr>
      </w:pPr>
      <w:r>
        <w:rPr>
          <w:sz w:val="20"/>
        </w:rPr>
        <w:t>Поредећи првих седам месеци 2008. године са истим периодом 2007. године, промет робе у трговини на мало је већи у текућим ценама за 21,4%, а у сталним ценама за 5,9%.</w:t>
      </w:r>
    </w:p>
    <w:p>
      <w:pPr>
        <w:pStyle w:val="P14"/>
        <w:rPr>
          <w:sz w:val="20"/>
        </w:rPr>
      </w:pPr>
    </w:p>
    <w:p>
      <w:pPr>
        <w:pStyle w:val="P14"/>
        <w:rPr>
          <w:sz w:val="20"/>
        </w:rPr>
      </w:pPr>
    </w:p>
    <w:p>
      <w:pPr>
        <w:pStyle w:val="P14"/>
        <w:rPr>
          <w:sz w:val="20"/>
        </w:rPr>
      </w:pPr>
    </w:p>
    <w:p>
      <w:pPr>
        <w:ind w:left="360"/>
        <w:jc w:val="center"/>
      </w:pPr>
      <w:r>
        <w:br w:type="page"/>
      </w:r>
    </w:p>
    <w:p>
      <w:pPr>
        <w:pStyle w:val="P12"/>
        <w:jc w:val="left"/>
      </w:pPr>
    </w:p>
    <w:p>
      <w:pPr>
        <w:pStyle w:val="P12"/>
        <w:jc w:val="left"/>
      </w:pPr>
    </w:p>
    <w:p>
      <w:pPr>
        <w:pStyle w:val="P12"/>
        <w:jc w:val="left"/>
      </w:pP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ind w:firstLine="664" w:left="56"/>
        <w:jc w:val="both"/>
        <w:rPr>
          <w:rFonts w:ascii="Arial" w:hAnsi="Arial"/>
          <w:sz w:val="20"/>
        </w:rPr>
      </w:pPr>
      <w:r>
        <w:rPr>
          <w:rFonts w:ascii="Arial" w:hAnsi="Arial"/>
          <w:sz w:val="20"/>
        </w:rPr>
        <w:t>Десезонирани индекси промета трговине на мало у сталним ценама се објављују у публикацији „Месечни статистички преглед“, од броја 3/2008.</w:t>
      </w:r>
    </w:p>
    <w:p>
      <w:pPr>
        <w:pStyle w:val="P13"/>
        <w:rPr>
          <w:sz w:val="20"/>
        </w:rPr>
      </w:pPr>
    </w:p>
    <w:p>
      <w:pPr>
        <w:pStyle w:val="P13"/>
      </w:pPr>
    </w:p>
    <w:p>
      <w:pPr>
        <w:pStyle w:val="P13"/>
        <w:ind w:firstLine="0" w:left="0"/>
      </w:pPr>
    </w:p>
    <w:p>
      <w:pPr>
        <w:pStyle w:val="P13"/>
        <w:ind w:firstLine="0" w:left="0"/>
      </w:pPr>
    </w:p>
    <w:p>
      <w:pPr>
        <w:pStyle w:val="P13"/>
        <w:ind w:firstLine="0" w:left="0"/>
      </w:pPr>
    </w:p>
    <w:p>
      <w:pPr>
        <w:pStyle w:val="P13"/>
        <w:ind w:firstLine="0" w:left="0"/>
      </w:pPr>
    </w:p>
    <w:p>
      <w:pPr>
        <w:pStyle w:val="P13"/>
        <w:ind w:firstLine="0" w:left="0"/>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www.stat.gov.rs</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251 ПМ</w:t>
    </w:r>
    <w:r>
      <w:rPr>
        <w:rFonts w:ascii="Arial" w:hAnsi="Arial"/>
        <w:sz w:val="16"/>
      </w:rPr>
      <w:t>10 010908</w:t>
    </w:r>
  </w:p>
</w:ftr>
</file>

<file path=word/numbering.xml><?xml version="1.0" encoding="utf-8"?>
<w:numbering xmlns:w="http://schemas.openxmlformats.org/wordprocessingml/2006/main">
  <w:abstractNum w:abstractNumId="0">
    <w:nsid w:val="6B666B95"/>
    <w:multiLevelType w:val="hybridMultilevel"/>
    <w:lvl w:ilvl="0" w:tplc="71D92761">
      <w:start w:val="0"/>
      <w:numFmt w:val="bullet"/>
      <w:suff w:val="tab"/>
      <w:lvlText w:val="-"/>
      <w:lvlJc w:val="left"/>
      <w:pPr>
        <w:ind w:hanging="360" w:left="720"/>
        <w:tabs>
          <w:tab w:val="left" w:pos="720" w:leader="none"/>
        </w:tabs>
      </w:pPr>
      <w:rPr>
        <w:rFonts w:ascii="Times New Roman" w:hAnsi="Times New Roman"/>
      </w:rPr>
    </w:lvl>
    <w:lvl w:ilvl="1" w:tplc="25908362">
      <w:start w:val="1"/>
      <w:numFmt w:val="bullet"/>
      <w:suff w:val="tab"/>
      <w:lvlText w:val="o"/>
      <w:lvlJc w:val="left"/>
      <w:pPr>
        <w:ind w:hanging="360" w:left="1440"/>
        <w:tabs>
          <w:tab w:val="left" w:pos="1440" w:leader="none"/>
        </w:tabs>
      </w:pPr>
      <w:rPr>
        <w:rFonts w:ascii="Courier New" w:hAnsi="Courier New"/>
      </w:rPr>
    </w:lvl>
    <w:lvl w:ilvl="2" w:tplc="055BCF8E">
      <w:start w:val="1"/>
      <w:numFmt w:val="bullet"/>
      <w:suff w:val="tab"/>
      <w:lvlText w:val=""/>
      <w:lvlJc w:val="left"/>
      <w:pPr>
        <w:ind w:hanging="360" w:left="2160"/>
        <w:tabs>
          <w:tab w:val="left" w:pos="2160" w:leader="none"/>
        </w:tabs>
      </w:pPr>
      <w:rPr>
        <w:rFonts w:ascii="Wingdings" w:hAnsi="Wingdings"/>
      </w:rPr>
    </w:lvl>
    <w:lvl w:ilvl="3" w:tplc="0650E69B">
      <w:start w:val="1"/>
      <w:numFmt w:val="bullet"/>
      <w:suff w:val="tab"/>
      <w:lvlText w:val=""/>
      <w:lvlJc w:val="left"/>
      <w:pPr>
        <w:ind w:hanging="360" w:left="2880"/>
        <w:tabs>
          <w:tab w:val="left" w:pos="2880" w:leader="none"/>
        </w:tabs>
      </w:pPr>
      <w:rPr>
        <w:rFonts w:ascii="Symbol" w:hAnsi="Symbol"/>
      </w:rPr>
    </w:lvl>
    <w:lvl w:ilvl="4" w:tplc="25C78844">
      <w:start w:val="1"/>
      <w:numFmt w:val="bullet"/>
      <w:suff w:val="tab"/>
      <w:lvlText w:val="o"/>
      <w:lvlJc w:val="left"/>
      <w:pPr>
        <w:ind w:hanging="360" w:left="3600"/>
        <w:tabs>
          <w:tab w:val="left" w:pos="3600" w:leader="none"/>
        </w:tabs>
      </w:pPr>
      <w:rPr>
        <w:rFonts w:ascii="Courier New" w:hAnsi="Courier New"/>
      </w:rPr>
    </w:lvl>
    <w:lvl w:ilvl="5" w:tplc="2192BCC8">
      <w:start w:val="1"/>
      <w:numFmt w:val="bullet"/>
      <w:suff w:val="tab"/>
      <w:lvlText w:val=""/>
      <w:lvlJc w:val="left"/>
      <w:pPr>
        <w:ind w:hanging="360" w:left="4320"/>
        <w:tabs>
          <w:tab w:val="left" w:pos="4320" w:leader="none"/>
        </w:tabs>
      </w:pPr>
      <w:rPr>
        <w:rFonts w:ascii="Wingdings" w:hAnsi="Wingdings"/>
      </w:rPr>
    </w:lvl>
    <w:lvl w:ilvl="6" w:tplc="3A091C9B">
      <w:start w:val="1"/>
      <w:numFmt w:val="bullet"/>
      <w:suff w:val="tab"/>
      <w:lvlText w:val=""/>
      <w:lvlJc w:val="left"/>
      <w:pPr>
        <w:ind w:hanging="360" w:left="5040"/>
        <w:tabs>
          <w:tab w:val="left" w:pos="5040" w:leader="none"/>
        </w:tabs>
      </w:pPr>
      <w:rPr>
        <w:rFonts w:ascii="Symbol" w:hAnsi="Symbol"/>
      </w:rPr>
    </w:lvl>
    <w:lvl w:ilvl="7" w:tplc="38EAF623">
      <w:start w:val="1"/>
      <w:numFmt w:val="bullet"/>
      <w:suff w:val="tab"/>
      <w:lvlText w:val="o"/>
      <w:lvlJc w:val="left"/>
      <w:pPr>
        <w:ind w:hanging="360" w:left="5760"/>
        <w:tabs>
          <w:tab w:val="left" w:pos="5760" w:leader="none"/>
        </w:tabs>
      </w:pPr>
      <w:rPr>
        <w:rFonts w:ascii="Courier New" w:hAnsi="Courier New"/>
      </w:rPr>
    </w:lvl>
    <w:lvl w:ilvl="8" w:tplc="1E7A130D">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2008-09-01T11:04:00Z</dcterms:created>
  <cp:lastModifiedBy>Nikola Kapetanovic</cp:lastModifiedBy>
  <cp:lastPrinted>2008-03-04T14:41:00Z</cp:lastPrinted>
  <dcterms:modified xsi:type="dcterms:W3CDTF">2020-01-09T15:40:00Z</dcterms:modified>
  <cp:revision>4</cp:revision>
  <dc:title>Промет робе у трговини на мало у Републици Србији, јануар 2003</dc:title>
</cp:coreProperties>
</file>