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0A9708" Type="http://schemas.openxmlformats.org/officeDocument/2006/relationships/officeDocument" Target="/word/document.xml" /><Relationship Id="coreR620A97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>Број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232</w:t>
            </w:r>
            <w:r>
              <w:rPr>
                <w:rFonts w:ascii="Arial" w:hAnsi="Arial"/>
                <w:b w:val="1"/>
                <w:sz w:val="22"/>
              </w:rPr>
              <w:t xml:space="preserve"> • </w:t>
            </w:r>
            <w:r>
              <w:rPr>
                <w:rFonts w:ascii="Arial" w:hAnsi="Arial"/>
                <w:b w:val="1"/>
                <w:sz w:val="22"/>
              </w:rPr>
              <w:t>год.</w:t>
            </w:r>
            <w:r>
              <w:rPr>
                <w:rFonts w:ascii="Arial" w:hAnsi="Arial"/>
                <w:b w:val="1"/>
                <w:sz w:val="22"/>
              </w:rPr>
              <w:t xml:space="preserve"> LV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>II, 1</w:t>
            </w:r>
            <w:r>
              <w:rPr>
                <w:rFonts w:ascii="Arial" w:hAnsi="Arial"/>
                <w:b w:val="1"/>
                <w:sz w:val="22"/>
              </w:rPr>
              <w:t>5</w:t>
            </w:r>
            <w:r>
              <w:rPr>
                <w:rFonts w:ascii="Arial" w:hAnsi="Arial"/>
                <w:b w:val="1"/>
                <w:sz w:val="22"/>
              </w:rPr>
              <w:t>/08</w:t>
            </w:r>
            <w:r>
              <w:rPr>
                <w:rFonts w:ascii="Arial" w:hAnsi="Arial"/>
                <w:b w:val="1"/>
                <w:sz w:val="22"/>
              </w:rPr>
              <w:t>/200</w:t>
            </w:r>
            <w:r>
              <w:rPr>
                <w:rFonts w:ascii="Arial" w:hAnsi="Arial"/>
                <w:b w:val="1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ПО15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пољопривреде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232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508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pStyle w:val="P2"/>
        <w:spacing w:before="360"/>
        <w:ind w:left="360"/>
        <w:jc w:val="center"/>
        <w:rPr>
          <w:b w:val="1"/>
          <w:sz w:val="28"/>
        </w:rPr>
      </w:pPr>
    </w:p>
    <w:p>
      <w:pPr>
        <w:pStyle w:val="P2"/>
        <w:spacing w:after="240"/>
        <w:ind w:left="360"/>
        <w:jc w:val="center"/>
        <w:rPr>
          <w:sz w:val="28"/>
        </w:rPr>
      </w:pPr>
      <w:r>
        <w:rPr>
          <w:sz w:val="28"/>
        </w:rPr>
        <w:t>Остварени приноси пшенице и очекивана производња кукуруза, шећерне репе, сунцокрета и соје на дан 31. јули 2008.</w:t>
      </w:r>
    </w:p>
    <w:p>
      <w:pPr>
        <w:jc w:val="center"/>
        <w:rPr>
          <w:rFonts w:ascii="Arial-BoldMT" w:hAnsi="Arial-BoldMT"/>
          <w:b w:val="1"/>
        </w:rPr>
      </w:pPr>
      <w:r>
        <w:rPr>
          <w:rFonts w:ascii="Arial" w:hAnsi="Arial"/>
          <w:sz w:val="22"/>
        </w:rPr>
        <w:t xml:space="preserve">─ Предходни резултати ─ </w:t>
      </w:r>
      <w:r>
        <w:rPr>
          <w:rFonts w:ascii="Arial-BoldMT" w:hAnsi="Arial-BoldMT"/>
          <w:b w:val="1"/>
          <w:sz w:val="22"/>
        </w:rPr>
        <w:t xml:space="preserve"> </w:t>
      </w:r>
      <w:r>
        <w:rPr>
          <w:rFonts w:ascii="Arial-BoldMT" w:hAnsi="Arial-BoldMT"/>
          <w:b w:val="1"/>
          <w:sz w:val="22"/>
        </w:rPr>
        <w:t xml:space="preserve"> </w:t>
      </w:r>
    </w:p>
    <w:p>
      <w:pPr>
        <w:ind w:left="1080"/>
        <w:rPr>
          <w:rFonts w:ascii="Arial-BoldMT" w:hAnsi="Arial-BoldMT"/>
          <w:b w:val="1"/>
        </w:rPr>
      </w:pPr>
    </w:p>
    <w:p>
      <w:pPr>
        <w:ind w:left="1080"/>
        <w:rPr>
          <w:rFonts w:ascii="Arial-BoldMT" w:hAnsi="Arial-BoldMT"/>
          <w:b w:val="1"/>
        </w:rPr>
      </w:pPr>
    </w:p>
    <w:tbl>
      <w:tblPr>
        <w:tblStyle w:val="T2"/>
        <w:tblW w:w="963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69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 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 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 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i w:val="1"/>
              </w:rPr>
            </w:pPr>
            <w:r>
              <w:rPr>
                <w:rFonts w:ascii="Arial" w:hAnsi="Arial"/>
                <w:i w:val="1"/>
                <w:sz w:val="14"/>
              </w:rPr>
              <w:t>Пшеница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487731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93068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394663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243568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7866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235702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244163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85202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158961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5302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4119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3874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5746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4814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5261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2118991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493440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1625552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943516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45198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898319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1175475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448242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727233</w:t>
            </w:r>
          </w:p>
        </w:tc>
      </w:tr>
      <w:tr>
        <w:trPr>
          <w:wAfter w:w="0" w:type="dxa"/>
          <w:trHeight w:hRule="atLeast" w:val="198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113,69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90,16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123,47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125,48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100,40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127,08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105,72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89,25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119,29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Кукуруз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1276217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133246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1142971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554825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9375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545450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721392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123871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597521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4957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4330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5737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6605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5558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6541413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875389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5666024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2402518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57232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2345286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4138895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818157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3320738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167,52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13,67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172,85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195,71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164,73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196,61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154,60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138,20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159,25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Шећерна репа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48218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28901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19317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2082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46136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27431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18705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46674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48569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43838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27858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46818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48493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44361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2250530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1403703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846827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90549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73500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17049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2159981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1330203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829778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70,19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68,75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72,71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93,83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90,04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114,63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69,46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67,87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72,16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Сунцокрет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188092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47157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140935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14861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2851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12010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173231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44306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128925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2340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2339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2100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1852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2361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2356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440164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110484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329680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31211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5281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25930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408953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105203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303750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149,46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148,02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149,95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177,56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153,29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183,47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147,68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147,76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147,65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274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Соја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144043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54874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89169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11081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3384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7697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132962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51490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81472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2779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2892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2710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2488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2804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2744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Производња, 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400337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158683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241654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27569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9439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18130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372768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149244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223524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131,71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123,55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137,68</w:t>
            </w:r>
          </w:p>
        </w:tc>
        <w:tc>
          <w:tcPr>
            <w:tcW w:w="87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165,81</w:t>
            </w:r>
          </w:p>
        </w:tc>
        <w:tc>
          <w:tcPr>
            <w:tcW w:w="100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135,68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187,49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129,74</w:t>
            </w:r>
          </w:p>
        </w:tc>
        <w:tc>
          <w:tcPr>
            <w:tcW w:w="100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122,86</w:t>
            </w:r>
          </w:p>
        </w:tc>
        <w:tc>
          <w:tcPr>
            <w:tcW w:w="87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134,78</w:t>
            </w:r>
          </w:p>
        </w:tc>
      </w:tr>
    </w:tbl>
    <w:p/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/>
    <w:p>
      <w:pPr>
        <w:jc w:val="center"/>
      </w:pPr>
      <w:r>
        <w:drawing>
          <wp:inline xmlns:wp="http://schemas.openxmlformats.org/drawingml/2006/wordprocessingDrawing">
            <wp:extent cx="6140450" cy="376999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37699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Напомена уз објављене податке</w:t>
      </w:r>
    </w:p>
    <w:p>
      <w:pPr>
        <w:jc w:val="center"/>
        <w:rPr>
          <w:rFonts w:ascii="Arial" w:hAnsi="Arial"/>
          <w:sz w:val="18"/>
        </w:rPr>
      </w:pPr>
    </w:p>
    <w:p>
      <w:pPr>
        <w:jc w:val="center"/>
        <w:rPr>
          <w:rFonts w:ascii="Arial" w:hAnsi="Arial"/>
          <w:sz w:val="18"/>
        </w:rPr>
      </w:pPr>
    </w:p>
    <w:p>
      <w:pPr>
        <w:spacing w:before="120"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оствареној производњи пшенице и очекиваној производњи кукуруза, шећерне репе, сунцокрета и соје на дан 31. јула 2008. године добијени су на основу извештаја које су доставила пољопривредна предузећа и земљорадничке задруге и процена за приватна газдинства које дају статистички проценитељи.</w:t>
      </w:r>
    </w:p>
    <w:p>
      <w:pPr>
        <w:spacing w:before="120"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Према овим подацима, у Републици Србији произведено је 2,119 милиона тона пшенице, што представља повећање од13,7% у односу на производњу остварену у 2007. години. У односу на десетогодишњи просек (1998-2007), производња пшенице је мања за 0,4 % а пожета површина за 12,79%.</w:t>
      </w:r>
    </w:p>
    <w:p>
      <w:pPr>
        <w:spacing w:before="120"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Коначни подаци о жетви пшенице у 2008. години биће расположиви средином септембра 2008. </w:t>
      </w:r>
    </w:p>
    <w:p>
      <w:pPr>
        <w:spacing w:before="120"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Очекивана производња касних усева на дан 31. јула, у односу на прошлу годину, повећана је код: кукуруза, за 67,5%, сунцокрета, за 49,5%, и соје, за 31,7%, док је производња шећерне репе смањена за 29,8%. У односу на десетогодишњи просек, очекивана производња кукуруза већа је за 23,6%, сунцокрета за 31,8% и соје за 47,1%,  док је очекивана производња шећерне репе мања за 3,9%. Треба напоменути да су ове године засејане веће површине кукурузом (5,6%) а мање шећерном репом (39,0%) у односу на претходну годину.</w:t>
      </w:r>
    </w:p>
    <w:p>
      <w:pPr>
        <w:spacing w:before="120"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Друга процена приноса важнијих касних усева, воћа и грожђа, према стању на дан 5. септембра, биће објављена крајем септембра.</w:t>
      </w:r>
    </w:p>
    <w:p>
      <w:pPr>
        <w:jc w:val="right"/>
        <w:rPr>
          <w:rFonts w:ascii="Arial" w:hAnsi="Arial"/>
          <w:sz w:val="18"/>
        </w:rPr>
      </w:pPr>
    </w:p>
    <w:p>
      <w:pPr>
        <w:rPr>
          <w:rFonts w:ascii="Arial" w:hAnsi="Arial"/>
          <w:sz w:val="16"/>
        </w:rPr>
      </w:pPr>
    </w:p>
    <w:p>
      <w:pPr>
        <w:ind w:right="26"/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ind w:firstLine="720"/>
        <w:rPr>
          <w:rFonts w:ascii="Arial" w:hAnsi="Arial"/>
          <w:sz w:val="18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150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232 PО15 150808</w:t>
    </w:r>
  </w:p>
</w:ftr>
</file>

<file path=word/numbering.xml><?xml version="1.0" encoding="utf-8"?>
<w:numbering xmlns:w="http://schemas.openxmlformats.org/wordprocessingml/2006/main">
  <w:abstractNum w:abstractNumId="0">
    <w:nsid w:val="0E2670B3"/>
    <w:multiLevelType w:val="hybridMultilevel"/>
    <w:lvl w:ilvl="0" w:tplc="3C9FBF67">
      <w:start w:val="11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32A8D7E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-BoldMT" w:hAnsi="Arial-BoldMT"/>
      </w:rPr>
    </w:lvl>
    <w:lvl w:ilvl="2" w:tplc="1129B2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B192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A83C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6E3F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D275A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2B80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76F20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7">
    <w:name w:val="Heading 8"/>
    <w:basedOn w:val="P0"/>
    <w:next w:val="P0"/>
    <w:pPr>
      <w:keepNext w:val="1"/>
      <w:outlineLvl w:val="7"/>
    </w:pPr>
    <w:rPr>
      <w:b w:val="1"/>
      <w:sz w:val="20"/>
    </w:rPr>
  </w:style>
  <w:style w:type="paragraph" w:styleId="P8">
    <w:name w:val="Body Text Indent 2"/>
    <w:basedOn w:val="P0"/>
    <w:next w:val="P8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/>
    <w:rPr>
      <w:sz w:val="20"/>
    </w:rPr>
  </w:style>
  <w:style w:type="paragraph" w:styleId="P12">
    <w:name w:val="Balloon Text"/>
    <w:basedOn w:val="P0"/>
    <w:next w:val="P1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2008-08-12T11:17:00Z</dcterms:created>
  <cp:lastModifiedBy>Nikola Kapetanovic</cp:lastModifiedBy>
  <cp:lastPrinted>2008-08-15T08:14:00Z</cp:lastPrinted>
  <dcterms:modified xsi:type="dcterms:W3CDTF">2020-01-09T15:40:00Z</dcterms:modified>
  <cp:revision>34</cp:revision>
  <dc:title>Република Србија</dc:title>
</cp:coreProperties>
</file>