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874913" Type="http://schemas.openxmlformats.org/officeDocument/2006/relationships/officeDocument" Target="/word/document.xml" /><Relationship Id="coreR7A8749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5" w:type="dxa"/>
        <w:tblBorders>
          <w:top w:val="single" w:sz="18" w:space="0" w:shadow="0" w:frame="0" w:color="000080"/>
          <w:left w:val="none" w:sz="0" w:space="0" w:shadow="0" w:frame="0"/>
          <w:bottom w:val="single" w:sz="18" w:space="0" w:shadow="0" w:frame="0" w:color="000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shd w:val="clear" w:fill="FFFFFF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04" w:type="dxa"/>
            <w:vMerge w:val="restart"/>
            <w:tcBorders>
              <w:top w:val="single" w:sz="18" w:space="0" w:shadow="0" w:frame="0"/>
            </w:tcBorders>
            <w:shd w:val="clear" w:color="auto" w:fill="FFFFFF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745" w:type="dxa"/>
            <w:tcBorders>
              <w:top w:val="single" w:sz="18" w:space="0" w:shadow="0" w:frame="0"/>
              <w:bottom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6804" w:type="dxa"/>
            <w:vMerge w:val="continue"/>
            <w:tcBorders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7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0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sz w:val="6"/>
              </w:rPr>
            </w:pPr>
          </w:p>
        </w:tc>
        <w:tc>
          <w:tcPr>
            <w:tcW w:w="2745" w:type="dxa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sz w:val="6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0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</w:pPr>
            <w:r>
              <w:t>САОПШТЕЊЕ</w:t>
            </w:r>
          </w:p>
          <w:p>
            <w:r>
              <w:rPr>
                <w:rFonts w:ascii="Arial" w:hAnsi="Arial"/>
              </w:rPr>
              <w:t xml:space="preserve">број 227 </w:t>
            </w:r>
            <w:r>
              <w:rPr>
                <w:rFonts w:ascii="Arial" w:hAnsi="Arial"/>
                <w:sz w:val="22"/>
              </w:rPr>
              <w:t xml:space="preserve">• </w:t>
            </w:r>
            <w:r>
              <w:rPr>
                <w:rFonts w:ascii="Arial" w:hAnsi="Arial"/>
              </w:rPr>
              <w:t>год. LVIII, 07.08.2008.</w:t>
            </w:r>
          </w:p>
        </w:tc>
        <w:tc>
          <w:tcPr>
            <w:tcW w:w="27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РС10</w:t>
            </w:r>
          </w:p>
        </w:tc>
      </w:tr>
      <w:tr>
        <w:trPr>
          <w:wAfter w:w="0" w:type="dxa"/>
        </w:trPr>
        <w:tc>
          <w:tcPr>
            <w:tcW w:w="6804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4"/>
              <w:rPr>
                <w:b w:val="1"/>
                <w:color w:val="540054"/>
                <w:sz w:val="6"/>
              </w:rPr>
            </w:pPr>
          </w:p>
        </w:tc>
        <w:tc>
          <w:tcPr>
            <w:tcW w:w="2745" w:type="dxa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660066"/>
                <w:sz w:val="6"/>
              </w:rPr>
            </w:pPr>
          </w:p>
        </w:tc>
      </w:tr>
      <w:tr>
        <w:trPr>
          <w:wAfter w:w="0" w:type="dxa"/>
          <w:trHeight w:hRule="exact" w:val="351"/>
        </w:trPr>
        <w:tc>
          <w:tcPr>
            <w:tcW w:w="6804" w:type="dxa"/>
            <w:vMerge w:val="restart"/>
            <w:tcBorders>
              <w:top w:val="none" w:sz="0" w:space="0" w:shadow="0" w:frame="0"/>
              <w:bottom w:val="single" w:sz="18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rPr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Анкета о радној снази</w:t>
            </w:r>
          </w:p>
        </w:tc>
        <w:tc>
          <w:tcPr>
            <w:tcW w:w="27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СРБ</w:t>
            </w:r>
            <w:r>
              <w:rPr>
                <w:b w:val="1"/>
                <w:color w:val="000000"/>
                <w:sz w:val="20"/>
              </w:rPr>
              <w:t xml:space="preserve"> 227</w:t>
            </w:r>
            <w:r>
              <w:rPr>
                <w:b w:val="1"/>
                <w:color w:val="000000"/>
                <w:sz w:val="20"/>
              </w:rPr>
              <w:t xml:space="preserve"> </w:t>
            </w:r>
            <w:r>
              <w:rPr>
                <w:b w:val="1"/>
                <w:color w:val="000000"/>
                <w:sz w:val="20"/>
              </w:rPr>
              <w:t xml:space="preserve"> </w:t>
            </w:r>
            <w:r>
              <w:rPr>
                <w:b w:val="1"/>
                <w:color w:val="000000"/>
                <w:sz w:val="20"/>
              </w:rPr>
              <w:t>РС10</w:t>
            </w:r>
            <w:r>
              <w:rPr>
                <w:b w:val="1"/>
                <w:color w:val="000000"/>
                <w:sz w:val="20"/>
              </w:rPr>
              <w:t xml:space="preserve"> 070808</w:t>
            </w:r>
            <w:r>
              <w:rPr>
                <w:b w:val="1"/>
                <w:color w:val="000000"/>
                <w:sz w:val="20"/>
              </w:rPr>
              <w:t xml:space="preserve"> </w:t>
            </w:r>
          </w:p>
        </w:tc>
      </w:tr>
      <w:tr>
        <w:trPr>
          <w:wAfter w:w="0" w:type="dxa"/>
          <w:trHeight w:hRule="exact" w:val="120"/>
        </w:trPr>
        <w:tc>
          <w:tcPr>
            <w:tcW w:w="6804" w:type="dxa"/>
            <w:vMerge w:val="continue"/>
            <w:tcBorders>
              <w:top w:val="single" w:sz="4" w:space="0" w:shadow="0" w:frame="0"/>
              <w:bottom w:val="single" w:sz="18" w:space="0" w:shadow="0" w:frame="0"/>
            </w:tcBorders>
            <w:shd w:val="nil" w:color="auto" w:fill="auto"/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745" w:type="dxa"/>
            <w:tcBorders>
              <w:top w:val="single" w:sz="4" w:space="0" w:shadow="0" w:frame="0"/>
              <w:bottom w:val="single" w:sz="18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/>
    <w:p/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 xml:space="preserve">Анкета о радној снази  </w:t>
      </w:r>
    </w:p>
    <w:p>
      <w:pPr>
        <w:spacing w:before="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Април</w:t>
      </w:r>
      <w:r>
        <w:rPr>
          <w:rFonts w:ascii="Arial" w:hAnsi="Arial"/>
          <w:b w:val="1"/>
          <w:sz w:val="28"/>
        </w:rPr>
        <w:t xml:space="preserve"> 200</w:t>
      </w:r>
      <w:r>
        <w:rPr>
          <w:rFonts w:ascii="Arial" w:hAnsi="Arial"/>
          <w:b w:val="1"/>
          <w:sz w:val="28"/>
        </w:rPr>
        <w:t>8</w:t>
      </w:r>
      <w:r>
        <w:rPr>
          <w:rFonts w:ascii="Arial" w:hAnsi="Arial"/>
          <w:b w:val="1"/>
          <w:sz w:val="28"/>
        </w:rPr>
        <w:t>.</w:t>
      </w:r>
    </w:p>
    <w:p>
      <w:pPr>
        <w:pStyle w:val="P1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- Претходни резултати -</w:t>
      </w:r>
    </w:p>
    <w:p>
      <w:pPr>
        <w:pStyle w:val="P10"/>
        <w:rPr>
          <w:rFonts w:ascii="Arial" w:hAnsi="Arial"/>
          <w:sz w:val="22"/>
        </w:rPr>
      </w:pPr>
    </w:p>
    <w:p>
      <w:pPr>
        <w:rPr>
          <w:rFonts w:ascii="Arial" w:hAnsi="Arial"/>
          <w:sz w:val="20"/>
        </w:rPr>
      </w:pPr>
    </w:p>
    <w:p>
      <w:pPr>
        <w:pStyle w:val="P3"/>
        <w:rPr>
          <w:b w:val="1"/>
          <w:sz w:val="24"/>
          <w:u w:val="none"/>
        </w:rPr>
      </w:pPr>
      <w:r>
        <w:rPr>
          <w:b w:val="1"/>
          <w:sz w:val="24"/>
          <w:u w:val="none"/>
        </w:rPr>
        <w:t>Уводне напомене</w:t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Анкета о радној снази је истраживање којим се најпотпуније сагледавају карактеристике радне снаге и дешавања на тржишту рада.</w:t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 спровођењу овог истраживања примењена су методолошка решења која су  усклађена са препорукама и дефиницијама Међународне организације рада (International Labour Organization – ILO) и захтевима EUROSTAT – a (European Statistical Office), чиме је обезбеђен најважнији извор за међународно поређење података Републике Србије са другим земљама у области статистике рада. Оквир за избор узорка заснован je на Попису становништва, домаћинстава и станова 2002. године.</w:t>
      </w:r>
    </w:p>
    <w:p>
      <w:pPr>
        <w:spacing w:before="120" w:after="120"/>
        <w:ind w:firstLine="72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Анкетирање је извршено у преко 7000 домаћинстава која се налазе на подручју централне Србије и Војводине. Прикупљени су подаци о демографским обележјима за сва лица, а за лица стара 15 и више година и подаци  о њиховој  радној активности. </w:t>
      </w:r>
      <w:r>
        <w:rPr>
          <w:rFonts w:ascii="Arial" w:hAnsi="Arial"/>
          <w:color w:val="000000"/>
          <w:sz w:val="20"/>
        </w:rPr>
        <w:t>Aнкетирано је укупно 21056 лица, а за 18205 лица прикупљени су подаци о њиховој радној активности, што је 0,3% од укупног броја лица старих 15 и више година.</w:t>
      </w:r>
    </w:p>
    <w:p>
      <w:pPr>
        <w:spacing w:before="120" w:after="12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Анкета о радној снази спроведена је у априлу 2008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sz w:val="20"/>
        </w:rPr>
        <w:t xml:space="preserve">године, а период посматрања био је од 7. до 13. априла 2008. године. 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Структура активног становништва старог 15 и више година, април 2008.</w:t>
      </w:r>
    </w:p>
    <w:p>
      <w:pPr>
        <w:spacing w:before="60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- Република Србија -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2689225</wp:posOffset>
                </wp:positionH>
                <wp:positionV relativeFrom="paragraph">
                  <wp:posOffset>1152525</wp:posOffset>
                </wp:positionV>
                <wp:extent cx="914400" cy="34226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3271703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72pt;height:26.95pt;z-index:1;mso-wrap-distance-left:9pt;mso-wrap-distance-top:0pt;mso-wrap-distance-right:9pt;mso-wrap-distance-bottom:0pt;margin-left:211.75pt;margin-top:9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3271703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grafik1"/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79019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7901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0"/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spacing w:lineRule="auto" w:line="300" w:after="120"/>
        <w:jc w:val="center"/>
        <w:rPr>
          <w:rFonts w:ascii="Arial" w:hAnsi="Arial"/>
          <w:b w:val="1"/>
          <w:sz w:val="22"/>
        </w:rPr>
      </w:pPr>
      <w:bookmarkStart w:id="1" w:name="OLE_LINK1"/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5" w:type="dxa"/>
            <w:gridSpan w:val="6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rFonts w:ascii="Arial" w:hAnsi="Arial"/>
                <w:sz w:val="20"/>
              </w:rPr>
            </w:pPr>
            <w:bookmarkEnd w:id="1"/>
            <w:r>
              <w:rPr>
                <w:rFonts w:ascii="Arial" w:hAnsi="Arial"/>
                <w:b w:val="1"/>
                <w:sz w:val="20"/>
              </w:rPr>
              <w:t>1. Становништво, према активности и полу, април 2008.</w:t>
            </w:r>
          </w:p>
        </w:tc>
      </w:tr>
      <w:tr>
        <w:trPr>
          <w:wAfter w:w="0" w:type="dxa"/>
        </w:trPr>
        <w:tc>
          <w:tcPr>
            <w:tcW w:w="3400" w:type="dxa"/>
            <w:vMerge w:val="restart"/>
            <w:tcBorders>
              <w:top w:val="single" w:sz="12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400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Merge w:val="restart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741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247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400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</w:t>
            </w:r>
          </w:p>
        </w:tc>
        <w:tc>
          <w:tcPr>
            <w:tcW w:w="124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120" w:after="1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7528262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5520681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3872299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1648382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2007581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Становништво старо 15 и више година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6350328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4655916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3247787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1408129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1694412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Акивно становништво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3271703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2437151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1770478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666673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834552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Запослени  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2838140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2115286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1537965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577322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722854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Незапослени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433562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321864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232513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89351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111698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Неактивно становништво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3078625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2218765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1477309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741456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859860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Лица млађа од 15 година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1177934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864765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624512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240253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313169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%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активности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49,3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запослености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42,7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Стопа незапослености 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незапослености (15-64)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Учешће млађих од 15 година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укупном становништву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3632638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2668687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1898925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769762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963951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Становништво старо 15 и више година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3025786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2223649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1582244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641406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802136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Акивно становништво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1820757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1335567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988798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346769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485190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Запослени  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1607434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1181683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879850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301833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425751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Незапослени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213324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153885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108948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44936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59439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Неактивно становништво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1205028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888082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593445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294636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316946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Лица млађа од 15 година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606853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445038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316681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128357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161815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%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активности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60,5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запослености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53,1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Стопа незапослености 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незапослености (15-64)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12,6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Учешће млађих од 15 година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укупном становништву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3895624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2851994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1973374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878620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1043630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Становништво старо 15 и више година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3324542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2432267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1665543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766723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892276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Акивно становништво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1450945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1101583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781680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319903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349362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Запослени  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1230707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933603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658115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275489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297103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Незапослени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220239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167980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123565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44415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52259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Неактивно становништво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1873597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1330684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883864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446820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542913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Лица млађа од 15 година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571081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419727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307831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111896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151354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%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активности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39,2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запослености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33,3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Стопа незапослености 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незапослености (15-64)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</w:t>
            </w: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Учешће млађих од 15 година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укупном становништву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</w:t>
            </w:r>
          </w:p>
        </w:tc>
      </w:tr>
    </w:tbl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gridSpan w:val="6"/>
            <w:tcBorders>
              <w:bottom w:val="single" w:sz="12" w:space="0" w:shadow="0" w:frame="0"/>
            </w:tcBorders>
            <w:vAlign w:val="bottom"/>
          </w:tcPr>
          <w:p>
            <w:pPr>
              <w:spacing w:lineRule="auto" w:line="235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Скупови становништва старог 15 и више година, према </w:t>
            </w:r>
            <w:r>
              <w:rPr>
                <w:rFonts w:ascii="Arial" w:hAnsi="Arial"/>
                <w:b w:val="1"/>
                <w:sz w:val="20"/>
              </w:rPr>
              <w:t xml:space="preserve">активности и </w:t>
            </w:r>
            <w:r>
              <w:rPr>
                <w:rFonts w:ascii="Arial" w:hAnsi="Arial"/>
                <w:b w:val="1"/>
                <w:sz w:val="20"/>
              </w:rPr>
              <w:t>полу, април 2008.</w:t>
            </w:r>
          </w:p>
        </w:tc>
      </w:tr>
      <w:tr>
        <w:trPr>
          <w:wAfter w:w="0" w:type="dxa"/>
        </w:trPr>
        <w:tc>
          <w:tcPr>
            <w:tcW w:w="3969" w:type="dxa"/>
            <w:vMerge w:val="restart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5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6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550"/>
        </w:trPr>
        <w:tc>
          <w:tcPr>
            <w:tcW w:w="396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Београд</w:t>
            </w: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6350328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4655916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3247787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1408129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1694412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Активно становништво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3271703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2437151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1770478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666673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834552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2838140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2115286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1537965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577322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722854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 тога: пољопривредници и помажући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7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чланови у пољопривреди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670141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547695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532831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122447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Незапослени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433562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321864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232513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89351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111698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Неактивно становништво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3078625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2218765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1477309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741456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859860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Неактивни, желе и могу да раде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288421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189749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139788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98672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Неактивни, желе али не могу да раде, због: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178300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123737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54563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Школовања или обуке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14265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Одслужења војног рока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могу да напусте садашњи посао                                         у року од 2 седмице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Личних и породичних разлога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16204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Личне болести или неспособности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Осталих разлога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Неактивни и не желе да раде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2091253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1507928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982033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525895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583325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Старији од 75 година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520651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397352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278607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118745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123299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670" w:type="dxa"/>
            <w:gridSpan w:val="5"/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3025786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2223649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1582244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64140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802136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Активно становништво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1820757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1335567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988798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346769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485190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1607434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1181683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879850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301833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425751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 тога: пољопривредници и помажући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7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чланови у пољопривреди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355882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276799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268260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79083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Незапослени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213324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153885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108948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59439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Неактивно становништво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1205028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888082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593445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294636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316946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Неактивни, желе и могу да раде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112950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74325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49849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38625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Неактивни, желе али не могу да раде, због: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16465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Школовања или обуке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Одслужења војног рока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могу да напусте садашњи посао                                         у року од 2 седмице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Личних и породичних разлога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Личне болести или неспособности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Осталих разлога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Неактивни и не желе да раде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824269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606139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400957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205182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218130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Старији од 75 година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199508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155783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111572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43726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670" w:type="dxa"/>
            <w:gridSpan w:val="5"/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Женe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3324542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2432267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1665543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766723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8922</w:t>
            </w:r>
            <w:r>
              <w:rPr>
                <w:rFonts w:ascii="Arial" w:hAnsi="Arial"/>
                <w:b w:val="1"/>
                <w:sz w:val="16"/>
              </w:rPr>
              <w:t>76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Активно становништво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1450945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1101583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781680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319903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349362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1230707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933603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658115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275489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297103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 тога: пољопривредници и помажући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7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чланови у пољопривреди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314259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270896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264571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43364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Незапослени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220239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167980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123565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52259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Неактивно становништво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1873597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1330684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883864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446820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542913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Неактивни, желе и могу да раде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175471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89939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60047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Неактивни, желе али не могу да раде, због: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109999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38098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Школовања или обуке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Одслужења војног рока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могу да напусте садашњи посао                                         у року од 2 седмице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Личних и породичних разлога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15961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Личне болести или неспособности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Осталих разлога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Неактивни и не желе да раде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1266984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901789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581076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320713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365195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Старији од 75 година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321143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241569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167036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79573</w:t>
            </w:r>
          </w:p>
        </w:tc>
      </w:tr>
    </w:tbl>
    <w:p>
      <w:pPr>
        <w:rPr>
          <w:sz w:val="2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55"/>
        </w:trPr>
        <w:tc>
          <w:tcPr>
            <w:tcW w:w="9640" w:type="dxa"/>
            <w:gridSpan w:val="6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3.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Становништво старо 15 и више година према старости, активности и полу, април 2</w:t>
            </w:r>
            <w:r>
              <w:rPr>
                <w:rFonts w:ascii="Arial" w:hAnsi="Arial"/>
                <w:b w:val="1"/>
                <w:sz w:val="20"/>
              </w:rPr>
              <w:t>008.</w:t>
            </w:r>
          </w:p>
        </w:tc>
      </w:tr>
      <w:tr>
        <w:trPr>
          <w:wAfter w:w="0" w:type="dxa"/>
          <w:trHeight w:hRule="atLeast" w:val="270"/>
        </w:trPr>
        <w:tc>
          <w:tcPr>
            <w:tcW w:w="9640" w:type="dxa"/>
            <w:gridSpan w:val="6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083" w:type="dxa"/>
            <w:gridSpan w:val="3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Активно становништво</w:t>
            </w:r>
          </w:p>
        </w:tc>
        <w:tc>
          <w:tcPr>
            <w:tcW w:w="1361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Неактивно становништво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136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запослена лица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незапослена лица</w:t>
            </w:r>
          </w:p>
        </w:tc>
        <w:tc>
          <w:tcPr>
            <w:tcW w:w="136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6350328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3271703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2838140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433562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3078625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15-19 година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434285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58081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34716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23365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376204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20-24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458011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219839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152423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67415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238172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25-29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454550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340412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264685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75727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114138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30-34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455616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383456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329222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54234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72160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35-39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432376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384194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340296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43898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48182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40-44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457559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391395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343940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47455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66164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45-49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529610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430949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382425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48524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98661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50-54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639105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453601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412307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185504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55-59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637890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319285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293553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25732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318604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412728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103947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98862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308781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65-69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433351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77106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76633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356245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70-74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438918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63760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63400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375158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 и више година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566329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45678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45678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520651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Лица радног узраста (15-64) 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4911730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3085159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2652429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432730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1826571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80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3025786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1820757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1607434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213324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1205028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15-19 година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224327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36617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22991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13626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187710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20-24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230177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129116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93620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35496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101061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25-29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240987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200404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158551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41853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40583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30-34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230562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209969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183729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26240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20593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35-39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212636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202536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184424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18112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40-44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220308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202068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185248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16820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18240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45-49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247572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216488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197961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18528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31084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50-54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316299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250386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228100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22286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65913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55-59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304995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198517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183328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15188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106479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183974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69176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64473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114799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65-69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190299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42918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42446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147380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70-74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197789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36210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36210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161579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 и више година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225861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26353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26353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199508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Лица радног узраста (15-64) 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2411837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1715276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1502425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212851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696561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80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3324542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1450945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1230707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220239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1873597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15-19 година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209958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21464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11725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188494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20-24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227835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90723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58804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31919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137112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25-29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213563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140008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106134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33873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73555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30-34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225054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173487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145493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27994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35-39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219741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181658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155872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25786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38083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40-44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237251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189327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158691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30635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47924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45-49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282038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214461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184465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29996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67577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50-54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322806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203215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184206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19009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119591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55-59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332894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120769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110225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10544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212126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228754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34771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34389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193983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65-69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243053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34188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34188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208865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70-74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241129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27550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27190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213579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 и више година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340468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19325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19325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321143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Лица радног узраста (15-64) 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2499892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1369883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1150004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219879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1130010</w:t>
            </w: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11" w:type="dxa"/>
            <w:gridSpan w:val="9"/>
            <w:tcBorders>
              <w:bottom w:val="single" w:sz="12" w:space="0" w:shadow="0" w:frame="0"/>
            </w:tcBorders>
          </w:tcPr>
          <w:p>
            <w:pPr>
              <w:ind w:hanging="227" w:left="227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4.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 xml:space="preserve">Стопе активности, запослености, незапослености и неактивности за становништво </w:t>
            </w:r>
            <w:r>
              <w:rPr>
                <w:rFonts w:ascii="Arial" w:hAnsi="Arial"/>
                <w:b w:val="1"/>
                <w:sz w:val="20"/>
              </w:rPr>
              <w:t xml:space="preserve">                      </w:t>
            </w:r>
            <w:r>
              <w:rPr>
                <w:rFonts w:ascii="Arial" w:hAnsi="Arial"/>
                <w:b w:val="1"/>
                <w:sz w:val="20"/>
              </w:rPr>
              <w:t>старо 15 и више година, октобар 2007</w:t>
            </w:r>
            <w:r>
              <w:rPr>
                <w:rFonts w:ascii="Arial" w:hAnsi="Arial"/>
                <w:b w:val="1"/>
                <w:sz w:val="20"/>
              </w:rPr>
              <w:t>.</w:t>
            </w:r>
            <w:r>
              <w:rPr>
                <w:rFonts w:ascii="Arial" w:hAnsi="Arial"/>
                <w:b w:val="1"/>
                <w:sz w:val="20"/>
              </w:rPr>
              <w:t xml:space="preserve"> и април 2008.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  <w:r>
              <w:rPr>
                <w:rFonts w:ascii="Arial" w:hAnsi="Arial"/>
                <w:b w:val="1"/>
                <w:sz w:val="18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 w:val="1"/>
                <w:sz w:val="18"/>
              </w:rPr>
              <w:t>%</w:t>
            </w:r>
          </w:p>
        </w:tc>
      </w:tr>
      <w:tr>
        <w:trPr>
          <w:wAfter w:w="0" w:type="dxa"/>
        </w:trPr>
        <w:tc>
          <w:tcPr>
            <w:tcW w:w="2665" w:type="dxa"/>
            <w:vMerge w:val="restart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активности</w:t>
            </w:r>
          </w:p>
        </w:tc>
        <w:tc>
          <w:tcPr>
            <w:tcW w:w="1840" w:type="dxa"/>
            <w:gridSpan w:val="2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запослености</w:t>
            </w:r>
          </w:p>
        </w:tc>
        <w:tc>
          <w:tcPr>
            <w:tcW w:w="1702" w:type="dxa"/>
            <w:gridSpan w:val="2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незапослености</w:t>
            </w:r>
          </w:p>
        </w:tc>
        <w:tc>
          <w:tcPr>
            <w:tcW w:w="1702" w:type="dxa"/>
            <w:gridSpan w:val="2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неактивности</w:t>
            </w:r>
          </w:p>
        </w:tc>
      </w:tr>
      <w:tr>
        <w:trPr>
          <w:wAfter w:w="0" w:type="dxa"/>
        </w:trPr>
        <w:tc>
          <w:tcPr>
            <w:tcW w:w="266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88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 2007.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2008.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 2007.</w:t>
            </w:r>
          </w:p>
        </w:tc>
        <w:tc>
          <w:tcPr>
            <w:tcW w:w="9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2008.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 2007.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2008.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 2007.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2008.</w:t>
            </w:r>
          </w:p>
        </w:tc>
      </w:tr>
      <w:tr>
        <w:trPr>
          <w:wAfter w:w="0" w:type="dxa"/>
        </w:trPr>
        <w:tc>
          <w:tcPr>
            <w:tcW w:w="2665" w:type="dxa"/>
            <w:vAlign w:val="bottom"/>
          </w:tcPr>
          <w:p>
            <w:pPr>
              <w:spacing w:lineRule="auto" w:line="288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6946" w:type="dxa"/>
            <w:gridSpan w:val="8"/>
            <w:vAlign w:val="bottom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15+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51,5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41,8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49,0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48,5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15-24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18,7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43,7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68,9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25-34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62,6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20,5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25-54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19,7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35-54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80,6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69,9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10,9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19,4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55-64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37,4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33,5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62,6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59,7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65+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90,9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Лица радног узраста (15-64)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63,4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51,5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36,6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37,2</w:t>
            </w:r>
          </w:p>
        </w:tc>
      </w:tr>
      <w:tr>
        <w:trPr>
          <w:wAfter w:w="0" w:type="dxa"/>
        </w:trPr>
        <w:tc>
          <w:tcPr>
            <w:tcW w:w="2665" w:type="dxa"/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</w:p>
        </w:tc>
        <w:tc>
          <w:tcPr>
            <w:tcW w:w="6946" w:type="dxa"/>
            <w:gridSpan w:val="8"/>
            <w:vAlign w:val="bottom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+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59,7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60,2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50,3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40,3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39,8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15-24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36,5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22,6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40,7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29,6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61,9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63,5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25-34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72,6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16,6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25-54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76,8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77,5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10,4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35-54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12,6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55-64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46,2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47,8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45,3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65+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82,8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Лица радног узраста (15-64)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60,0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28,1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28,9</w:t>
            </w:r>
          </w:p>
        </w:tc>
      </w:tr>
      <w:tr>
        <w:trPr>
          <w:wAfter w:w="0" w:type="dxa"/>
        </w:trPr>
        <w:tc>
          <w:tcPr>
            <w:tcW w:w="2665" w:type="dxa"/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</w:p>
        </w:tc>
        <w:tc>
          <w:tcPr>
            <w:tcW w:w="6946" w:type="dxa"/>
            <w:gridSpan w:val="8"/>
            <w:vAlign w:val="bottom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+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43,6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33,8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57,2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56,4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15-24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25,6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14,4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72,1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74,4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25-34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71,5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54,0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26,0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28,5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25-54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73,5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58,9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25,9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26,5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35-54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61,0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25,9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55-64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22,0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72,3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65+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Лица радног узраста (15-64)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43,0</w:t>
            </w:r>
          </w:p>
        </w:tc>
        <w:tc>
          <w:tcPr>
            <w:tcW w:w="9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45,1</w:t>
            </w:r>
          </w:p>
        </w:tc>
        <w:tc>
          <w:tcPr>
            <w:tcW w:w="85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45,2</w:t>
            </w:r>
          </w:p>
        </w:tc>
      </w:tr>
    </w:tbl>
    <w:p/>
    <w:p/>
    <w:p>
      <w:pPr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 xml:space="preserve">Стопе активности, запослености, незапослености  и неактивности за становништво </w:t>
        <w:br w:type="textWrapping"/>
        <w:t>старо 15 и више година, април 200</w:t>
      </w:r>
      <w:r>
        <w:rPr>
          <w:rFonts w:ascii="Arial" w:hAnsi="Arial"/>
          <w:b w:val="1"/>
          <w:color w:val="000000"/>
          <w:sz w:val="18"/>
        </w:rPr>
        <w:t>8</w:t>
      </w:r>
      <w:r>
        <w:rPr>
          <w:rFonts w:ascii="Arial" w:hAnsi="Arial"/>
          <w:b w:val="1"/>
          <w:color w:val="000000"/>
          <w:sz w:val="18"/>
        </w:rPr>
        <w:t>.</w:t>
      </w:r>
    </w:p>
    <w:p>
      <w:pPr>
        <w:spacing w:before="60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- Република Србија -</w:t>
      </w:r>
    </w:p>
    <w:p>
      <w:pPr>
        <w:jc w:val="center"/>
      </w:pPr>
      <w:bookmarkStart w:id="2" w:name="grafik2"/>
      <w:r>
        <w:rPr>
          <w:rFonts w:ascii="Arial" w:hAnsi="Arial"/>
          <w:b w:val="1"/>
          <w:color w:val="000000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866765" cy="289496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28949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2"/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583" w:type="dxa"/>
            <w:gridSpan w:val="5"/>
            <w:tcBorders>
              <w:bottom w:val="single" w:sz="12" w:space="0" w:shadow="0" w:frame="0"/>
            </w:tcBorders>
            <w:vAlign w:val="bottom"/>
          </w:tcPr>
          <w:p>
            <w:pPr>
              <w:ind w:hanging="227" w:left="227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5.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Становништво старо 15 и више година, према школској спреми</w:t>
            </w:r>
            <w:r>
              <w:rPr>
                <w:rFonts w:ascii="Arial" w:hAnsi="Arial"/>
                <w:b w:val="1"/>
                <w:sz w:val="20"/>
              </w:rPr>
              <w:t>,</w:t>
            </w:r>
            <w:r>
              <w:rPr>
                <w:rFonts w:ascii="Arial" w:hAnsi="Arial"/>
                <w:b w:val="1"/>
                <w:sz w:val="20"/>
              </w:rPr>
              <w:t xml:space="preserve"> активности и полу, </w:t>
            </w:r>
            <w:r>
              <w:rPr>
                <w:rFonts w:ascii="Arial" w:hAnsi="Arial"/>
                <w:b w:val="1"/>
                <w:sz w:val="20"/>
              </w:rPr>
              <w:t xml:space="preserve">                    </w:t>
            </w:r>
            <w:r>
              <w:rPr>
                <w:rFonts w:ascii="Arial" w:hAnsi="Arial"/>
                <w:b w:val="1"/>
                <w:sz w:val="20"/>
              </w:rPr>
              <w:t>април 2008.</w:t>
            </w:r>
          </w:p>
          <w:p>
            <w:pPr>
              <w:ind w:hanging="227" w:left="227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531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Запослена</w:t>
            </w:r>
          </w:p>
          <w:p>
            <w:pPr>
              <w:spacing w:lineRule="auto" w:line="312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лица</w:t>
            </w:r>
          </w:p>
        </w:tc>
        <w:tc>
          <w:tcPr>
            <w:tcW w:w="1531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Незапослена</w:t>
            </w:r>
          </w:p>
          <w:p>
            <w:pPr>
              <w:spacing w:lineRule="auto" w:line="312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лица</w:t>
            </w:r>
          </w:p>
        </w:tc>
        <w:tc>
          <w:tcPr>
            <w:tcW w:w="1531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Неактивно становништво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6350328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2838140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433562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3078625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школе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224696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30173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4973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189550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Непотпуна основна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793840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233609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11415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548816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1444946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490811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73942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880193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Средња  школа 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3059432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1560385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294293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1204755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346045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197468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23243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125335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Факултет, академија или висока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481369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325695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25697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129977</w:t>
            </w:r>
          </w:p>
        </w:tc>
      </w:tr>
      <w:tr>
        <w:trPr>
          <w:wAfter w:w="0" w:type="dxa"/>
        </w:trPr>
        <w:tc>
          <w:tcPr>
            <w:tcW w:w="3459" w:type="dxa"/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6124" w:type="dxa"/>
            <w:gridSpan w:val="4"/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3025786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1607434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213324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1205028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школе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37677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7667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3414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26597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Непотпуна основна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289032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116725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6747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165559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631965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277589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31224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323152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Средња  школа 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1647571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959307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152117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536146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174593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95931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8855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69806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Факултет, академија или висока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244949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150214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10966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83768</w:t>
            </w:r>
          </w:p>
        </w:tc>
      </w:tr>
      <w:tr>
        <w:trPr>
          <w:wAfter w:w="0" w:type="dxa"/>
        </w:trPr>
        <w:tc>
          <w:tcPr>
            <w:tcW w:w="3459" w:type="dxa"/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6124" w:type="dxa"/>
            <w:gridSpan w:val="4"/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3324542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1230707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220239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1873597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школе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187019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22506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1559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162953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Непотпуна основна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504808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116884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4668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383257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812981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213222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42718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557041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Средња  школа 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1411862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601077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142175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668609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171453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101536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14388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55529</w:t>
            </w:r>
          </w:p>
        </w:tc>
      </w:tr>
      <w:tr>
        <w:trPr>
          <w:wAfter w:w="0" w:type="dxa"/>
        </w:trPr>
        <w:tc>
          <w:tcPr>
            <w:tcW w:w="345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Факултет, академија или висока школа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236420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175481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14731</w:t>
            </w:r>
          </w:p>
        </w:tc>
        <w:tc>
          <w:tcPr>
            <w:tcW w:w="1531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46209</w:t>
            </w:r>
          </w:p>
        </w:tc>
      </w:tr>
    </w:tbl>
    <w:p/>
    <w:p/>
    <w:p>
      <w:pPr>
        <w:jc w:val="center"/>
      </w:pPr>
    </w:p>
    <w:p>
      <w:pPr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 xml:space="preserve">Становништво старо 15 и више година,  према школској спреми и активности, </w:t>
      </w:r>
    </w:p>
    <w:p>
      <w:pPr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април 2008.</w:t>
      </w:r>
    </w:p>
    <w:p>
      <w:pPr>
        <w:spacing w:before="60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- Република Србија -</w:t>
      </w:r>
    </w:p>
    <w:p>
      <w:pPr>
        <w:jc w:val="center"/>
      </w:pPr>
      <w:bookmarkStart w:id="3" w:name="grafik3"/>
      <w:r>
        <w:rPr>
          <w:rFonts w:ascii="Arial" w:hAnsi="Arial"/>
          <w:b w:val="1"/>
          <w:color w:val="000000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666740" cy="293306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2933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3"/>
    </w:p>
    <w:p/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580" w:type="dxa"/>
            <w:gridSpan w:val="6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6.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>Запослена лица, према радном статусу и полу, април 2008.</w:t>
            </w:r>
          </w:p>
        </w:tc>
      </w:tr>
      <w:tr>
        <w:trPr>
          <w:wAfter w:w="0" w:type="dxa"/>
        </w:trPr>
        <w:tc>
          <w:tcPr>
            <w:tcW w:w="3345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sz w:val="16"/>
              </w:rPr>
            </w:pPr>
          </w:p>
          <w:p>
            <w:pPr>
              <w:spacing w:lineRule="auto" w:line="312"/>
              <w:jc w:val="center"/>
              <w:rPr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sz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74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370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sz w:val="16"/>
              </w:rPr>
            </w:pPr>
          </w:p>
        </w:tc>
        <w:tc>
          <w:tcPr>
            <w:tcW w:w="124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</w:t>
            </w:r>
          </w:p>
        </w:tc>
        <w:tc>
          <w:tcPr>
            <w:tcW w:w="124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2838140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2115286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1537965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577322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722854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Самозапослени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739794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566051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475741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90310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173742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 радници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1830756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1315671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834489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481182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515085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Помажући чланови домаћинства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267591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233565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227734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34026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1607434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1181683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879850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301833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425751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Самозапослени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518869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395448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337126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58322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123421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 радници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1020793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729489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488813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240676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291304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Помажући чланови домаћинства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67771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56745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53911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11026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1230707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933603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658115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275489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297103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Самозапослени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220924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170603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138615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31987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50322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 радници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809963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586182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345676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240506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223781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Помажући чланови домаћинства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199820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176819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173823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23000</w:t>
            </w:r>
          </w:p>
        </w:tc>
      </w:tr>
    </w:tbl>
    <w:p/>
    <w:p/>
    <w:p/>
    <w:p/>
    <w:p/>
    <w:p/>
    <w:p>
      <w:pPr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Запослена лица, према радном статусу и полу, април 200</w:t>
      </w:r>
      <w:r>
        <w:rPr>
          <w:rFonts w:ascii="Arial" w:hAnsi="Arial"/>
          <w:b w:val="1"/>
          <w:color w:val="000000"/>
          <w:sz w:val="18"/>
        </w:rPr>
        <w:t>8</w:t>
      </w:r>
      <w:r>
        <w:rPr>
          <w:rFonts w:ascii="Arial" w:hAnsi="Arial"/>
          <w:b w:val="1"/>
          <w:color w:val="000000"/>
          <w:sz w:val="18"/>
        </w:rPr>
        <w:t>.</w:t>
      </w:r>
    </w:p>
    <w:p>
      <w:pPr>
        <w:spacing w:before="60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- Република Србија -</w:t>
      </w: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bookmarkStart w:id="4" w:name="grafik4"/>
      <w:r>
        <w:rPr>
          <w:rFonts w:ascii="Arial" w:hAnsi="Arial"/>
          <w:b w:val="1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752465" cy="308546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085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4"/>
    </w:p>
    <w:p>
      <w:pPr>
        <w:jc w:val="center"/>
      </w:pPr>
    </w:p>
    <w:p/>
    <w:p/>
    <w:p/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7" w:type="dxa"/>
            <w:gridSpan w:val="6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7.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>Запослена лица према сектору делатности и полу, април 2008.</w:t>
            </w:r>
          </w:p>
        </w:tc>
      </w:tr>
      <w:tr>
        <w:trPr>
          <w:wAfter w:w="0" w:type="dxa"/>
        </w:trPr>
        <w:tc>
          <w:tcPr>
            <w:tcW w:w="3402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40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74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370"/>
        </w:trPr>
        <w:tc>
          <w:tcPr>
            <w:tcW w:w="340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124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</w:t>
            </w:r>
          </w:p>
        </w:tc>
        <w:tc>
          <w:tcPr>
            <w:tcW w:w="124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Helvetica-Cirilica" w:hAnsi="Helvetica-Cirilica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Helvetica-Cirilica" w:hAnsi="Helvetica-Cirilica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2838140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  <w:r>
              <w:rPr>
                <w:rFonts w:ascii="Arial" w:hAnsi="Arial"/>
                <w:b w:val="1"/>
                <w:sz w:val="16"/>
              </w:rPr>
              <w:t>115286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1537965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577322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722854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Helvetica-Cirilica" w:hAnsi="Helvetica-Cirilica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Пољопривредне делатности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743412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572919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550584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170493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водопривреда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742263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572919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550584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169344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Рибарство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Непољопривредне делатности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713586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506537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389235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117304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207049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Вађење руда и камена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31542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26006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15605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10401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Прерађивачка индустрија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462325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318544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256355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62190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143781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Произв.ел. енергије, гаса и воде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47638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38346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27841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9292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172081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123641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34207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48439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Услужне делатности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1381141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1035830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598146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437685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345312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Трговина на велико и мало, оправке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416469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303084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183954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119131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113385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Хотели и ресторани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82492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63544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41078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22466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18948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Саобраћај, складиштење и везе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163282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123938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68685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55253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39344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51289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37079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16097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20982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14210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Послови с некретнинама, изнајмљивање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94940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74025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27035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46990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20916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136424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111212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64788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46424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25211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129049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98809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59212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39597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30240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174317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131921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92177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39744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42396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Др. комуналне и личне услуге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124606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90205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44103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46102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34401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Домаћинства са запосленим лицима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6927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Екстериторијалне организације и тела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MS Sans Serif" w:hAnsi="MS Sans Serif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 w:before="120" w:after="120"/>
              <w:jc w:val="center"/>
              <w:rPr>
                <w:rFonts w:ascii="MS Sans Serif" w:hAnsi="MS Sans Serif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Helvetica-Cirilica" w:hAnsi="Helvetica-Cirilica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1607434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1181683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879850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301833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425751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Helvetica-Cirilica" w:hAnsi="Helvetica-Cirilica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Пољопривредне делатности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406071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294972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282221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12751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111099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водопривреда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404922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294972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282221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12751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109950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Рибарство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Непољопривредне делатности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535754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383983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298396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85585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151772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Вађење руда и камена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25916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20901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14293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Прерађивачка индустрија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312031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217563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174488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43074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94469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Произв.ел. енергије, гаса и воде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39827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31449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24123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7326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8378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157980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114070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85492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28577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43910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Услужне делатности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665610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502729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299234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203496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162881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Трговина на велико и мало, оправке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193092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141445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85520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55925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Хотели и ресторани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46425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36529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25070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11459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9896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Саобраћај, складиштење и везе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126079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94584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55228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39356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31495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18053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13325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7899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Послови с некретнинама, изнајмљивање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46154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37116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12621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9038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83825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67293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43263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24030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16532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37037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26661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18902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7760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35947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28044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22710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Др. комуналне и личне услуге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76672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56736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30494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26242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19937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Домаћинства са запосленим лицима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Екстериторијалне организације и тела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/>
    <w:p/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7" w:type="dxa"/>
            <w:gridSpan w:val="6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7.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>Запослена лица према сектору делатности и полу, април 2008.</w:t>
            </w:r>
            <w:r>
              <w:rPr>
                <w:rFonts w:ascii="Arial" w:hAnsi="Arial"/>
                <w:b w:val="1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>(наставак)</w:t>
            </w:r>
          </w:p>
        </w:tc>
      </w:tr>
      <w:tr>
        <w:trPr>
          <w:wAfter w:w="0" w:type="dxa"/>
        </w:trPr>
        <w:tc>
          <w:tcPr>
            <w:tcW w:w="3402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40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74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370"/>
        </w:trPr>
        <w:tc>
          <w:tcPr>
            <w:tcW w:w="340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124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</w:t>
            </w:r>
          </w:p>
        </w:tc>
        <w:tc>
          <w:tcPr>
            <w:tcW w:w="124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235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Helvetica-Cirilica" w:hAnsi="Helvetica-Cirilica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1230707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933603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658115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275489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297103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Helvetica-Cirilica" w:hAnsi="Helvetica-Cirilica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Пољопривредне делатности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337341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277947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268363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9584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59394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водопривреда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337341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277947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268363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9584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59394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Рибарство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Непољопривредне делатности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177833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122556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90838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31716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55276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Вађење руда и камена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Прерађивачка индустрија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150294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100982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81866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19115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49312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Произв.ел. енергије, гаса и воде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6897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14101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Услужне делатности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715535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533101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298914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234187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182433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Трговина на велико и мало, оправке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223377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161639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61738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Хотели и ресторани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36067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27015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16009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11007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Саобраћај, складиштење и везе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37204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29355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15897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7849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33237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23754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10672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13082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Послови с некретнинама, изнајмљивање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48786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36909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14414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22495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11877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52599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43919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21525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22394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8680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92012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72147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40310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31837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19865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138370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103877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69466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34410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34493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Др. комуналне и личне услуге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33469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13609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19860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14465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Домаћинства са запосленим лицима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Екстериторијалне организације и тела 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</w:t>
            </w:r>
          </w:p>
        </w:tc>
      </w:tr>
    </w:tbl>
    <w:p/>
    <w:p/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42" w:type="dxa"/>
            <w:gridSpan w:val="6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8.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>Запослена лица према врсти радног времена, април 2008.</w:t>
            </w:r>
          </w:p>
        </w:tc>
      </w:tr>
      <w:tr>
        <w:trPr>
          <w:wAfter w:w="0" w:type="dxa"/>
        </w:trPr>
        <w:tc>
          <w:tcPr>
            <w:tcW w:w="3402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6240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40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74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2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370"/>
        </w:trPr>
        <w:tc>
          <w:tcPr>
            <w:tcW w:w="340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sz w:val="16"/>
              </w:rPr>
            </w:pPr>
          </w:p>
        </w:tc>
        <w:tc>
          <w:tcPr>
            <w:tcW w:w="124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12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</w:t>
            </w:r>
          </w:p>
        </w:tc>
        <w:tc>
          <w:tcPr>
            <w:tcW w:w="124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240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2838140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2115286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1537965</w:t>
            </w:r>
          </w:p>
        </w:tc>
        <w:tc>
          <w:tcPr>
            <w:tcW w:w="12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577322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722854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Пуно радно време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2500676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1889105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1339096</w:t>
            </w:r>
          </w:p>
        </w:tc>
        <w:tc>
          <w:tcPr>
            <w:tcW w:w="12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550009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611571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Радно време краће од пуног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337465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226182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198869</w:t>
            </w:r>
          </w:p>
        </w:tc>
        <w:tc>
          <w:tcPr>
            <w:tcW w:w="12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27312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111283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240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1607434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1181683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879850</w:t>
            </w:r>
          </w:p>
        </w:tc>
        <w:tc>
          <w:tcPr>
            <w:tcW w:w="12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301833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425751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Пуно радно време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1432614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1067720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781389</w:t>
            </w:r>
          </w:p>
        </w:tc>
        <w:tc>
          <w:tcPr>
            <w:tcW w:w="12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286330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364894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Радно време краће од пуног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174820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113963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98461</w:t>
            </w:r>
          </w:p>
        </w:tc>
        <w:tc>
          <w:tcPr>
            <w:tcW w:w="12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15502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60857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240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1230707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933603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658115</w:t>
            </w:r>
          </w:p>
        </w:tc>
        <w:tc>
          <w:tcPr>
            <w:tcW w:w="12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275489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297103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Пуно радно време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1068062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821385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557706</w:t>
            </w:r>
          </w:p>
        </w:tc>
        <w:tc>
          <w:tcPr>
            <w:tcW w:w="12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263679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246677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Радно време краће од пуног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162645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112218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100408</w:t>
            </w:r>
          </w:p>
        </w:tc>
        <w:tc>
          <w:tcPr>
            <w:tcW w:w="12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11810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50426</w:t>
            </w:r>
          </w:p>
        </w:tc>
      </w:tr>
    </w:tbl>
    <w:p/>
    <w:p/>
    <w:p/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42" w:type="dxa"/>
            <w:gridSpan w:val="6"/>
            <w:tcBorders>
              <w:bottom w:val="single" w:sz="12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9. Запослена лица, према часовима рада у уобичајеној седмици и полу, април 2008.</w:t>
            </w:r>
          </w:p>
        </w:tc>
      </w:tr>
      <w:tr>
        <w:trPr>
          <w:wAfter w:w="0" w:type="dxa"/>
        </w:trPr>
        <w:tc>
          <w:tcPr>
            <w:tcW w:w="2552" w:type="dxa"/>
            <w:vMerge w:val="restart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0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55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25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41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55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</w:t>
            </w:r>
          </w:p>
        </w:tc>
        <w:tc>
          <w:tcPr>
            <w:tcW w:w="141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5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2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2838140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2115286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1537965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577322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722854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час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2-4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5-9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10411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6138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10-14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45276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29670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23473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15606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15-19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28894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17269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8697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20-29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138682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99125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89839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9286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39558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30-39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175968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125724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109339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16384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50244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40-49 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1887680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1416359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937113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479246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471321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50-59 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230287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166810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126861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39949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63477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 и више часова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314070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249735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228056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21679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64335</w:t>
            </w:r>
          </w:p>
        </w:tc>
      </w:tr>
      <w:tr>
        <w:trPr>
          <w:wAfter w:w="0" w:type="dxa"/>
        </w:trPr>
        <w:tc>
          <w:tcPr>
            <w:tcW w:w="2552" w:type="dxa"/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</w:p>
        </w:tc>
        <w:tc>
          <w:tcPr>
            <w:tcW w:w="7090" w:type="dxa"/>
            <w:gridSpan w:val="5"/>
            <w:vAlign w:val="bottom"/>
          </w:tcPr>
          <w:p>
            <w:pPr>
              <w:spacing w:lineRule="auto" w:line="32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1607434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1181683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879850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301833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425751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час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2-4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5-9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10-14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19518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12012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7506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15-19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13692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10079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8391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20-29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70024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48051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42854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21974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30-39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88352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61255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53876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27097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40-49 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1036475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771661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530887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240775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264813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50-59 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152454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105702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77126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28576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46753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 и више часова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217928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167952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153730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14222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49975</w:t>
            </w:r>
          </w:p>
        </w:tc>
      </w:tr>
      <w:tr>
        <w:trPr>
          <w:wAfter w:w="0" w:type="dxa"/>
        </w:trPr>
        <w:tc>
          <w:tcPr>
            <w:tcW w:w="2552" w:type="dxa"/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</w:p>
        </w:tc>
        <w:tc>
          <w:tcPr>
            <w:tcW w:w="7090" w:type="dxa"/>
            <w:gridSpan w:val="5"/>
            <w:vAlign w:val="bottom"/>
          </w:tcPr>
          <w:p>
            <w:pPr>
              <w:spacing w:lineRule="auto" w:line="32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1230707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933603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658115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275489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297103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час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2-4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5-9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10-14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25757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17658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14871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8099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15-19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15202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10118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8878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20-29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68658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51074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46984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4090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17584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30-39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87615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64468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55463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23147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40-49 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851205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644698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406227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238471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206508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50-59 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77833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61109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49735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11373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16724</w:t>
            </w:r>
          </w:p>
        </w:tc>
      </w:tr>
      <w:tr>
        <w:trPr>
          <w:wAfter w:w="0" w:type="dxa"/>
        </w:trPr>
        <w:tc>
          <w:tcPr>
            <w:tcW w:w="255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 и више часова </w:t>
            </w:r>
          </w:p>
        </w:tc>
        <w:tc>
          <w:tcPr>
            <w:tcW w:w="141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96142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81783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74326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7457</w:t>
            </w:r>
          </w:p>
        </w:tc>
        <w:tc>
          <w:tcPr>
            <w:tcW w:w="1418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14359</w:t>
            </w:r>
          </w:p>
        </w:tc>
      </w:tr>
    </w:tbl>
    <w:p/>
    <w:p/>
    <w:p/>
    <w:p/>
    <w:p/>
    <w:p/>
    <w:p/>
    <w:p/>
    <w:p/>
    <w:p/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gridSpan w:val="4"/>
            <w:tcBorders>
              <w:bottom w:val="single" w:sz="12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10.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>Запослени радници према врсти рада и полу, април 2008.</w:t>
            </w:r>
          </w:p>
        </w:tc>
      </w:tr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мушкарци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1830756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1020793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809963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 на неодређено време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1603517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882591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720926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 на одређено време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147466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81224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66241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Сезонски рад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38512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30067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8445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Повремени рад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41261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26910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14350</w:t>
            </w: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pStyle w:val="P14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Запослен</w:t>
      </w:r>
      <w:r>
        <w:rPr>
          <w:rFonts w:ascii="Arial" w:hAnsi="Arial"/>
          <w:b w:val="1"/>
          <w:color w:val="000000"/>
          <w:sz w:val="18"/>
        </w:rPr>
        <w:t>и радници</w:t>
      </w:r>
      <w:r>
        <w:rPr>
          <w:rFonts w:ascii="Arial" w:hAnsi="Arial"/>
          <w:b w:val="1"/>
          <w:color w:val="000000"/>
          <w:sz w:val="18"/>
        </w:rPr>
        <w:t>, према врсти рада, април 2008.</w:t>
      </w:r>
    </w:p>
    <w:p>
      <w:pPr>
        <w:pStyle w:val="P14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- Република Србија -</w:t>
      </w:r>
    </w:p>
    <w:p>
      <w:pPr>
        <w:pStyle w:val="P14"/>
        <w:tabs>
          <w:tab w:val="clear" w:pos="4320" w:leader="none"/>
          <w:tab w:val="clear" w:pos="8640" w:leader="none"/>
        </w:tabs>
        <w:jc w:val="center"/>
        <w:rPr>
          <w:rFonts w:ascii="Arial" w:hAnsi="Arial"/>
          <w:sz w:val="10"/>
        </w:rPr>
      </w:pPr>
    </w:p>
    <w:p>
      <w:pPr>
        <w:pStyle w:val="P14"/>
        <w:tabs>
          <w:tab w:val="clear" w:pos="4320" w:leader="none"/>
          <w:tab w:val="clear" w:pos="8640" w:leader="none"/>
        </w:tabs>
        <w:jc w:val="center"/>
        <w:rPr>
          <w:rFonts w:ascii="Arial" w:hAnsi="Arial"/>
          <w:sz w:val="10"/>
        </w:rPr>
      </w:pPr>
      <w:bookmarkStart w:id="5" w:name="grafik5"/>
      <w:r>
        <w:rPr>
          <w:rFonts w:ascii="Arial" w:hAnsi="Arial"/>
          <w:sz w:val="1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943600" cy="234315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5"/>
    </w:p>
    <w:p>
      <w:pPr>
        <w:pStyle w:val="P14"/>
        <w:tabs>
          <w:tab w:val="clear" w:pos="4320" w:leader="none"/>
          <w:tab w:val="clear" w:pos="8640" w:leader="none"/>
        </w:tabs>
        <w:rPr>
          <w:rFonts w:ascii="Arial" w:hAnsi="Arial"/>
        </w:rPr>
      </w:pPr>
    </w:p>
    <w:p>
      <w:pPr>
        <w:pStyle w:val="P14"/>
        <w:tabs>
          <w:tab w:val="clear" w:pos="4320" w:leader="none"/>
          <w:tab w:val="clear" w:pos="8640" w:leader="none"/>
        </w:tabs>
        <w:rPr>
          <w:rFonts w:ascii="Arial" w:hAnsi="Arial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gridSpan w:val="4"/>
            <w:tcBorders>
              <w:bottom w:val="single" w:sz="12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11. Запослена лица према облику својине и полу, април 2008.</w:t>
            </w:r>
          </w:p>
        </w:tc>
      </w:tr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мушкарци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2838140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1607434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1230707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својина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688001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333977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354024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Приватна својина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2004817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1177042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827775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Друштвена својина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99469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65772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33697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облици својине</w:t>
            </w:r>
          </w:p>
        </w:tc>
        <w:tc>
          <w:tcPr>
            <w:tcW w:w="22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45853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30643</w:t>
            </w:r>
          </w:p>
        </w:tc>
        <w:tc>
          <w:tcPr>
            <w:tcW w:w="2268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15211</w:t>
            </w:r>
          </w:p>
        </w:tc>
      </w:tr>
    </w:tbl>
    <w:p>
      <w:pPr>
        <w:pStyle w:val="P14"/>
        <w:tabs>
          <w:tab w:val="clear" w:pos="4320" w:leader="none"/>
          <w:tab w:val="clear" w:pos="8640" w:leader="none"/>
        </w:tabs>
        <w:rPr>
          <w:rFonts w:ascii="Arial" w:hAnsi="Arial"/>
          <w:sz w:val="18"/>
        </w:rPr>
      </w:pPr>
    </w:p>
    <w:p>
      <w:pPr>
        <w:pStyle w:val="P14"/>
        <w:tabs>
          <w:tab w:val="clear" w:pos="4320" w:leader="none"/>
          <w:tab w:val="clear" w:pos="8640" w:leader="none"/>
        </w:tabs>
        <w:rPr>
          <w:rFonts w:ascii="Arial" w:hAnsi="Arial"/>
          <w:sz w:val="18"/>
        </w:rPr>
      </w:pPr>
    </w:p>
    <w:p>
      <w:pPr>
        <w:pStyle w:val="P14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Запослена лица, према облику својине, април 2008.</w:t>
      </w:r>
    </w:p>
    <w:p>
      <w:pPr>
        <w:pStyle w:val="P14"/>
        <w:tabs>
          <w:tab w:val="clear" w:pos="4320" w:leader="none"/>
          <w:tab w:val="clear" w:pos="8640" w:leader="none"/>
        </w:tabs>
        <w:spacing w:before="60"/>
        <w:ind w:left="357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 xml:space="preserve"> -  Република Србија  -</w:t>
      </w:r>
    </w:p>
    <w:p>
      <w:pPr>
        <w:pStyle w:val="P14"/>
        <w:tabs>
          <w:tab w:val="clear" w:pos="4320" w:leader="none"/>
          <w:tab w:val="clear" w:pos="8640" w:leader="none"/>
        </w:tabs>
        <w:spacing w:before="60"/>
        <w:ind w:left="360"/>
        <w:rPr>
          <w:rFonts w:ascii="Arial" w:hAnsi="Arial"/>
          <w:sz w:val="18"/>
        </w:rPr>
      </w:pPr>
    </w:p>
    <w:p>
      <w:pPr>
        <w:pStyle w:val="P14"/>
        <w:tabs>
          <w:tab w:val="clear" w:pos="4320" w:leader="none"/>
          <w:tab w:val="clear" w:pos="8640" w:leader="none"/>
        </w:tabs>
        <w:jc w:val="center"/>
        <w:rPr>
          <w:rFonts w:ascii="Arial" w:hAnsi="Arial"/>
        </w:rPr>
      </w:pPr>
      <w:bookmarkStart w:id="6" w:name="grafik6"/>
      <w:r>
        <w:rPr>
          <w:rFonts w:ascii="Arial" w:hAnsi="Arial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962650" cy="216154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1615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6"/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40"/>
        </w:trPr>
        <w:tc>
          <w:tcPr>
            <w:tcW w:w="9583" w:type="dxa"/>
            <w:gridSpan w:val="6"/>
            <w:tcBorders>
              <w:bottom w:val="single" w:sz="12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12.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>Запослена лица, према занимању и полу, април 2008.</w:t>
            </w:r>
          </w:p>
        </w:tc>
      </w:tr>
      <w:tr>
        <w:trPr>
          <w:wAfter w:w="0" w:type="dxa"/>
        </w:trPr>
        <w:tc>
          <w:tcPr>
            <w:tcW w:w="4763" w:type="dxa"/>
            <w:vMerge w:val="restart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76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89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96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76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</w:p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</w:t>
            </w:r>
          </w:p>
        </w:tc>
        <w:tc>
          <w:tcPr>
            <w:tcW w:w="96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63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2838140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2115286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1537965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577322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722854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Законодавци, функционери и руководиоци - менаџери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139987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102995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70779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32217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36991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Стручњаци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284541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226506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111688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114819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58034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Стручни сарадници и техничари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371267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282756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156481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126276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88510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Службеници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167121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121735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71598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50137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45386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Услужни радници и трговци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369746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267933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175742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92191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101812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 радници у пољопривреди и рибарству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679702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553447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536195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17252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126255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Занатлије и сродни радници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385242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271362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204174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67188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113881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Руковаоци машинама и уређајима и монтери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195260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125531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89238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36293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69729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- једноставна занимања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236078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154384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116108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38276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81694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Војна лица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9198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8636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</w:tr>
      <w:tr>
        <w:trPr>
          <w:wAfter w:w="0" w:type="dxa"/>
        </w:trPr>
        <w:tc>
          <w:tcPr>
            <w:tcW w:w="4763" w:type="dxa"/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  <w:gridSpan w:val="5"/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1607434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1181683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879850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301833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425751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Законодавци, функционери и руководиоци - менаџери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87210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62788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46527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16261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24423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Стручњаци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125428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100330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49549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50782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25098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Стручни сарадници и техничари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155701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121118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60340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60778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34583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Службеници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74340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53859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37650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16209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20481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Услужни радници и трговци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160256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122482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81766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40716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37774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 радници у пољопривреди и рибарству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362072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281395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273214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8181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80677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Занатлије и сродни радници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329497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233618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175278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58341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95879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Руковаоци машинама и уређајима и монтери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181266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118882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84883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62384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- једноставна занимања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122466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78576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64682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13894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43891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Војна лица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9198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8636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</w:tr>
      <w:tr>
        <w:trPr>
          <w:wAfter w:w="0" w:type="dxa"/>
        </w:trPr>
        <w:tc>
          <w:tcPr>
            <w:tcW w:w="4763" w:type="dxa"/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  <w:gridSpan w:val="5"/>
            <w:vAlign w:val="bottom"/>
          </w:tcPr>
          <w:p>
            <w:pPr>
              <w:spacing w:lineRule="auto" w:line="31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1230707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933603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658115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275489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297103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Законодавци, функционери и руководиоци - менаџери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52776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40208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24252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15956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12569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Стручњаци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159112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126176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62139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64037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32936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Стручни сарадници и техничари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215566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161638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96140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65498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53928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Службеници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92781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67876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33948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24905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Услужни радници и трговци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209490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145451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93976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51475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64039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 радници у пољопривреди и рибарству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317630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272052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262981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9071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45578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Занатлије и сродни радници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55745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37744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28896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8847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18002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Руковаоци машинама и уређајима и монтери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13994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6649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2295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7345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- једноставна занимања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113611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75808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51426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24382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37803</w:t>
            </w:r>
          </w:p>
        </w:tc>
      </w:tr>
      <w:tr>
        <w:trPr>
          <w:wAfter w:w="0" w:type="dxa"/>
        </w:trPr>
        <w:tc>
          <w:tcPr>
            <w:tcW w:w="47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Војна лица</w:t>
            </w:r>
          </w:p>
        </w:tc>
        <w:tc>
          <w:tcPr>
            <w:tcW w:w="96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6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/>
    <w:p/>
    <w:p/>
    <w:p/>
    <w:p/>
    <w:p/>
    <w:p/>
    <w:p/>
    <w:p/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gridSpan w:val="6"/>
            <w:tcBorders>
              <w:bottom w:val="single" w:sz="12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13.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 xml:space="preserve">Незапослена лица према дужини тражења посла  и полу, април 2008.</w:t>
            </w:r>
          </w:p>
        </w:tc>
      </w:tr>
      <w:tr>
        <w:trPr>
          <w:wAfter w:w="0" w:type="dxa"/>
        </w:trPr>
        <w:tc>
          <w:tcPr>
            <w:tcW w:w="3119" w:type="dxa"/>
            <w:vMerge w:val="restart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20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91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370"/>
        </w:trP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</w:t>
            </w:r>
          </w:p>
        </w:tc>
        <w:tc>
          <w:tcPr>
            <w:tcW w:w="130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433562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321864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232513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89351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111698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Још нису почели да траже посао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Краће од 1 месеца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17596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11253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8842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6343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1 - 2  месеца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20482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13833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6648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3-5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29157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20298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12805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8859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6-11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35050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25269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18399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12-17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37872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30753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22667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8086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7119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18-23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24844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17132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7712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12148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24-47 месеци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70866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53307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37852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15455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17558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4-6 година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70516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55905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42482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14610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7-10 година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50060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40797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25446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15351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9262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година и дуже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44035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33531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28162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10504</w:t>
            </w:r>
          </w:p>
        </w:tc>
      </w:tr>
      <w:tr>
        <w:trPr>
          <w:wAfter w:w="0" w:type="dxa"/>
        </w:trPr>
        <w:tc>
          <w:tcPr>
            <w:tcW w:w="3119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6520" w:type="dxa"/>
            <w:gridSpan w:val="5"/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213324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153885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108948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44936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59439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Још нису почели да траже посао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Краће од 1 месеца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3797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1 - 2  месеца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3250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3-5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12720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8925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3795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6-11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30512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20834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15155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9677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12-17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16800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13152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9586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3648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18-23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23022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15070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10334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7953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24-47 месеци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33537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23181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16077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10357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4-6 година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34776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27441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19348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8094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7334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7-10 година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24304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18485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11521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6964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5818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година и дуже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16657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3810</w:t>
            </w:r>
          </w:p>
        </w:tc>
      </w:tr>
      <w:tr>
        <w:trPr>
          <w:wAfter w:w="0" w:type="dxa"/>
        </w:trPr>
        <w:tc>
          <w:tcPr>
            <w:tcW w:w="3119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6520" w:type="dxa"/>
            <w:gridSpan w:val="5"/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220239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167980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123565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44415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52259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Још нису почели да траже посао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Краће од 1 месеца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2547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1 - 2  месеца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10763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7365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3398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3-5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16438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11373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7306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5064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6-11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22937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14215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10115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8721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12-17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21072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17601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13081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3471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18-23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13970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9774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4196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24-47 месеци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37328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30126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21775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8351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7202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4-6 година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35740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28464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23135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7276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7-10 година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25756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22312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13924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3444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година и дуже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27378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20684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17129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3555</w:t>
            </w:r>
          </w:p>
        </w:tc>
        <w:tc>
          <w:tcPr>
            <w:tcW w:w="1304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6694</w:t>
            </w: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spacing w:lineRule="auto" w:line="216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Незапослена лица, према дужини тражења посла и полу, април 2008.</w:t>
      </w:r>
    </w:p>
    <w:p>
      <w:pPr>
        <w:spacing w:lineRule="auto" w:line="216" w:before="60"/>
        <w:jc w:val="center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- Република Србија -</w:t>
      </w:r>
    </w:p>
    <w:p>
      <w:bookmarkStart w:id="7" w:name="grafik7"/>
      <w:r>
        <w:rPr>
          <w:rFonts w:ascii="Arial" w:hAnsi="Arial"/>
          <w:b w:val="1"/>
          <w:color w:val="000000"/>
          <w:sz w:val="18"/>
        </w:rPr>
        <w:fldChar w:fldCharType="begin"/>
      </w:r>
      <w:r>
        <w:rPr>
          <w:rFonts w:ascii="Arial" w:hAnsi="Arial"/>
          <w:sz w:val="20"/>
        </w:rPr>
        <w:instrText xml:space="preserve"> EMBED MSGraph.Chart.8 \s </w:instrText>
      </w:r>
      <w:r>
        <w:rPr>
          <w:rFonts w:ascii="Arial" w:hAnsi="Arial"/>
          <w:sz w:val="20"/>
        </w:rPr>
        <w:fldChar w:fldCharType="separate"/>
      </w:r>
      <w:r>
        <w:drawing>
          <wp:inline xmlns:wp="http://schemas.openxmlformats.org/drawingml/2006/wordprocessingDrawing">
            <wp:extent cx="6047740" cy="240030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4003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fldChar w:fldCharType="end"/>
      </w:r>
      <w:bookmarkEnd w:id="7"/>
    </w:p>
    <w:p/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40"/>
        </w:trPr>
        <w:tc>
          <w:tcPr>
            <w:tcW w:w="9639" w:type="dxa"/>
            <w:gridSpan w:val="6"/>
            <w:tcBorders>
              <w:bottom w:val="single" w:sz="12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14.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>Незапослена лица према претходном статусу и полу</w:t>
            </w:r>
            <w:r>
              <w:rPr>
                <w:rFonts w:ascii="Arial" w:hAnsi="Arial"/>
                <w:b w:val="1"/>
                <w:sz w:val="20"/>
              </w:rPr>
              <w:t xml:space="preserve">, </w:t>
            </w:r>
            <w:r>
              <w:rPr>
                <w:rFonts w:ascii="Arial" w:hAnsi="Arial"/>
                <w:b w:val="1"/>
                <w:sz w:val="20"/>
              </w:rPr>
              <w:t>април 2008.</w:t>
            </w:r>
          </w:p>
        </w:tc>
      </w:tr>
      <w:tr>
        <w:trPr>
          <w:wAfter w:w="0" w:type="dxa"/>
        </w:trPr>
        <w:tc>
          <w:tcPr>
            <w:tcW w:w="3969" w:type="dxa"/>
            <w:vMerge w:val="restart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6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96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</w:r>
          </w:p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</w:r>
          </w:p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Београд</w:t>
            </w: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433562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321864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232513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89351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111698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траже запослење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175455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137676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100261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37779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Имала су запослење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258107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184188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132252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73919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Разлог престанка рада: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Отказ, ликвидација предузећа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146967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109003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37964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Привремени или сезонски карактер посла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13983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Чување деце или немоћних одраслих лица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Лични или породични разлози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Болест или неспособност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Школовање или обука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разлози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11291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5"/>
            <w:vAlign w:val="bottom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213324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153885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108948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44936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59439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траже запослење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18110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Имала су запослење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130712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89383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41329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Разлог престанка рада: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Отказ, ликвидација предузећа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23769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Привремени или сезонски  карактер посла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Чување деце или немоћних одраслих лица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Лични или породични разлози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Болест или неспособност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Школовање или обука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разлози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8426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5"/>
            <w:vAlign w:val="bottom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220239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167980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123565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44415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52259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траже запослење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92844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73174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19669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Имала су запослење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127395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32589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Разлог престанка рада: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Отказ, ликвидација предузећа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70254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Привремени или сезонски  карактер посла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Чување деце или немоћних одраслих лица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Лични или породични разлози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Болест или неспособност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Школовање или обука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разлози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2865</w:t>
            </w:r>
          </w:p>
        </w:tc>
      </w:tr>
    </w:tbl>
    <w:p>
      <w:pPr>
        <w:spacing w:lineRule="auto" w:line="264"/>
      </w:pPr>
    </w:p>
    <w:p>
      <w:pPr>
        <w:spacing w:lineRule="auto" w:line="264"/>
      </w:pPr>
    </w:p>
    <w:p>
      <w:pPr>
        <w:spacing w:lineRule="auto" w:line="264"/>
      </w:pPr>
    </w:p>
    <w:p>
      <w:pPr>
        <w:spacing w:lineRule="auto" w:line="264"/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41" w:type="dxa"/>
            <w:gridSpan w:val="6"/>
            <w:tcBorders>
              <w:bottom w:val="single" w:sz="12" w:space="0" w:shadow="0" w:frame="0"/>
            </w:tcBorders>
            <w:vAlign w:val="bottom"/>
          </w:tcPr>
          <w:p>
            <w:pPr>
              <w:spacing w:lineRule="auto" w:line="264"/>
              <w:ind w:hanging="397" w:left="397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15.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  <w:r>
              <w:rPr>
                <w:rFonts w:ascii="Arial" w:hAnsi="Arial"/>
                <w:b w:val="1"/>
                <w:sz w:val="20"/>
              </w:rPr>
              <w:t>Структура становништва старог 15 и више година, према активности и субјективној оцени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финансијске ситуације у властитом домћинству, април 2008.</w:t>
            </w:r>
          </w:p>
          <w:p>
            <w:pPr>
              <w:spacing w:lineRule="auto" w:line="26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 w:val="1"/>
                <w:sz w:val="18"/>
              </w:rPr>
              <w:t>%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588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Врло добра</w:t>
            </w:r>
          </w:p>
        </w:tc>
        <w:tc>
          <w:tcPr>
            <w:tcW w:w="1588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Углавном</w:t>
            </w:r>
          </w:p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добра</w:t>
            </w:r>
          </w:p>
        </w:tc>
        <w:tc>
          <w:tcPr>
            <w:tcW w:w="1588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Углавном</w:t>
            </w:r>
          </w:p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лоша</w:t>
            </w:r>
          </w:p>
        </w:tc>
        <w:tc>
          <w:tcPr>
            <w:tcW w:w="1588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Лоша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firstLine="1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firstLine="1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33,5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28,4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34,9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firstLine="1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firstLin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38,8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29,0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firstLin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Незапослени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25,4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59,9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firstLin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Неактивни </w:t>
            </w:r>
          </w:p>
        </w:tc>
        <w:tc>
          <w:tcPr>
            <w:tcW w:w="1588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31,4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</w:t>
            </w:r>
          </w:p>
        </w:tc>
        <w:tc>
          <w:tcPr>
            <w:tcW w:w="1588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37,6</w:t>
            </w:r>
          </w:p>
        </w:tc>
      </w:tr>
    </w:tbl>
    <w:p/>
    <w:p/>
    <w:p/>
    <w:p/>
    <w:p>
      <w:pPr>
        <w:pStyle w:val="P2"/>
        <w:rPr>
          <w:sz w:val="22"/>
        </w:rPr>
      </w:pPr>
      <w:r>
        <w:rPr>
          <w:sz w:val="22"/>
        </w:rPr>
        <w:t xml:space="preserve">Основне дефиниције </w:t>
      </w:r>
    </w:p>
    <w:p>
      <w:pPr>
        <w:rPr>
          <w:rFonts w:ascii="Arial" w:hAnsi="Arial"/>
        </w:rPr>
      </w:pPr>
    </w:p>
    <w:p>
      <w:pPr>
        <w:spacing w:before="60"/>
        <w:ind w:firstLine="79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Анкети о радној снази становништво старо 15 и више година прати се према активности у посматраној седмици, а не према формалном статусу анкетираних лица. </w:t>
      </w:r>
    </w:p>
    <w:p>
      <w:pPr>
        <w:spacing w:before="60"/>
        <w:ind w:firstLine="79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 појмом  </w:t>
      </w:r>
      <w:r>
        <w:rPr>
          <w:rFonts w:ascii="Arial" w:hAnsi="Arial"/>
          <w:b w:val="1"/>
          <w:i w:val="1"/>
          <w:sz w:val="18"/>
        </w:rPr>
        <w:t>запослени</w:t>
      </w:r>
      <w:r>
        <w:rPr>
          <w:rFonts w:ascii="Arial" w:hAnsi="Arial"/>
          <w:sz w:val="18"/>
        </w:rPr>
        <w:t xml:space="preserve"> у овој анкети подразумевају се лица која су најмање један сат у посматраној седмици обављала неки плаћени посао (у новцу или у натури), као и лица која су имала запослење, али су у тој  седмици била одсутна с посла. </w:t>
      </w:r>
    </w:p>
    <w:p>
      <w:pPr>
        <w:spacing w:before="6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i w:val="1"/>
          <w:sz w:val="18"/>
        </w:rPr>
        <w:t>Помажући чланови домаћинства</w:t>
      </w:r>
      <w:r>
        <w:rPr>
          <w:rFonts w:ascii="Arial" w:hAnsi="Arial"/>
          <w:sz w:val="18"/>
        </w:rPr>
        <w:t xml:space="preserve"> су лица која су помагала другом члану породице у вођењу породичног посла или пољопривредног газдинства а да, при томе,  нису била  плаћена за тај рад. </w:t>
      </w:r>
    </w:p>
    <w:p>
      <w:pPr>
        <w:spacing w:before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  <w:tab/>
        <w:t xml:space="preserve">Под појмом </w:t>
      </w:r>
      <w:r>
        <w:rPr>
          <w:rFonts w:ascii="Arial" w:hAnsi="Arial"/>
          <w:b w:val="1"/>
          <w:i w:val="1"/>
          <w:sz w:val="18"/>
        </w:rPr>
        <w:t>незапослени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sz w:val="18"/>
        </w:rPr>
        <w:t>подразумевају се</w:t>
      </w:r>
      <w:r>
        <w:rPr>
          <w:rFonts w:ascii="Arial" w:hAnsi="Arial"/>
          <w:b w:val="1"/>
          <w:sz w:val="18"/>
        </w:rPr>
        <w:t xml:space="preserve">  </w:t>
      </w:r>
      <w:r>
        <w:rPr>
          <w:rFonts w:ascii="Arial" w:hAnsi="Arial"/>
          <w:sz w:val="18"/>
        </w:rPr>
        <w:t xml:space="preserve">лица која у посматраној седмици нису обављала ниједан плаћени посао, нити су имала посао са којег су одсуствовала и на који су могла да се врате након истека одсуства, под условом да су задовољавала следеће критеријуме: </w:t>
      </w:r>
    </w:p>
    <w:p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 су у последње четири седмице предузимала активне кораке у циљу налажења посла и да су  уколико би им  посао био понуђен, била  у могућности  да почну да раде у року од две седмице;</w:t>
      </w:r>
    </w:p>
    <w:p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 у последње четири седмице нису активно тражила посао, јер су нашла посао на којем је требало да почну да раде након истека посматране седмице, а најкасније за три месеца. </w:t>
      </w:r>
    </w:p>
    <w:p>
      <w:pPr>
        <w:jc w:val="both"/>
        <w:rPr>
          <w:rFonts w:ascii="Arial" w:hAnsi="Arial"/>
          <w:sz w:val="18"/>
        </w:rPr>
      </w:pPr>
    </w:p>
    <w:p>
      <w:pPr>
        <w:spacing w:before="60"/>
        <w:ind w:firstLine="79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i w:val="1"/>
          <w:sz w:val="18"/>
        </w:rPr>
        <w:t xml:space="preserve">Активно становништво  (радну снагу</w:t>
      </w:r>
      <w:r>
        <w:rPr>
          <w:rFonts w:ascii="Arial" w:hAnsi="Arial"/>
          <w:b w:val="1"/>
          <w:sz w:val="18"/>
        </w:rPr>
        <w:t xml:space="preserve">) </w:t>
      </w:r>
      <w:r>
        <w:rPr>
          <w:rFonts w:ascii="Arial" w:hAnsi="Arial"/>
          <w:sz w:val="18"/>
        </w:rPr>
        <w:t xml:space="preserve">чине сва запослена и незапослена лица стара 15 и више година. </w:t>
      </w:r>
    </w:p>
    <w:p>
      <w:pPr>
        <w:ind w:firstLine="79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i w:val="1"/>
          <w:sz w:val="18"/>
        </w:rPr>
        <w:t>Неактивно становништво</w:t>
      </w:r>
      <w:r>
        <w:rPr>
          <w:rFonts w:ascii="Arial" w:hAnsi="Arial"/>
          <w:sz w:val="18"/>
        </w:rPr>
        <w:t xml:space="preserve"> чине сва лица стара 15 и више година која нису сврстана у активно становништво. </w:t>
      </w:r>
    </w:p>
    <w:p>
      <w:pPr>
        <w:ind w:firstLine="794"/>
        <w:jc w:val="both"/>
        <w:rPr>
          <w:rFonts w:ascii="Arial" w:hAnsi="Arial"/>
          <w:sz w:val="18"/>
        </w:rPr>
      </w:pPr>
    </w:p>
    <w:p>
      <w:pPr>
        <w:pStyle w:val="P5"/>
        <w:ind w:firstLine="794"/>
        <w:jc w:val="both"/>
        <w:rPr>
          <w:sz w:val="18"/>
        </w:rPr>
      </w:pPr>
      <w:r>
        <w:rPr>
          <w:sz w:val="18"/>
        </w:rPr>
        <w:t>Стопа активности</w:t>
      </w:r>
      <w:r>
        <w:rPr>
          <w:i w:val="0"/>
          <w:sz w:val="18"/>
        </w:rPr>
        <w:t xml:space="preserve"> </w:t>
      </w:r>
      <w:r>
        <w:rPr>
          <w:sz w:val="18"/>
        </w:rPr>
        <w:t xml:space="preserve"> </w:t>
      </w:r>
      <w:r>
        <w:rPr>
          <w:b w:val="0"/>
          <w:i w:val="0"/>
          <w:sz w:val="18"/>
        </w:rPr>
        <w:t>представља проценат активног становништва у укупном становништву старом 15 и више година.</w:t>
      </w:r>
      <w:r>
        <w:rPr>
          <w:sz w:val="18"/>
        </w:rPr>
        <w:t xml:space="preserve"> </w:t>
      </w:r>
    </w:p>
    <w:p>
      <w:pPr>
        <w:pStyle w:val="P5"/>
        <w:ind w:firstLine="794"/>
        <w:jc w:val="both"/>
        <w:rPr>
          <w:i w:val="1"/>
          <w:sz w:val="18"/>
        </w:rPr>
      </w:pPr>
      <w:r>
        <w:rPr>
          <w:sz w:val="18"/>
        </w:rPr>
        <w:t xml:space="preserve">Стопа запослености  </w:t>
      </w:r>
      <w:r>
        <w:rPr>
          <w:b w:val="0"/>
          <w:i w:val="0"/>
          <w:sz w:val="18"/>
        </w:rPr>
        <w:t>представља проценат запослених у укупном становништву старом 15 и више година.</w:t>
      </w:r>
      <w:r>
        <w:rPr>
          <w:i w:val="0"/>
          <w:sz w:val="18"/>
        </w:rPr>
        <w:t xml:space="preserve"> </w:t>
      </w:r>
    </w:p>
    <w:p>
      <w:pPr>
        <w:pStyle w:val="P5"/>
        <w:ind w:firstLine="794"/>
        <w:jc w:val="both"/>
        <w:rPr>
          <w:b w:val="1"/>
          <w:sz w:val="18"/>
        </w:rPr>
      </w:pPr>
      <w:r>
        <w:rPr>
          <w:sz w:val="18"/>
        </w:rPr>
        <w:t xml:space="preserve">Стопа незапослености  </w:t>
      </w:r>
      <w:r>
        <w:rPr>
          <w:b w:val="0"/>
          <w:i w:val="0"/>
          <w:sz w:val="18"/>
        </w:rPr>
        <w:t xml:space="preserve">представља проценат незапослених  у укупном броју активних становника.</w:t>
      </w:r>
      <w:r>
        <w:rPr>
          <w:b w:val="0"/>
          <w:sz w:val="18"/>
        </w:rPr>
        <w:t xml:space="preserve"> </w:t>
      </w:r>
    </w:p>
    <w:p>
      <w:pPr>
        <w:pStyle w:val="P5"/>
        <w:ind w:firstLine="794"/>
        <w:jc w:val="both"/>
        <w:rPr>
          <w:sz w:val="18"/>
        </w:rPr>
      </w:pPr>
      <w:r>
        <w:rPr>
          <w:sz w:val="18"/>
        </w:rPr>
        <w:t>Стопа неактивности</w:t>
      </w:r>
      <w:r>
        <w:rPr>
          <w:i w:val="0"/>
          <w:sz w:val="18"/>
        </w:rPr>
        <w:t xml:space="preserve"> </w:t>
      </w:r>
      <w:r>
        <w:rPr>
          <w:sz w:val="18"/>
        </w:rPr>
        <w:t xml:space="preserve"> </w:t>
      </w:r>
      <w:r>
        <w:rPr>
          <w:b w:val="0"/>
          <w:i w:val="0"/>
          <w:sz w:val="18"/>
        </w:rPr>
        <w:t>представља проценат неактивног становништва у укупном становништву старом 15 и више година.</w:t>
      </w:r>
      <w:r>
        <w:rPr>
          <w:sz w:val="18"/>
        </w:rPr>
        <w:t xml:space="preserve"> 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pStyle w:val="P6"/>
        <w:rPr>
          <w:b w:val="1"/>
          <w:i w:val="1"/>
          <w:sz w:val="18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www.stat.gov.rs </w:t>
        <w:br w:type="textWrapping"/>
        <w:t xml:space="preserve">Одговара: др Драган Вукмировић, директор </w:t>
        <w:br w:type="textWrapping"/>
        <w:t>Tираж: 130 ● Периодика излажења: полугодишња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</w:pPr>
    <w:r>
      <w:rPr>
        <w:rFonts w:ascii="Arial" w:hAnsi="Arial"/>
        <w:sz w:val="16"/>
      </w:rPr>
      <w:t>СРБ 227 РС10 070808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227 РС10 070808</w:t>
    </w: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800"/>
        <w:tabs>
          <w:tab w:val="left" w:pos="18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4F858D1B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0E1EFF5B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094D860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573A4D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7B0353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56943E3"/>
    <w:multiLevelType w:val="multilevel"/>
    <w:lvl w:ilvl="0">
      <w:start w:val="1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11">
    <w:nsid w:val="0A785D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15231DC3"/>
    <w:multiLevelType w:val="hybridMultilevel"/>
    <w:lvl w:ilvl="0" w:tplc="4C43EFB0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AF4E4D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5C6DC6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3D3910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A83FB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8296A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7BEB7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DAA6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928BF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15C8597D"/>
    <w:multiLevelType w:val="hybridMultilevel"/>
    <w:lvl w:ilvl="0" w:tplc="38754141">
      <w:start w:val="1"/>
      <w:numFmt w:val="bullet"/>
      <w:suff w:val="tab"/>
      <w:lvlText w:val=""/>
      <w:lvlJc w:val="left"/>
      <w:pPr>
        <w:ind w:hanging="567" w:left="1134"/>
        <w:tabs>
          <w:tab w:val="left" w:pos="1134" w:leader="none"/>
        </w:tabs>
      </w:pPr>
      <w:rPr>
        <w:rFonts w:ascii="Symbol" w:hAnsi="Symbol"/>
        <w:color w:val="auto"/>
      </w:rPr>
    </w:lvl>
    <w:lvl w:ilvl="1" w:tplc="1CF13C6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30B49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0BDC9F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1232FF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ABAED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D2872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5CE17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4A066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16736FA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1B4D164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  <w:i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35D72A24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4ECE78C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5863298E"/>
    <w:multiLevelType w:val="hybridMultilevel"/>
    <w:lvl w:ilvl="0" w:tplc="5D723BAF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532F8B2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3942D5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F1964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5AFF0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E8AAF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57A85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216338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B16BE7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5A3310A7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0">
    <w:nsid w:val="60E167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6274507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2">
    <w:nsid w:val="65437C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3">
    <w:nsid w:val="674501E2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7387480D"/>
    <w:multiLevelType w:val="hybridMultilevel"/>
    <w:lvl w:ilvl="0" w:tplc="134ED808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79395C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68A995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A8636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FAB470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3865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C277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9C2A4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9EA7D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7436084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6">
    <w:nsid w:val="7E571AD5"/>
    <w:multiLevelType w:val="hybridMultilevel"/>
    <w:lvl w:ilvl="0" w:tplc="241B3B8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4342B3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09E99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42F57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13A93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385E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B0980B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6005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6E454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7FA06351"/>
    <w:multiLevelType w:val="hybridMultilevel"/>
    <w:lvl w:ilvl="0" w:tplc="750B3F22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2BD58C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B3ACF2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642FAF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AAF65A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E28ABA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1D4F8F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BDB4A5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2441AA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21"/>
  </w:num>
  <w:num w:numId="5">
    <w:abstractNumId w:val="16"/>
  </w:num>
  <w:num w:numId="6">
    <w:abstractNumId w:val="27"/>
  </w:num>
  <w:num w:numId="7">
    <w:abstractNumId w:val="24"/>
  </w:num>
  <w:num w:numId="8">
    <w:abstractNumId w:val="11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5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  <w:num w:numId="27">
    <w:abstractNumId w:val="12"/>
  </w:num>
  <w:num w:numId="28">
    <w:abstractNumId w:val="1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spacing w:lineRule="auto" w:line="221" w:before="40"/>
      <w:jc w:val="center"/>
      <w:outlineLvl w:val="6"/>
    </w:pPr>
    <w:rPr>
      <w:rFonts w:ascii="Arial" w:hAnsi="Arial"/>
      <w:b w:val="1"/>
      <w:sz w:val="16"/>
    </w:rPr>
  </w:style>
  <w:style w:type="paragraph" w:styleId="P9">
    <w:name w:val="Heading 9"/>
    <w:basedOn w:val="P0"/>
    <w:next w:val="P0"/>
    <w:pPr>
      <w:keepNext w:val="1"/>
      <w:spacing w:before="40"/>
      <w:outlineLvl w:val="8"/>
    </w:pPr>
    <w:rPr>
      <w:rFonts w:ascii="Arial" w:hAnsi="Arial"/>
      <w:i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xl39"/>
    <w:basedOn w:val="P0"/>
    <w:next w:val="P11"/>
    <w:pPr>
      <w:spacing w:before="100" w:after="100" w:beforeAutospacing="1" w:afterAutospacing="1"/>
      <w:jc w:val="right"/>
    </w:pPr>
    <w:rPr>
      <w:sz w:val="16"/>
    </w:rPr>
  </w:style>
  <w:style w:type="paragraph" w:styleId="P12">
    <w:name w:val="xl31"/>
    <w:basedOn w:val="P0"/>
    <w:next w:val="P12"/>
    <w:pPr>
      <w:spacing w:before="100" w:after="100" w:beforeAutospacing="1" w:afterAutospacing="1"/>
    </w:pPr>
    <w:rPr>
      <w:rFonts w:ascii="Arial Unicode MS" w:hAnsi="Arial Unicode MS"/>
      <w:sz w:val="16"/>
    </w:rPr>
  </w:style>
  <w:style w:type="paragraph" w:styleId="P13">
    <w:name w:val="xl41"/>
    <w:basedOn w:val="P0"/>
    <w:next w:val="P13"/>
    <w:pPr>
      <w:spacing w:before="100" w:after="100" w:beforeAutospacing="1" w:afterAutospacing="1"/>
      <w:jc w:val="center"/>
    </w:pPr>
    <w:rPr>
      <w:sz w:val="16"/>
    </w:rPr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Body Text"/>
    <w:basedOn w:val="P0"/>
    <w:next w:val="P15"/>
    <w:pPr>
      <w:spacing w:lineRule="auto" w:line="300"/>
      <w:jc w:val="center"/>
    </w:pPr>
    <w:rPr>
      <w:b w:val="1"/>
      <w:sz w:val="22"/>
    </w:rPr>
  </w:style>
  <w:style w:type="paragraph" w:styleId="P16">
    <w:name w:val="Head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ira"/>
    <w:basedOn w:val="P0"/>
    <w:next w:val="P17"/>
    <w:pPr>
      <w:spacing w:before="120"/>
      <w:ind w:firstLine="567"/>
      <w:jc w:val="both"/>
    </w:pPr>
    <w:rPr>
      <w:rFonts w:ascii="TimesRoman" w:hAnsi="TimesRoman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f61sm09</dc:creator>
  <dcterms:created xsi:type="dcterms:W3CDTF">2008-08-05T07:30:00Z</dcterms:created>
  <cp:lastModifiedBy>Nikola Kapetanovic</cp:lastModifiedBy>
  <cp:lastPrinted>2008-08-08T12:47:00Z</cp:lastPrinted>
  <dcterms:modified xsi:type="dcterms:W3CDTF">2020-01-09T15:40:00Z</dcterms:modified>
  <cp:revision>20</cp:revision>
  <dc:title>Република Србија</dc:title>
</cp:coreProperties>
</file>