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7E0B11" w:rsidRPr="00550E4A" w14:paraId="6F62A108" w14:textId="77777777" w:rsidTr="008B6860">
        <w:trPr>
          <w:trHeight w:val="486"/>
        </w:trPr>
        <w:tc>
          <w:tcPr>
            <w:tcW w:w="10188" w:type="dxa"/>
            <w:shd w:val="clear" w:color="auto" w:fill="auto"/>
          </w:tcPr>
          <w:p w14:paraId="6BA92C5C" w14:textId="77777777" w:rsidR="007E0B11" w:rsidRPr="00550E4A" w:rsidRDefault="009D2F4C" w:rsidP="00F37A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July</w:t>
            </w:r>
            <w:r w:rsidR="000E036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0C0658" w:rsidRPr="00550E4A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E8303A" w:rsidRPr="00550E4A">
              <w:rPr>
                <w:rFonts w:ascii="Tahoma" w:hAnsi="Tahoma" w:cs="Tahoma"/>
                <w:sz w:val="18"/>
                <w:szCs w:val="18"/>
              </w:rPr>
              <w:t>20</w:t>
            </w:r>
            <w:r w:rsidR="00DF49FC" w:rsidRPr="00550E4A">
              <w:rPr>
                <w:rFonts w:ascii="Tahoma" w:hAnsi="Tahoma" w:cs="Tahoma"/>
                <w:sz w:val="18"/>
                <w:szCs w:val="18"/>
              </w:rPr>
              <w:t>20</w:t>
            </w:r>
          </w:p>
          <w:tbl>
            <w:tblPr>
              <w:tblW w:w="20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25"/>
              <w:gridCol w:w="9925"/>
            </w:tblGrid>
            <w:tr w:rsidR="000C0658" w:rsidRPr="00550E4A" w14:paraId="5529EAA7" w14:textId="77777777" w:rsidTr="00EA1847">
              <w:trPr>
                <w:trHeight w:val="33"/>
              </w:trPr>
              <w:tc>
                <w:tcPr>
                  <w:tcW w:w="10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17B97C" w14:textId="77777777" w:rsidR="000C0658" w:rsidRPr="00550E4A" w:rsidRDefault="000C0658" w:rsidP="000C0658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550E4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INDUSTRIAL PRODUCTION </w:t>
                  </w:r>
                  <w:r w:rsidR="00435BAC" w:rsidRPr="00550E4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INDICES, </w:t>
                  </w:r>
                  <w:r w:rsidR="009D2F4C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JUNE</w:t>
                  </w:r>
                  <w:r w:rsidR="00D734EB" w:rsidRPr="00550E4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2020</w:t>
                  </w:r>
                </w:p>
                <w:p w14:paraId="2D33B1D3" w14:textId="77777777" w:rsidR="000C0658" w:rsidRPr="00550E4A" w:rsidRDefault="000C0658" w:rsidP="00F37AE9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39B515" w14:textId="77777777" w:rsidR="000C0658" w:rsidRPr="00550E4A" w:rsidRDefault="000C0658" w:rsidP="00F37AE9">
                  <w:pPr>
                    <w:jc w:val="center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  <w:p w14:paraId="47E4C0C4" w14:textId="77777777" w:rsidR="000C0658" w:rsidRPr="00550E4A" w:rsidRDefault="00E21CCD" w:rsidP="00F37AE9">
                  <w:pPr>
                    <w:jc w:val="center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550E4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Republic of Serbia</w:t>
                  </w:r>
                  <w:r w:rsidRPr="00550E4A">
                    <w:rPr>
                      <w:rFonts w:ascii="Tahoma" w:hAnsi="Tahoma" w:cs="Tahoma"/>
                      <w:sz w:val="18"/>
                      <w:szCs w:val="18"/>
                      <w:vertAlign w:val="superscript"/>
                    </w:rPr>
                    <w:t>1</w:t>
                  </w:r>
                  <w:proofErr w:type="gramStart"/>
                  <w:r w:rsidRPr="00550E4A">
                    <w:rPr>
                      <w:rFonts w:ascii="Tahoma" w:hAnsi="Tahoma" w:cs="Tahoma"/>
                      <w:sz w:val="18"/>
                      <w:szCs w:val="18"/>
                      <w:vertAlign w:val="superscript"/>
                    </w:rPr>
                    <w:t>)</w:t>
                  </w:r>
                  <w:r w:rsidRPr="00550E4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 –</w:t>
                  </w:r>
                  <w:proofErr w:type="gramEnd"/>
                  <w:r w:rsidRPr="00550E4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 INDUSTRIAL PRODUCTION IN APRIL 2011</w:t>
                  </w:r>
                </w:p>
                <w:p w14:paraId="2DC40CC0" w14:textId="77777777" w:rsidR="000C0658" w:rsidRPr="00550E4A" w:rsidRDefault="000C0658" w:rsidP="00F37AE9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441BFEC1" w14:textId="77777777" w:rsidR="00F36B1D" w:rsidRPr="00550E4A" w:rsidRDefault="00673738" w:rsidP="00BE52FC">
            <w:pPr>
              <w:pStyle w:val="BodyText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The industrial production in the Republic of Serbia in </w:t>
            </w:r>
            <w:r w:rsidR="009D2F4C">
              <w:rPr>
                <w:rFonts w:ascii="Tahoma" w:hAnsi="Tahoma" w:cs="Tahoma"/>
                <w:b/>
                <w:bCs/>
                <w:sz w:val="18"/>
                <w:szCs w:val="18"/>
              </w:rPr>
              <w:t>June</w:t>
            </w:r>
            <w:r w:rsidR="00EE63E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0F77F2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="00D734EB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="000E036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D57EE1">
              <w:rPr>
                <w:rFonts w:ascii="Tahoma" w:hAnsi="Tahoma" w:cs="Tahoma"/>
                <w:b/>
                <w:bCs/>
                <w:sz w:val="18"/>
                <w:szCs w:val="18"/>
              </w:rPr>
              <w:t>in</w:t>
            </w:r>
            <w:r w:rsidR="000F77F2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creased by </w:t>
            </w:r>
            <w:r w:rsidR="00D57EE1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0F77F2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58072D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  <w:r w:rsidR="000F77F2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% relative to</w:t>
            </w:r>
            <w:r w:rsidR="000E036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9D2F4C">
              <w:rPr>
                <w:rFonts w:ascii="Tahoma" w:hAnsi="Tahoma" w:cs="Tahoma"/>
                <w:b/>
                <w:bCs/>
                <w:sz w:val="18"/>
                <w:szCs w:val="18"/>
              </w:rPr>
              <w:t>June</w:t>
            </w:r>
            <w:r w:rsidR="00CD15A1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201</w:t>
            </w:r>
            <w:r w:rsidR="00D734EB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  <w:r w:rsidR="00E1399E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,</w:t>
            </w:r>
            <w:r w:rsidR="006511A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while</w:t>
            </w:r>
            <w:r w:rsidR="00E1399E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6511A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relative to 2019 average, it </w:t>
            </w:r>
            <w:r w:rsidR="0058072D">
              <w:rPr>
                <w:rFonts w:ascii="Tahoma" w:hAnsi="Tahoma" w:cs="Tahoma"/>
                <w:b/>
                <w:bCs/>
                <w:sz w:val="18"/>
                <w:szCs w:val="18"/>
              </w:rPr>
              <w:t>de</w:t>
            </w:r>
            <w:r w:rsidR="00D734EB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creased </w:t>
            </w:r>
            <w:r w:rsidR="00E1399E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by </w:t>
            </w:r>
            <w:r w:rsidR="0058072D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="00E1399E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D57EE1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E1399E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%</w:t>
            </w:r>
            <w:r w:rsidR="0080680D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B5657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Industrial production in the period January – </w:t>
            </w:r>
            <w:r w:rsidR="009D2F4C">
              <w:rPr>
                <w:rFonts w:ascii="Tahoma" w:hAnsi="Tahoma" w:cs="Tahoma"/>
                <w:b/>
                <w:bCs/>
                <w:sz w:val="18"/>
                <w:szCs w:val="18"/>
              </w:rPr>
              <w:t>June</w:t>
            </w:r>
            <w:r w:rsidR="00B5657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2020 </w:t>
            </w:r>
            <w:r w:rsidR="0058072D">
              <w:rPr>
                <w:rFonts w:ascii="Tahoma" w:hAnsi="Tahoma" w:cs="Tahoma"/>
                <w:b/>
                <w:bCs/>
                <w:sz w:val="18"/>
                <w:szCs w:val="18"/>
              </w:rPr>
              <w:t>de</w:t>
            </w:r>
            <w:r w:rsidR="00B5657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creased by </w:t>
            </w:r>
            <w:r w:rsidR="00D57EE1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D809C8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58072D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  <w:r w:rsidR="00B56572">
              <w:rPr>
                <w:rFonts w:ascii="Tahoma" w:hAnsi="Tahoma" w:cs="Tahoma"/>
                <w:b/>
                <w:bCs/>
                <w:sz w:val="18"/>
                <w:szCs w:val="18"/>
              </w:rPr>
              <w:t>% compared to the same period last year.</w:t>
            </w:r>
          </w:p>
          <w:p w14:paraId="01091626" w14:textId="77777777" w:rsidR="002E33D0" w:rsidRPr="00550E4A" w:rsidRDefault="00DA0F12" w:rsidP="00371D2A">
            <w:pPr>
              <w:pStyle w:val="BodyText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Observed by </w:t>
            </w:r>
            <w:r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sections</w:t>
            </w:r>
            <w:r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</w:p>
          <w:p w14:paraId="54A34FB9" w14:textId="77777777" w:rsidR="00DA0F12" w:rsidRPr="00550E4A" w:rsidRDefault="000E0367" w:rsidP="00371D2A">
            <w:pPr>
              <w:pStyle w:val="BodyText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0E4A">
              <w:rPr>
                <w:rFonts w:ascii="Tahoma" w:hAnsi="Tahoma" w:cs="Tahoma"/>
                <w:bCs/>
                <w:sz w:val="18"/>
                <w:szCs w:val="18"/>
              </w:rPr>
              <w:t>I</w:t>
            </w:r>
            <w:r w:rsidR="009910D8" w:rsidRPr="00550E4A">
              <w:rPr>
                <w:rFonts w:ascii="Tahoma" w:hAnsi="Tahoma" w:cs="Tahoma"/>
                <w:bCs/>
                <w:sz w:val="18"/>
                <w:szCs w:val="18"/>
              </w:rPr>
              <w:t>n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D2F4C">
              <w:rPr>
                <w:rFonts w:ascii="Tahoma" w:hAnsi="Tahoma" w:cs="Tahoma"/>
                <w:bCs/>
                <w:sz w:val="18"/>
                <w:szCs w:val="18"/>
              </w:rPr>
              <w:t>June</w:t>
            </w:r>
            <w:r w:rsidR="00DA0F12"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 20</w:t>
            </w:r>
            <w:r w:rsidR="00D734EB" w:rsidRPr="00550E4A">
              <w:rPr>
                <w:rFonts w:ascii="Tahoma" w:hAnsi="Tahoma" w:cs="Tahoma"/>
                <w:bCs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10D8"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compared </w:t>
            </w:r>
            <w:r w:rsidR="00DA0F12"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with </w:t>
            </w:r>
            <w:r w:rsidR="009D2F4C">
              <w:rPr>
                <w:rFonts w:ascii="Tahoma" w:hAnsi="Tahoma" w:cs="Tahoma"/>
                <w:bCs/>
                <w:sz w:val="18"/>
                <w:szCs w:val="18"/>
              </w:rPr>
              <w:t>June</w:t>
            </w:r>
            <w:r w:rsidR="00DA0F12"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 201</w:t>
            </w:r>
            <w:r w:rsidR="00D734EB" w:rsidRPr="00550E4A">
              <w:rPr>
                <w:rFonts w:ascii="Tahoma" w:hAnsi="Tahoma" w:cs="Tahoma"/>
                <w:bCs/>
                <w:sz w:val="18"/>
                <w:szCs w:val="18"/>
              </w:rPr>
              <w:t>9</w:t>
            </w:r>
            <w:r w:rsidR="00DA0F12" w:rsidRPr="00550E4A">
              <w:rPr>
                <w:rFonts w:ascii="Tahoma" w:hAnsi="Tahoma" w:cs="Tahoma"/>
                <w:bCs/>
                <w:sz w:val="18"/>
                <w:szCs w:val="18"/>
              </w:rPr>
              <w:t>, the following trends were noted:</w:t>
            </w:r>
          </w:p>
          <w:p w14:paraId="18365496" w14:textId="77777777" w:rsidR="00DA0F12" w:rsidRPr="00550E4A" w:rsidRDefault="0058072D" w:rsidP="008B6860">
            <w:pPr>
              <w:pStyle w:val="BodyText"/>
              <w:numPr>
                <w:ilvl w:val="0"/>
                <w:numId w:val="19"/>
              </w:num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0E4A">
              <w:rPr>
                <w:rFonts w:ascii="Tahoma" w:hAnsi="Tahoma" w:cs="Tahoma"/>
                <w:bCs/>
                <w:sz w:val="18"/>
                <w:szCs w:val="18"/>
              </w:rPr>
              <w:t>the section of manufacturing</w:t>
            </w:r>
            <w:r w:rsidR="006511AD"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DA0F12"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– </w:t>
            </w:r>
            <w:r w:rsidR="00D57EE1" w:rsidRPr="00D57EE1">
              <w:rPr>
                <w:rFonts w:ascii="Tahoma" w:hAnsi="Tahoma" w:cs="Tahoma"/>
                <w:b/>
                <w:bCs/>
                <w:sz w:val="18"/>
                <w:szCs w:val="18"/>
              </w:rPr>
              <w:t>growth</w:t>
            </w:r>
            <w:r w:rsidR="00CD15A1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2C29FE"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of </w:t>
            </w:r>
            <w:r w:rsidR="00D57EE1"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 w:rsidR="002C29FE" w:rsidRPr="00550E4A"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="00D57EE1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2C29FE" w:rsidRPr="00550E4A">
              <w:rPr>
                <w:rFonts w:ascii="Tahoma" w:hAnsi="Tahoma" w:cs="Tahoma"/>
                <w:bCs/>
                <w:sz w:val="18"/>
                <w:szCs w:val="18"/>
              </w:rPr>
              <w:t>%</w:t>
            </w:r>
            <w:r w:rsidR="00DA0F12" w:rsidRPr="00550E4A"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14:paraId="7757BE67" w14:textId="77777777" w:rsidR="00DA0F12" w:rsidRPr="00550E4A" w:rsidRDefault="0058072D" w:rsidP="008B6860">
            <w:pPr>
              <w:pStyle w:val="BodyText"/>
              <w:numPr>
                <w:ilvl w:val="0"/>
                <w:numId w:val="19"/>
              </w:num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the section of </w:t>
            </w:r>
            <w:r w:rsidRPr="00550E4A">
              <w:rPr>
                <w:rFonts w:ascii="Tahoma" w:hAnsi="Tahoma" w:cs="Tahoma"/>
                <w:sz w:val="18"/>
                <w:szCs w:val="18"/>
              </w:rPr>
              <w:t>mining and quarrying</w:t>
            </w:r>
            <w:r w:rsidR="001A07E0"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DA0F12"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fall</w:t>
            </w:r>
            <w:r w:rsidR="00B5657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74374"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of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0</w:t>
            </w:r>
            <w:r w:rsidR="00074374" w:rsidRPr="00550E4A"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="00D57EE1"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="00074374" w:rsidRPr="00550E4A">
              <w:rPr>
                <w:rFonts w:ascii="Tahoma" w:hAnsi="Tahoma" w:cs="Tahoma"/>
                <w:bCs/>
                <w:sz w:val="18"/>
                <w:szCs w:val="18"/>
              </w:rPr>
              <w:t>%</w:t>
            </w:r>
            <w:r w:rsidR="00CD15A1" w:rsidRPr="00550E4A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14:paraId="7C30734B" w14:textId="77777777" w:rsidR="006511AD" w:rsidRDefault="00D57EE1" w:rsidP="00D57EE1">
            <w:pPr>
              <w:pStyle w:val="BodyText"/>
              <w:numPr>
                <w:ilvl w:val="0"/>
                <w:numId w:val="19"/>
              </w:numPr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the </w:t>
            </w:r>
            <w:r w:rsidRPr="00550E4A">
              <w:rPr>
                <w:rFonts w:ascii="Tahoma" w:hAnsi="Tahoma" w:cs="Tahoma"/>
                <w:bCs/>
                <w:sz w:val="18"/>
                <w:szCs w:val="18"/>
              </w:rPr>
              <w:t>section of section of electricity, gas, steam and air conditioning supply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fall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of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550E4A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550E4A">
              <w:rPr>
                <w:rFonts w:ascii="Tahoma" w:hAnsi="Tahoma" w:cs="Tahoma"/>
                <w:sz w:val="18"/>
                <w:szCs w:val="18"/>
              </w:rPr>
              <w:t>%,</w:t>
            </w:r>
          </w:p>
          <w:p w14:paraId="69C40A71" w14:textId="77777777" w:rsidR="00C675F5" w:rsidRPr="00550E4A" w:rsidRDefault="00C675F5" w:rsidP="00F83B75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The data on industrial production</w:t>
            </w:r>
            <w:r w:rsidRPr="00550E4A">
              <w:rPr>
                <w:rStyle w:val="apple-converted-space"/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50E4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by </w:t>
            </w:r>
            <w:r w:rsidR="00C62214" w:rsidRPr="00550E4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MIGS</w:t>
            </w:r>
            <w:r w:rsidRPr="00550E4A">
              <w:rPr>
                <w:rStyle w:val="apple-converted-space"/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in </w:t>
            </w:r>
            <w:r w:rsidR="009D2F4C">
              <w:rPr>
                <w:rFonts w:ascii="Tahoma" w:hAnsi="Tahoma" w:cs="Tahoma"/>
                <w:bCs/>
                <w:sz w:val="18"/>
                <w:szCs w:val="18"/>
              </w:rPr>
              <w:t>June</w:t>
            </w:r>
            <w:r w:rsidR="000E036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20</w:t>
            </w:r>
            <w:r w:rsidR="00D734EB"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20</w:t>
            </w:r>
            <w:r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, compared to </w:t>
            </w:r>
            <w:r w:rsidR="00D57EE1">
              <w:rPr>
                <w:rFonts w:ascii="Tahoma" w:hAnsi="Tahoma" w:cs="Tahoma"/>
                <w:bCs/>
                <w:sz w:val="18"/>
                <w:szCs w:val="18"/>
              </w:rPr>
              <w:t>June</w:t>
            </w:r>
            <w:r w:rsidR="000E036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201</w:t>
            </w:r>
            <w:r w:rsidR="00D734EB"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</w:t>
            </w:r>
            <w:r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, expressed</w:t>
            </w:r>
            <w:r w:rsidRPr="00550E4A">
              <w:rPr>
                <w:rStyle w:val="apple-converted-space"/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="00D57EE1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growth</w:t>
            </w:r>
            <w:r w:rsidRPr="00550E4A">
              <w:rPr>
                <w:rStyle w:val="apple-converted-space"/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in the production of:</w:t>
            </w:r>
          </w:p>
          <w:p w14:paraId="20D1772E" w14:textId="77777777" w:rsidR="00D734EB" w:rsidRPr="00B56572" w:rsidRDefault="00D734EB" w:rsidP="008B6860">
            <w:pPr>
              <w:pStyle w:val="BodyText"/>
              <w:numPr>
                <w:ilvl w:val="0"/>
                <w:numId w:val="19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550E4A">
              <w:rPr>
                <w:rFonts w:ascii="Tahoma" w:hAnsi="Tahoma" w:cs="Tahoma"/>
                <w:sz w:val="18"/>
                <w:szCs w:val="18"/>
              </w:rPr>
              <w:t xml:space="preserve">durable consumer goods, by </w:t>
            </w:r>
            <w:r w:rsidR="00D57EE1">
              <w:rPr>
                <w:rFonts w:ascii="Tahoma" w:hAnsi="Tahoma" w:cs="Tahoma"/>
                <w:sz w:val="18"/>
                <w:szCs w:val="18"/>
              </w:rPr>
              <w:t>14</w:t>
            </w:r>
            <w:r w:rsidRPr="00550E4A">
              <w:rPr>
                <w:rFonts w:ascii="Tahoma" w:hAnsi="Tahoma" w:cs="Tahoma"/>
                <w:sz w:val="18"/>
                <w:szCs w:val="18"/>
              </w:rPr>
              <w:t>.</w:t>
            </w:r>
            <w:r w:rsidR="00D57EE1">
              <w:rPr>
                <w:rFonts w:ascii="Tahoma" w:hAnsi="Tahoma" w:cs="Tahoma"/>
                <w:sz w:val="18"/>
                <w:szCs w:val="18"/>
              </w:rPr>
              <w:t>0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%, </w:t>
            </w:r>
          </w:p>
          <w:p w14:paraId="1ED5E94B" w14:textId="77777777" w:rsidR="00D57EE1" w:rsidRPr="00D57EE1" w:rsidRDefault="00D57EE1" w:rsidP="00B56572">
            <w:pPr>
              <w:pStyle w:val="BodyText"/>
              <w:numPr>
                <w:ilvl w:val="0"/>
                <w:numId w:val="19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energy, by 5.5%,</w:t>
            </w:r>
          </w:p>
          <w:p w14:paraId="0F63A3F6" w14:textId="77777777" w:rsidR="00D57EE1" w:rsidRPr="006511AD" w:rsidRDefault="00D57EE1" w:rsidP="00D57EE1">
            <w:pPr>
              <w:pStyle w:val="BodyText"/>
              <w:numPr>
                <w:ilvl w:val="0"/>
                <w:numId w:val="19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550E4A">
              <w:rPr>
                <w:rFonts w:ascii="Tahoma" w:hAnsi="Tahoma" w:cs="Tahoma"/>
                <w:sz w:val="18"/>
                <w:szCs w:val="18"/>
              </w:rPr>
              <w:t xml:space="preserve">non - durable consumer goods, by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550E4A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550E4A">
              <w:rPr>
                <w:rFonts w:ascii="Tahoma" w:hAnsi="Tahoma" w:cs="Tahoma"/>
                <w:sz w:val="18"/>
                <w:szCs w:val="18"/>
              </w:rPr>
              <w:t>%,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and</w:t>
            </w:r>
          </w:p>
          <w:p w14:paraId="7C95D34E" w14:textId="77777777" w:rsidR="006511AD" w:rsidRPr="006511AD" w:rsidRDefault="006511AD" w:rsidP="008B6860">
            <w:pPr>
              <w:pStyle w:val="BodyText"/>
              <w:numPr>
                <w:ilvl w:val="0"/>
                <w:numId w:val="19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550E4A">
              <w:rPr>
                <w:rFonts w:ascii="Tahoma" w:hAnsi="Tahoma" w:cs="Tahoma"/>
                <w:sz w:val="18"/>
                <w:szCs w:val="18"/>
              </w:rPr>
              <w:t>intermediate products, energy excluded,</w:t>
            </w:r>
            <w:r>
              <w:rPr>
                <w:rFonts w:ascii="Tahoma" w:hAnsi="Tahoma" w:cs="Tahoma"/>
                <w:sz w:val="18"/>
                <w:szCs w:val="18"/>
              </w:rPr>
              <w:t xml:space="preserve"> by </w:t>
            </w:r>
            <w:r w:rsidR="0058072D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D57EE1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%, </w:t>
            </w:r>
          </w:p>
          <w:p w14:paraId="1AD8475B" w14:textId="77777777" w:rsidR="00D734EB" w:rsidRPr="006511AD" w:rsidRDefault="006511AD" w:rsidP="006511AD">
            <w:pPr>
              <w:pStyle w:val="BodyText"/>
              <w:spacing w:after="0"/>
              <w:ind w:left="360"/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while </w:t>
            </w:r>
            <w:r w:rsidR="00D57EE1">
              <w:rPr>
                <w:rFonts w:ascii="Tahoma" w:hAnsi="Tahoma" w:cs="Tahoma"/>
                <w:b/>
                <w:sz w:val="18"/>
                <w:szCs w:val="18"/>
              </w:rPr>
              <w:t>fall</w:t>
            </w:r>
            <w:r>
              <w:rPr>
                <w:rFonts w:ascii="Tahoma" w:hAnsi="Tahoma" w:cs="Tahoma"/>
                <w:sz w:val="18"/>
                <w:szCs w:val="18"/>
              </w:rPr>
              <w:t xml:space="preserve"> was noted in the production of</w:t>
            </w:r>
          </w:p>
          <w:p w14:paraId="763636D0" w14:textId="77777777" w:rsidR="00D57EE1" w:rsidRPr="00550E4A" w:rsidRDefault="00D57EE1" w:rsidP="00D57EE1">
            <w:pPr>
              <w:pStyle w:val="BodyText"/>
              <w:numPr>
                <w:ilvl w:val="0"/>
                <w:numId w:val="19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550E4A">
              <w:rPr>
                <w:rFonts w:ascii="Tahoma" w:hAnsi="Tahoma" w:cs="Tahoma"/>
                <w:sz w:val="18"/>
                <w:szCs w:val="18"/>
              </w:rPr>
              <w:t>capital goods, by</w:t>
            </w:r>
            <w:r>
              <w:rPr>
                <w:rFonts w:ascii="Tahoma" w:hAnsi="Tahoma" w:cs="Tahoma"/>
                <w:sz w:val="18"/>
                <w:szCs w:val="18"/>
              </w:rPr>
              <w:t xml:space="preserve"> 7</w:t>
            </w:r>
            <w:r w:rsidRPr="00550E4A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550E4A">
              <w:rPr>
                <w:rFonts w:ascii="Tahoma" w:hAnsi="Tahoma" w:cs="Tahoma"/>
                <w:sz w:val="18"/>
                <w:szCs w:val="18"/>
              </w:rPr>
              <w:t>%,</w:t>
            </w:r>
          </w:p>
          <w:p w14:paraId="18E1B1B7" w14:textId="77777777" w:rsidR="003443A4" w:rsidRPr="00550E4A" w:rsidRDefault="003443A4" w:rsidP="00D57EE1">
            <w:pPr>
              <w:pStyle w:val="BodyText"/>
              <w:tabs>
                <w:tab w:val="left" w:pos="0"/>
              </w:tabs>
              <w:spacing w:after="0"/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808A49B" w14:textId="77777777" w:rsidR="00C675F5" w:rsidRPr="00550E4A" w:rsidRDefault="00C42873" w:rsidP="00F37AE9">
            <w:pPr>
              <w:pStyle w:val="BodyText"/>
              <w:tabs>
                <w:tab w:val="left" w:pos="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0E4A">
              <w:rPr>
                <w:rFonts w:ascii="Tahoma" w:hAnsi="Tahoma" w:cs="Tahoma"/>
                <w:sz w:val="18"/>
                <w:szCs w:val="18"/>
              </w:rPr>
              <w:t>I</w:t>
            </w:r>
            <w:r w:rsidR="00C675F5" w:rsidRPr="00550E4A">
              <w:rPr>
                <w:rFonts w:ascii="Tahoma" w:hAnsi="Tahoma" w:cs="Tahoma"/>
                <w:sz w:val="18"/>
                <w:szCs w:val="18"/>
              </w:rPr>
              <w:t xml:space="preserve">ndustrial production volume in </w:t>
            </w:r>
            <w:r w:rsidR="009D2F4C">
              <w:rPr>
                <w:rFonts w:ascii="Tahoma" w:hAnsi="Tahoma" w:cs="Tahoma"/>
                <w:bCs/>
                <w:sz w:val="18"/>
                <w:szCs w:val="18"/>
              </w:rPr>
              <w:t>June</w:t>
            </w:r>
            <w:r w:rsidR="000E036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C675F5" w:rsidRPr="00550E4A">
              <w:rPr>
                <w:rFonts w:ascii="Tahoma" w:hAnsi="Tahoma" w:cs="Tahoma"/>
                <w:sz w:val="18"/>
                <w:szCs w:val="18"/>
              </w:rPr>
              <w:t>20</w:t>
            </w:r>
            <w:r w:rsidR="00D734EB" w:rsidRPr="00550E4A">
              <w:rPr>
                <w:rFonts w:ascii="Tahoma" w:hAnsi="Tahoma" w:cs="Tahoma"/>
                <w:sz w:val="18"/>
                <w:szCs w:val="18"/>
              </w:rPr>
              <w:t>20</w:t>
            </w:r>
            <w:r w:rsidR="00C675F5" w:rsidRPr="00550E4A">
              <w:rPr>
                <w:rFonts w:ascii="Tahoma" w:hAnsi="Tahoma" w:cs="Tahoma"/>
                <w:sz w:val="18"/>
                <w:szCs w:val="18"/>
              </w:rPr>
              <w:t xml:space="preserve">, compared to </w:t>
            </w:r>
            <w:r w:rsidR="009D2F4C">
              <w:rPr>
                <w:rFonts w:ascii="Tahoma" w:hAnsi="Tahoma" w:cs="Tahoma"/>
                <w:bCs/>
                <w:sz w:val="18"/>
                <w:szCs w:val="18"/>
              </w:rPr>
              <w:t>June</w:t>
            </w:r>
            <w:r w:rsidR="00BC7E5E"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201</w:t>
            </w:r>
            <w:r w:rsidR="00D734EB"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</w:t>
            </w:r>
            <w:r w:rsidR="00C675F5" w:rsidRPr="00550E4A">
              <w:rPr>
                <w:rFonts w:ascii="Tahoma" w:hAnsi="Tahoma" w:cs="Tahoma"/>
                <w:sz w:val="18"/>
                <w:szCs w:val="18"/>
              </w:rPr>
              <w:t>, expressed the following trends:</w:t>
            </w:r>
          </w:p>
          <w:p w14:paraId="6E9F8F1E" w14:textId="77777777" w:rsidR="00C675F5" w:rsidRPr="00550E4A" w:rsidRDefault="00D57EE1" w:rsidP="00D734EB">
            <w:pPr>
              <w:pStyle w:val="BodyText"/>
              <w:numPr>
                <w:ilvl w:val="0"/>
                <w:numId w:val="19"/>
              </w:numPr>
              <w:tabs>
                <w:tab w:val="left" w:pos="0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growth</w:t>
            </w:r>
            <w:r w:rsidR="00C675F5" w:rsidRPr="00550E4A">
              <w:rPr>
                <w:rFonts w:ascii="Tahoma" w:hAnsi="Tahoma" w:cs="Tahoma"/>
                <w:sz w:val="18"/>
                <w:szCs w:val="18"/>
              </w:rPr>
              <w:t xml:space="preserve"> in </w:t>
            </w:r>
            <w:r>
              <w:rPr>
                <w:rFonts w:ascii="Tahoma" w:hAnsi="Tahoma" w:cs="Tahoma"/>
                <w:sz w:val="18"/>
                <w:szCs w:val="18"/>
              </w:rPr>
              <w:t>17</w:t>
            </w:r>
            <w:r w:rsidR="00C675F5" w:rsidRPr="00550E4A">
              <w:rPr>
                <w:rFonts w:ascii="Tahoma" w:hAnsi="Tahoma" w:cs="Tahoma"/>
                <w:sz w:val="18"/>
                <w:szCs w:val="18"/>
              </w:rPr>
              <w:t xml:space="preserve"> divisions that in the structure of industria</w:t>
            </w:r>
            <w:r w:rsidR="00B6598D" w:rsidRPr="00550E4A">
              <w:rPr>
                <w:rFonts w:ascii="Tahoma" w:hAnsi="Tahoma" w:cs="Tahoma"/>
                <w:sz w:val="18"/>
                <w:szCs w:val="18"/>
              </w:rPr>
              <w:t xml:space="preserve">l production participate with </w:t>
            </w:r>
            <w:r>
              <w:rPr>
                <w:rFonts w:ascii="Tahoma" w:hAnsi="Tahoma" w:cs="Tahoma"/>
                <w:sz w:val="18"/>
                <w:szCs w:val="18"/>
              </w:rPr>
              <w:t>57</w:t>
            </w:r>
            <w:r w:rsidR="00C675F5" w:rsidRPr="00550E4A">
              <w:rPr>
                <w:rFonts w:ascii="Tahoma" w:hAnsi="Tahoma" w:cs="Tahoma"/>
                <w:sz w:val="18"/>
                <w:szCs w:val="18"/>
              </w:rPr>
              <w:t>%,</w:t>
            </w:r>
            <w:r w:rsidR="00167621">
              <w:rPr>
                <w:rFonts w:ascii="Tahoma" w:hAnsi="Tahoma" w:cs="Tahoma"/>
                <w:sz w:val="18"/>
                <w:szCs w:val="18"/>
              </w:rPr>
              <w:t xml:space="preserve"> and</w:t>
            </w:r>
          </w:p>
          <w:p w14:paraId="7A4276AB" w14:textId="77777777" w:rsidR="00550E4A" w:rsidRDefault="00D57EE1" w:rsidP="00E24A11">
            <w:pPr>
              <w:pStyle w:val="BodyText"/>
              <w:numPr>
                <w:ilvl w:val="0"/>
                <w:numId w:val="19"/>
              </w:numPr>
              <w:tabs>
                <w:tab w:val="left" w:pos="0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fall</w:t>
            </w:r>
            <w:r w:rsidR="005D58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C675F5" w:rsidRPr="008B6860">
              <w:rPr>
                <w:rFonts w:ascii="Tahoma" w:hAnsi="Tahoma" w:cs="Tahoma"/>
                <w:sz w:val="18"/>
                <w:szCs w:val="18"/>
              </w:rPr>
              <w:t xml:space="preserve">in </w:t>
            </w: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C675F5" w:rsidRPr="008B6860">
              <w:rPr>
                <w:rFonts w:ascii="Tahoma" w:hAnsi="Tahoma" w:cs="Tahoma"/>
                <w:sz w:val="18"/>
                <w:szCs w:val="18"/>
              </w:rPr>
              <w:t xml:space="preserve"> divisions that in the structure of industrial production participate with </w:t>
            </w:r>
            <w:r w:rsidR="00167621">
              <w:rPr>
                <w:rFonts w:ascii="Tahoma" w:hAnsi="Tahoma" w:cs="Tahoma"/>
                <w:sz w:val="18"/>
                <w:szCs w:val="18"/>
              </w:rPr>
              <w:t>43</w:t>
            </w:r>
            <w:r w:rsidR="00B6598D" w:rsidRPr="008B6860">
              <w:rPr>
                <w:rFonts w:ascii="Tahoma" w:hAnsi="Tahoma" w:cs="Tahoma"/>
                <w:sz w:val="18"/>
                <w:szCs w:val="18"/>
              </w:rPr>
              <w:t>%.</w:t>
            </w:r>
          </w:p>
          <w:p w14:paraId="62CF793A" w14:textId="77777777" w:rsidR="008B6860" w:rsidRPr="008B6860" w:rsidRDefault="008B6860" w:rsidP="008B6860">
            <w:pPr>
              <w:pStyle w:val="BodyText"/>
              <w:tabs>
                <w:tab w:val="left" w:pos="0"/>
              </w:tabs>
              <w:spacing w:after="0"/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C6A90B1" w14:textId="3394D065" w:rsidR="004C054B" w:rsidRPr="005221FE" w:rsidRDefault="00BC1465" w:rsidP="004C054B">
            <w:pPr>
              <w:pStyle w:val="BodyText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</w:pPr>
            <w:r w:rsidRPr="00550E4A">
              <w:rPr>
                <w:rFonts w:ascii="Tahoma" w:hAnsi="Tahoma" w:cs="Tahoma"/>
                <w:sz w:val="18"/>
                <w:szCs w:val="18"/>
              </w:rPr>
              <w:t xml:space="preserve">The largest influence on industrial production </w:t>
            </w:r>
            <w:r w:rsidR="00167621">
              <w:rPr>
                <w:rFonts w:ascii="Tahoma" w:hAnsi="Tahoma" w:cs="Tahoma"/>
                <w:b/>
                <w:bCs/>
                <w:sz w:val="18"/>
                <w:szCs w:val="18"/>
              </w:rPr>
              <w:t>growth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in </w:t>
            </w:r>
            <w:r w:rsidR="009D2F4C">
              <w:rPr>
                <w:rFonts w:ascii="Tahoma" w:hAnsi="Tahoma" w:cs="Tahoma"/>
                <w:bCs/>
                <w:sz w:val="18"/>
                <w:szCs w:val="18"/>
              </w:rPr>
              <w:t>June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20</w:t>
            </w:r>
            <w:r w:rsidR="00550E4A" w:rsidRPr="00550E4A">
              <w:rPr>
                <w:rFonts w:ascii="Tahoma" w:hAnsi="Tahoma" w:cs="Tahoma"/>
                <w:sz w:val="18"/>
                <w:szCs w:val="18"/>
              </w:rPr>
              <w:t>20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compared to </w:t>
            </w:r>
            <w:r w:rsidR="009D2F4C">
              <w:rPr>
                <w:rFonts w:ascii="Tahoma" w:hAnsi="Tahoma" w:cs="Tahoma"/>
                <w:bCs/>
                <w:sz w:val="18"/>
                <w:szCs w:val="18"/>
              </w:rPr>
              <w:t>June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201</w:t>
            </w:r>
            <w:r w:rsidR="00550E4A" w:rsidRPr="00550E4A">
              <w:rPr>
                <w:rFonts w:ascii="Tahoma" w:hAnsi="Tahoma" w:cs="Tahoma"/>
                <w:sz w:val="18"/>
                <w:szCs w:val="18"/>
              </w:rPr>
              <w:t>9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had the divisions </w:t>
            </w:r>
            <w:proofErr w:type="gramStart"/>
            <w:r w:rsidRPr="00550E4A">
              <w:rPr>
                <w:rFonts w:ascii="Tahoma" w:hAnsi="Tahoma" w:cs="Tahoma"/>
                <w:sz w:val="18"/>
                <w:szCs w:val="18"/>
              </w:rPr>
              <w:t>of:</w:t>
            </w:r>
            <w:proofErr w:type="gramEnd"/>
            <w:r w:rsidRPr="00550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8072D">
              <w:rPr>
                <w:rFonts w:ascii="Tahoma" w:hAnsi="Tahoma" w:cs="Tahoma"/>
                <w:sz w:val="18"/>
                <w:szCs w:val="18"/>
              </w:rPr>
              <w:t xml:space="preserve">manufacture of </w:t>
            </w:r>
            <w:r w:rsidR="00167621">
              <w:rPr>
                <w:rFonts w:ascii="Tahoma" w:hAnsi="Tahoma" w:cs="Tahoma"/>
                <w:sz w:val="18"/>
                <w:szCs w:val="18"/>
              </w:rPr>
              <w:t xml:space="preserve">refined petroleum products, manufacture of food products, manufacture of pharmaceutical products and </w:t>
            </w:r>
            <w:r w:rsidR="000A538A">
              <w:rPr>
                <w:rFonts w:ascii="Tahoma" w:hAnsi="Tahoma" w:cs="Tahoma"/>
                <w:sz w:val="18"/>
                <w:szCs w:val="18"/>
              </w:rPr>
              <w:t>pharmaceutical</w:t>
            </w:r>
            <w:r w:rsidR="00167621">
              <w:rPr>
                <w:rFonts w:ascii="Tahoma" w:hAnsi="Tahoma" w:cs="Tahoma"/>
                <w:sz w:val="18"/>
                <w:szCs w:val="18"/>
              </w:rPr>
              <w:t xml:space="preserve"> preparations and manufacture of chemicals and chemical products.</w:t>
            </w:r>
            <w:r w:rsidR="004C054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F3DC259" w14:textId="77777777" w:rsidR="00760FA4" w:rsidRPr="00550E4A" w:rsidRDefault="00760FA4" w:rsidP="00760FA4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The seasonally adjusted industrial production index for </w:t>
            </w:r>
            <w:r w:rsidR="009D2F4C">
              <w:rPr>
                <w:rFonts w:ascii="Tahoma" w:hAnsi="Tahoma" w:cs="Tahoma"/>
                <w:b/>
                <w:bCs/>
                <w:sz w:val="18"/>
                <w:szCs w:val="18"/>
              </w:rPr>
              <w:t>June</w:t>
            </w:r>
            <w:r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20</w:t>
            </w:r>
            <w:r w:rsidR="00550E4A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compared to </w:t>
            </w:r>
            <w:r w:rsidR="00550E4A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="00244FD6">
              <w:rPr>
                <w:rFonts w:ascii="Tahoma" w:hAnsi="Tahoma" w:cs="Tahoma"/>
                <w:b/>
                <w:bCs/>
                <w:sz w:val="18"/>
                <w:szCs w:val="18"/>
              </w:rPr>
              <w:t>19 average</w:t>
            </w:r>
            <w:r w:rsidRPr="00550E4A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indicates </w:t>
            </w:r>
            <w:r w:rsidR="00167621">
              <w:rPr>
                <w:rFonts w:ascii="Tahoma" w:hAnsi="Tahoma" w:cs="Tahoma"/>
                <w:sz w:val="18"/>
                <w:szCs w:val="18"/>
              </w:rPr>
              <w:t>2</w:t>
            </w:r>
            <w:r w:rsidRPr="00550E4A">
              <w:rPr>
                <w:rFonts w:ascii="Tahoma" w:hAnsi="Tahoma" w:cs="Tahoma"/>
                <w:sz w:val="18"/>
                <w:szCs w:val="18"/>
              </w:rPr>
              <w:t>.</w:t>
            </w:r>
            <w:r w:rsidR="00167621">
              <w:rPr>
                <w:rFonts w:ascii="Tahoma" w:hAnsi="Tahoma" w:cs="Tahoma"/>
                <w:sz w:val="18"/>
                <w:szCs w:val="18"/>
              </w:rPr>
              <w:t>7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% </w:t>
            </w:r>
            <w:r w:rsidR="004C054B">
              <w:rPr>
                <w:rFonts w:ascii="Tahoma" w:hAnsi="Tahoma" w:cs="Tahoma"/>
                <w:sz w:val="18"/>
                <w:szCs w:val="18"/>
              </w:rPr>
              <w:t>fall</w:t>
            </w:r>
            <w:r w:rsidR="0002381D" w:rsidRPr="00550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of the overall industrial production and </w:t>
            </w:r>
            <w:r w:rsidR="004C054B">
              <w:rPr>
                <w:rFonts w:ascii="Tahoma" w:hAnsi="Tahoma" w:cs="Tahoma"/>
                <w:sz w:val="18"/>
                <w:szCs w:val="18"/>
              </w:rPr>
              <w:t>2</w:t>
            </w:r>
            <w:r w:rsidRPr="00550E4A">
              <w:rPr>
                <w:rFonts w:ascii="Tahoma" w:hAnsi="Tahoma" w:cs="Tahoma"/>
                <w:sz w:val="18"/>
                <w:szCs w:val="18"/>
              </w:rPr>
              <w:t>.</w:t>
            </w:r>
            <w:r w:rsidR="00167621">
              <w:rPr>
                <w:rFonts w:ascii="Tahoma" w:hAnsi="Tahoma" w:cs="Tahoma"/>
                <w:sz w:val="18"/>
                <w:szCs w:val="18"/>
              </w:rPr>
              <w:t>5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% </w:t>
            </w:r>
            <w:r w:rsidR="004C054B">
              <w:rPr>
                <w:rFonts w:ascii="Tahoma" w:hAnsi="Tahoma" w:cs="Tahoma"/>
                <w:sz w:val="18"/>
                <w:szCs w:val="18"/>
              </w:rPr>
              <w:t>fall</w:t>
            </w:r>
            <w:r w:rsidR="00244F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0E4A">
              <w:rPr>
                <w:rFonts w:ascii="Tahoma" w:hAnsi="Tahoma" w:cs="Tahoma"/>
                <w:sz w:val="18"/>
                <w:szCs w:val="18"/>
              </w:rPr>
              <w:t>of manufacturing.</w:t>
            </w:r>
          </w:p>
          <w:p w14:paraId="6F55A752" w14:textId="77777777" w:rsidR="00760FA4" w:rsidRPr="00550E4A" w:rsidRDefault="00760FA4" w:rsidP="00760FA4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The seasonal adjustment of the industrial production index for </w:t>
            </w:r>
            <w:r w:rsidR="009D2F4C">
              <w:rPr>
                <w:rFonts w:ascii="Tahoma" w:hAnsi="Tahoma" w:cs="Tahoma"/>
                <w:b/>
                <w:bCs/>
                <w:sz w:val="18"/>
                <w:szCs w:val="18"/>
              </w:rPr>
              <w:t>June</w:t>
            </w:r>
            <w:r w:rsidR="000E036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="00550E4A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compared to </w:t>
            </w:r>
            <w:r w:rsidR="009D2F4C">
              <w:rPr>
                <w:rFonts w:ascii="Tahoma" w:hAnsi="Tahoma" w:cs="Tahoma"/>
                <w:b/>
                <w:bCs/>
                <w:sz w:val="18"/>
                <w:szCs w:val="18"/>
              </w:rPr>
              <w:t>May</w:t>
            </w:r>
            <w:r w:rsidR="00244FD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475DDB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="00244FD6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="00475DDB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,</w:t>
            </w:r>
            <w:r w:rsidR="00244FD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indicates </w:t>
            </w:r>
            <w:r w:rsidR="00167621">
              <w:rPr>
                <w:rFonts w:ascii="Tahoma" w:hAnsi="Tahoma" w:cs="Tahoma"/>
                <w:sz w:val="18"/>
                <w:szCs w:val="18"/>
              </w:rPr>
              <w:t>6</w:t>
            </w:r>
            <w:r w:rsidRPr="00550E4A">
              <w:rPr>
                <w:rFonts w:ascii="Tahoma" w:hAnsi="Tahoma" w:cs="Tahoma"/>
                <w:sz w:val="18"/>
                <w:szCs w:val="18"/>
              </w:rPr>
              <w:t>.</w:t>
            </w:r>
            <w:r w:rsidR="00167621">
              <w:rPr>
                <w:rFonts w:ascii="Tahoma" w:hAnsi="Tahoma" w:cs="Tahoma"/>
                <w:sz w:val="18"/>
                <w:szCs w:val="18"/>
              </w:rPr>
              <w:t>9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% </w:t>
            </w:r>
            <w:r w:rsidR="00167621">
              <w:rPr>
                <w:rFonts w:ascii="Tahoma" w:hAnsi="Tahoma" w:cs="Tahoma"/>
                <w:sz w:val="18"/>
                <w:szCs w:val="18"/>
              </w:rPr>
              <w:t>growth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of the overall industrial production and </w:t>
            </w:r>
            <w:r w:rsidR="00167621">
              <w:rPr>
                <w:rFonts w:ascii="Tahoma" w:hAnsi="Tahoma" w:cs="Tahoma"/>
                <w:sz w:val="18"/>
                <w:szCs w:val="18"/>
              </w:rPr>
              <w:t>6</w:t>
            </w:r>
            <w:r w:rsidRPr="00550E4A">
              <w:rPr>
                <w:rFonts w:ascii="Tahoma" w:hAnsi="Tahoma" w:cs="Tahoma"/>
                <w:sz w:val="18"/>
                <w:szCs w:val="18"/>
              </w:rPr>
              <w:t>.</w:t>
            </w:r>
            <w:r w:rsidR="00167621">
              <w:rPr>
                <w:rFonts w:ascii="Tahoma" w:hAnsi="Tahoma" w:cs="Tahoma"/>
                <w:sz w:val="18"/>
                <w:szCs w:val="18"/>
              </w:rPr>
              <w:t>2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% </w:t>
            </w:r>
            <w:r w:rsidR="00167621">
              <w:rPr>
                <w:rFonts w:ascii="Tahoma" w:hAnsi="Tahoma" w:cs="Tahoma"/>
                <w:sz w:val="18"/>
                <w:szCs w:val="18"/>
              </w:rPr>
              <w:t>growth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of manufacturing.</w:t>
            </w:r>
          </w:p>
          <w:p w14:paraId="4400F092" w14:textId="77777777" w:rsidR="00B54E87" w:rsidRPr="00550E4A" w:rsidRDefault="00B54E87" w:rsidP="00F37AE9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The production of small-size enterprises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(the number of employees less than 50) that were not included in regular statistical surveys is followed on a sample of the selected units of the section of manufacturing. When the assessment of the industrial production of small-size enterprises of the sample is included, the overall industrial production in </w:t>
            </w:r>
            <w:r w:rsidR="009D2F4C">
              <w:rPr>
                <w:rFonts w:ascii="Tahoma" w:hAnsi="Tahoma" w:cs="Tahoma"/>
                <w:bCs/>
                <w:sz w:val="18"/>
                <w:szCs w:val="18"/>
              </w:rPr>
              <w:t>June</w:t>
            </w:r>
            <w:r w:rsidR="00244FD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550E4A">
              <w:rPr>
                <w:rFonts w:ascii="Tahoma" w:hAnsi="Tahoma" w:cs="Tahoma"/>
                <w:sz w:val="18"/>
                <w:szCs w:val="18"/>
              </w:rPr>
              <w:t>20</w:t>
            </w:r>
            <w:r w:rsidR="00550E4A" w:rsidRPr="00550E4A">
              <w:rPr>
                <w:rFonts w:ascii="Tahoma" w:hAnsi="Tahoma" w:cs="Tahoma"/>
                <w:sz w:val="18"/>
                <w:szCs w:val="18"/>
              </w:rPr>
              <w:t>20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compared to 201</w:t>
            </w:r>
            <w:r w:rsidR="00550E4A" w:rsidRPr="00550E4A">
              <w:rPr>
                <w:rFonts w:ascii="Tahoma" w:hAnsi="Tahoma" w:cs="Tahoma"/>
                <w:sz w:val="18"/>
                <w:szCs w:val="18"/>
              </w:rPr>
              <w:t>9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average </w:t>
            </w:r>
            <w:r w:rsidR="003D42B5">
              <w:rPr>
                <w:rFonts w:ascii="Tahoma" w:hAnsi="Tahoma" w:cs="Tahoma"/>
                <w:sz w:val="18"/>
                <w:szCs w:val="18"/>
              </w:rPr>
              <w:t>de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creased by </w:t>
            </w:r>
            <w:r w:rsidR="003D42B5">
              <w:rPr>
                <w:rFonts w:ascii="Tahoma" w:hAnsi="Tahoma" w:cs="Tahoma"/>
                <w:sz w:val="18"/>
                <w:szCs w:val="18"/>
              </w:rPr>
              <w:t>0</w:t>
            </w:r>
            <w:r w:rsidRPr="00550E4A">
              <w:rPr>
                <w:rFonts w:ascii="Tahoma" w:hAnsi="Tahoma" w:cs="Tahoma"/>
                <w:sz w:val="18"/>
                <w:szCs w:val="18"/>
              </w:rPr>
              <w:t>.</w:t>
            </w:r>
            <w:r w:rsidR="00167621">
              <w:rPr>
                <w:rFonts w:ascii="Tahoma" w:hAnsi="Tahoma" w:cs="Tahoma"/>
                <w:sz w:val="18"/>
                <w:szCs w:val="18"/>
              </w:rPr>
              <w:t>4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% and manufacturing </w:t>
            </w:r>
            <w:r w:rsidR="000A538A">
              <w:rPr>
                <w:rFonts w:ascii="Tahoma" w:hAnsi="Tahoma" w:cs="Tahoma"/>
                <w:sz w:val="18"/>
                <w:szCs w:val="18"/>
              </w:rPr>
              <w:t>in</w:t>
            </w:r>
            <w:r w:rsidR="000A538A" w:rsidRPr="00550E4A">
              <w:rPr>
                <w:rFonts w:ascii="Tahoma" w:hAnsi="Tahoma" w:cs="Tahoma"/>
                <w:sz w:val="18"/>
                <w:szCs w:val="18"/>
              </w:rPr>
              <w:t>creased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by </w:t>
            </w:r>
            <w:r w:rsidR="00167621">
              <w:rPr>
                <w:rFonts w:ascii="Tahoma" w:hAnsi="Tahoma" w:cs="Tahoma"/>
                <w:sz w:val="18"/>
                <w:szCs w:val="18"/>
              </w:rPr>
              <w:t>3</w:t>
            </w:r>
            <w:r w:rsidR="000C0F1D" w:rsidRPr="00550E4A">
              <w:rPr>
                <w:rFonts w:ascii="Tahoma" w:hAnsi="Tahoma" w:cs="Tahoma"/>
                <w:sz w:val="18"/>
                <w:szCs w:val="18"/>
              </w:rPr>
              <w:t>.</w:t>
            </w:r>
            <w:r w:rsidR="00167621">
              <w:rPr>
                <w:rFonts w:ascii="Tahoma" w:hAnsi="Tahoma" w:cs="Tahoma"/>
                <w:sz w:val="18"/>
                <w:szCs w:val="18"/>
              </w:rPr>
              <w:t>4</w:t>
            </w:r>
            <w:r w:rsidR="00217D09" w:rsidRPr="00550E4A">
              <w:rPr>
                <w:rFonts w:ascii="Tahoma" w:hAnsi="Tahoma" w:cs="Tahoma"/>
                <w:sz w:val="18"/>
                <w:szCs w:val="18"/>
              </w:rPr>
              <w:t>%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14:paraId="7319ED93" w14:textId="77777777" w:rsidR="00CB5A51" w:rsidRPr="00550E4A" w:rsidRDefault="00B54E87" w:rsidP="00EA1847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0E4A">
              <w:rPr>
                <w:rFonts w:ascii="Tahoma" w:hAnsi="Tahoma" w:cs="Tahoma"/>
                <w:sz w:val="18"/>
                <w:szCs w:val="18"/>
              </w:rPr>
              <w:t>The data on the industrial production in 20</w:t>
            </w:r>
            <w:r w:rsidR="00F211B9" w:rsidRPr="00550E4A">
              <w:rPr>
                <w:rFonts w:ascii="Tahoma" w:hAnsi="Tahoma" w:cs="Tahoma"/>
                <w:sz w:val="18"/>
                <w:szCs w:val="18"/>
              </w:rPr>
              <w:t>20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will be published on the last working day in a month and will refer to the previous month.</w:t>
            </w:r>
            <w:bookmarkStart w:id="0" w:name="_GoBack"/>
            <w:bookmarkEnd w:id="0"/>
          </w:p>
          <w:p w14:paraId="7C5BF8BF" w14:textId="77777777" w:rsidR="00F61F1E" w:rsidRPr="00550E4A" w:rsidRDefault="00E25362" w:rsidP="008B68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1847">
              <w:rPr>
                <w:rFonts w:ascii="Tahoma" w:hAnsi="Tahoma" w:cs="Tahoma"/>
                <w:sz w:val="16"/>
                <w:szCs w:val="16"/>
              </w:rPr>
              <w:t xml:space="preserve">Starting from 1999 the Statistical Office of the Republic of Serbia has not at disposal and may not provide available certain data relative to AP Kosovo and </w:t>
            </w:r>
            <w:proofErr w:type="spellStart"/>
            <w:r w:rsidRPr="00EA1847">
              <w:rPr>
                <w:rFonts w:ascii="Tahoma" w:hAnsi="Tahoma" w:cs="Tahoma"/>
                <w:sz w:val="16"/>
                <w:szCs w:val="16"/>
              </w:rPr>
              <w:t>Metohia</w:t>
            </w:r>
            <w:proofErr w:type="spellEnd"/>
            <w:r w:rsidRPr="00EA1847">
              <w:rPr>
                <w:rFonts w:ascii="Tahoma" w:hAnsi="Tahoma" w:cs="Tahoma"/>
                <w:sz w:val="16"/>
                <w:szCs w:val="16"/>
              </w:rPr>
              <w:t xml:space="preserve"> and therefore these data are not included in the coverage for the Republic of Serbia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A1847">
              <w:rPr>
                <w:rFonts w:ascii="Tahoma" w:hAnsi="Tahoma" w:cs="Tahoma"/>
                <w:sz w:val="16"/>
                <w:szCs w:val="16"/>
              </w:rPr>
              <w:t>(total).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14:paraId="35C8B49B" w14:textId="77777777" w:rsidR="003F7AD5" w:rsidRPr="00550E4A" w:rsidRDefault="003F7AD5" w:rsidP="00941F6B"/>
    <w:sectPr w:rsidR="003F7AD5" w:rsidRPr="00550E4A" w:rsidSect="00B94D30">
      <w:footerReference w:type="default" r:id="rId8"/>
      <w:headerReference w:type="first" r:id="rId9"/>
      <w:footerReference w:type="first" r:id="rId10"/>
      <w:pgSz w:w="12240" w:h="15840" w:code="1"/>
      <w:pgMar w:top="360" w:right="1080" w:bottom="180" w:left="1080" w:header="432" w:footer="0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42D01" w14:textId="77777777" w:rsidR="00197E03" w:rsidRDefault="00197E03">
      <w:r>
        <w:separator/>
      </w:r>
    </w:p>
  </w:endnote>
  <w:endnote w:type="continuationSeparator" w:id="0">
    <w:p w14:paraId="5BE38BF2" w14:textId="77777777" w:rsidR="00197E03" w:rsidRDefault="0019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788"/>
      <w:gridCol w:w="5400"/>
    </w:tblGrid>
    <w:tr w:rsidR="002F4AC4" w:rsidRPr="00F37AE9" w14:paraId="5A2C1F50" w14:textId="77777777" w:rsidTr="00F37AE9">
      <w:tc>
        <w:tcPr>
          <w:tcW w:w="4788" w:type="dxa"/>
          <w:shd w:val="clear" w:color="auto" w:fill="auto"/>
        </w:tcPr>
        <w:p w14:paraId="71EE24D9" w14:textId="77777777" w:rsidR="002F4AC4" w:rsidRPr="00F37AE9" w:rsidRDefault="002F4AC4" w:rsidP="00F37AE9">
          <w:pPr>
            <w:jc w:val="both"/>
            <w:rPr>
              <w:rFonts w:ascii="Tahoma" w:hAnsi="Tahoma" w:cs="Tahoma"/>
              <w:color w:val="333333"/>
              <w:sz w:val="22"/>
              <w:szCs w:val="22"/>
            </w:rPr>
          </w:pPr>
        </w:p>
      </w:tc>
      <w:tc>
        <w:tcPr>
          <w:tcW w:w="5400" w:type="dxa"/>
          <w:shd w:val="clear" w:color="auto" w:fill="auto"/>
        </w:tcPr>
        <w:p w14:paraId="580886E7" w14:textId="77777777" w:rsidR="002F4AC4" w:rsidRPr="00F37AE9" w:rsidRDefault="002F4AC4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F4AC4" w:rsidRPr="00F37AE9" w14:paraId="31CC96F4" w14:textId="77777777" w:rsidTr="00F37AE9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9BA2045" w14:textId="77777777" w:rsidR="002F4AC4" w:rsidRPr="00F37AE9" w:rsidRDefault="002F4AC4" w:rsidP="00F37AE9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74D999" w14:textId="77777777" w:rsidR="002F4AC4" w:rsidRPr="00F37AE9" w:rsidRDefault="002F4AC4" w:rsidP="00F37AE9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14:paraId="10C7D65A" w14:textId="77777777" w:rsidR="002F4AC4" w:rsidRPr="00777121" w:rsidRDefault="002F4AC4" w:rsidP="00777121">
    <w:pPr>
      <w:pStyle w:val="Footer"/>
      <w:rPr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98" w:type="dxa"/>
      <w:tblLook w:val="01E0" w:firstRow="1" w:lastRow="1" w:firstColumn="1" w:lastColumn="1" w:noHBand="0" w:noVBand="0"/>
    </w:tblPr>
    <w:tblGrid>
      <w:gridCol w:w="5875"/>
      <w:gridCol w:w="5123"/>
    </w:tblGrid>
    <w:tr w:rsidR="002F4AC4" w:rsidRPr="00F37AE9" w14:paraId="3CDFE050" w14:textId="77777777" w:rsidTr="00EA1847">
      <w:trPr>
        <w:trHeight w:val="3021"/>
      </w:trPr>
      <w:tc>
        <w:tcPr>
          <w:tcW w:w="5875" w:type="dxa"/>
          <w:shd w:val="clear" w:color="auto" w:fill="auto"/>
        </w:tcPr>
        <w:p w14:paraId="39E648A9" w14:textId="77777777" w:rsidR="002F4AC4" w:rsidRPr="00F37AE9" w:rsidRDefault="002F4AC4" w:rsidP="005C00A3">
          <w:pPr>
            <w:pStyle w:val="Heading4"/>
            <w:rPr>
              <w:rFonts w:ascii="Tahoma" w:hAnsi="Tahoma" w:cs="Tahoma"/>
              <w:sz w:val="20"/>
              <w:szCs w:val="20"/>
            </w:rPr>
          </w:pPr>
          <w:r w:rsidRPr="00F37AE9">
            <w:rPr>
              <w:rFonts w:ascii="Tahoma" w:hAnsi="Tahoma" w:cs="Tahoma"/>
              <w:sz w:val="20"/>
              <w:szCs w:val="20"/>
            </w:rPr>
            <w:t>Contact person</w:t>
          </w:r>
        </w:p>
        <w:p w14:paraId="527E55FB" w14:textId="77777777" w:rsidR="002F4AC4" w:rsidRPr="00F37AE9" w:rsidRDefault="002F4AC4" w:rsidP="005C00A3">
          <w:pPr>
            <w:rPr>
              <w:rFonts w:ascii="Tahoma" w:hAnsi="Tahoma" w:cs="Tahoma"/>
              <w:sz w:val="20"/>
              <w:szCs w:val="20"/>
            </w:rPr>
          </w:pPr>
          <w:r w:rsidRPr="00F37AE9">
            <w:rPr>
              <w:rFonts w:ascii="Tahoma" w:hAnsi="Tahoma" w:cs="Tahoma"/>
              <w:sz w:val="20"/>
              <w:szCs w:val="20"/>
            </w:rPr>
            <w:t xml:space="preserve">Jasmina </w:t>
          </w:r>
          <w:proofErr w:type="spellStart"/>
          <w:r w:rsidRPr="00F37AE9">
            <w:rPr>
              <w:rFonts w:ascii="Tahoma" w:hAnsi="Tahoma" w:cs="Tahoma"/>
              <w:sz w:val="20"/>
              <w:szCs w:val="20"/>
            </w:rPr>
            <w:t>Kostić</w:t>
          </w:r>
          <w:proofErr w:type="spellEnd"/>
          <w:r w:rsidRPr="00F37AE9">
            <w:rPr>
              <w:rFonts w:ascii="Tahoma" w:hAnsi="Tahoma" w:cs="Tahoma"/>
              <w:sz w:val="20"/>
              <w:szCs w:val="20"/>
            </w:rPr>
            <w:t xml:space="preserve"> Simov, Head</w:t>
          </w:r>
        </w:p>
        <w:p w14:paraId="53B56F2D" w14:textId="77777777" w:rsidR="002F4AC4" w:rsidRPr="00F37AE9" w:rsidRDefault="002F4AC4" w:rsidP="005C00A3">
          <w:pPr>
            <w:rPr>
              <w:rFonts w:ascii="Tahoma" w:hAnsi="Tahoma" w:cs="Tahoma"/>
              <w:sz w:val="20"/>
              <w:szCs w:val="20"/>
            </w:rPr>
          </w:pPr>
          <w:r w:rsidRPr="00F37AE9">
            <w:rPr>
              <w:rFonts w:ascii="Tahoma" w:hAnsi="Tahoma" w:cs="Tahoma"/>
              <w:sz w:val="20"/>
              <w:szCs w:val="20"/>
            </w:rPr>
            <w:t>Division of industry statistics</w:t>
          </w:r>
        </w:p>
        <w:p w14:paraId="7276E7E3" w14:textId="77777777" w:rsidR="002F4AC4" w:rsidRPr="00F37AE9" w:rsidRDefault="002F4AC4" w:rsidP="005C00A3">
          <w:pPr>
            <w:rPr>
              <w:rFonts w:ascii="Tahoma" w:hAnsi="Tahoma" w:cs="Tahoma"/>
              <w:sz w:val="20"/>
              <w:szCs w:val="20"/>
            </w:rPr>
          </w:pPr>
          <w:r w:rsidRPr="00F37AE9">
            <w:rPr>
              <w:rFonts w:ascii="Tahoma" w:hAnsi="Tahoma" w:cs="Tahoma"/>
              <w:sz w:val="20"/>
              <w:szCs w:val="20"/>
            </w:rPr>
            <w:t>Phone: 2412 922, Ext. 238</w:t>
          </w:r>
        </w:p>
        <w:p w14:paraId="56AAE7CC" w14:textId="77777777" w:rsidR="002F4AC4" w:rsidRPr="00F37AE9" w:rsidRDefault="002F4AC4" w:rsidP="00F37AE9">
          <w:pPr>
            <w:jc w:val="both"/>
            <w:rPr>
              <w:rFonts w:ascii="Tahoma" w:hAnsi="Tahoma" w:cs="Tahoma"/>
              <w:sz w:val="20"/>
              <w:szCs w:val="20"/>
            </w:rPr>
          </w:pPr>
          <w:r w:rsidRPr="00F37AE9">
            <w:rPr>
              <w:rFonts w:ascii="Tahoma" w:hAnsi="Tahoma" w:cs="Tahoma"/>
              <w:sz w:val="20"/>
              <w:szCs w:val="20"/>
            </w:rPr>
            <w:t>Email: jasmina.kostic-simov@stat.gov.rs</w:t>
          </w:r>
        </w:p>
        <w:p w14:paraId="758B7285" w14:textId="77777777" w:rsidR="002F4AC4" w:rsidRPr="00F37AE9" w:rsidRDefault="002F4AC4" w:rsidP="00F37AE9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  <w:p w14:paraId="01B54A5D" w14:textId="77777777" w:rsidR="002F4AC4" w:rsidRPr="00F37AE9" w:rsidRDefault="002F4AC4" w:rsidP="00F37AE9">
          <w:pPr>
            <w:jc w:val="both"/>
            <w:rPr>
              <w:rFonts w:ascii="Tahoma" w:hAnsi="Tahoma" w:cs="Tahoma"/>
              <w:color w:val="808080"/>
              <w:sz w:val="20"/>
              <w:szCs w:val="20"/>
            </w:rPr>
          </w:pPr>
          <w:r w:rsidRPr="00F37AE9">
            <w:rPr>
              <w:rFonts w:ascii="Tahoma" w:hAnsi="Tahoma" w:cs="Tahoma"/>
              <w:color w:val="808080"/>
              <w:sz w:val="20"/>
              <w:szCs w:val="20"/>
            </w:rPr>
            <w:t>Information and Dissemination Unit</w:t>
          </w:r>
        </w:p>
        <w:p w14:paraId="22F27095" w14:textId="77777777" w:rsidR="002F4AC4" w:rsidRPr="00F37AE9" w:rsidRDefault="002F4AC4" w:rsidP="00F37AE9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F37AE9">
            <w:rPr>
              <w:rFonts w:ascii="Tahoma" w:hAnsi="Tahoma" w:cs="Tahoma"/>
              <w:color w:val="808080"/>
              <w:sz w:val="20"/>
              <w:szCs w:val="20"/>
            </w:rPr>
            <w:t>Phone</w:t>
          </w:r>
          <w:r w:rsidRPr="00F37AE9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: +381 11 2401-284</w:t>
          </w:r>
        </w:p>
        <w:p w14:paraId="49D5D0B5" w14:textId="77777777" w:rsidR="002F4AC4" w:rsidRDefault="00197E03" w:rsidP="00F37AE9">
          <w:pPr>
            <w:jc w:val="both"/>
            <w:rPr>
              <w:rFonts w:ascii="Tahoma" w:hAnsi="Tahoma" w:cs="Tahoma"/>
              <w:color w:val="808080"/>
              <w:sz w:val="20"/>
              <w:szCs w:val="20"/>
            </w:rPr>
          </w:pPr>
          <w:hyperlink r:id="rId1" w:history="1">
            <w:r w:rsidR="00F53EC2" w:rsidRPr="00DF3012">
              <w:rPr>
                <w:rStyle w:val="Hyperlink"/>
                <w:rFonts w:ascii="Tahoma" w:hAnsi="Tahoma" w:cs="Tahoma"/>
                <w:sz w:val="20"/>
                <w:szCs w:val="20"/>
              </w:rPr>
              <w:t>stat</w:t>
            </w:r>
            <w:r w:rsidR="00F53EC2" w:rsidRPr="00DF3012">
              <w:rPr>
                <w:rStyle w:val="Hyperlink"/>
                <w:rFonts w:ascii="Tahoma" w:hAnsi="Tahoma" w:cs="Tahoma"/>
                <w:sz w:val="20"/>
                <w:szCs w:val="20"/>
                <w:lang w:val="ru-RU"/>
              </w:rPr>
              <w:t>@</w:t>
            </w:r>
            <w:r w:rsidR="00F53EC2" w:rsidRPr="00DF3012">
              <w:rPr>
                <w:rStyle w:val="Hyperlink"/>
                <w:rFonts w:ascii="Tahoma" w:hAnsi="Tahoma" w:cs="Tahoma"/>
                <w:sz w:val="20"/>
                <w:szCs w:val="20"/>
              </w:rPr>
              <w:t>stat</w:t>
            </w:r>
            <w:r w:rsidR="00F53EC2" w:rsidRPr="00DF3012">
              <w:rPr>
                <w:rStyle w:val="Hyperlink"/>
                <w:rFonts w:ascii="Tahoma" w:hAnsi="Tahoma" w:cs="Tahoma"/>
                <w:sz w:val="20"/>
                <w:szCs w:val="20"/>
                <w:lang w:val="ru-RU"/>
              </w:rPr>
              <w:t>.</w:t>
            </w:r>
            <w:r w:rsidR="00F53EC2" w:rsidRPr="00DF3012">
              <w:rPr>
                <w:rStyle w:val="Hyperlink"/>
                <w:rFonts w:ascii="Tahoma" w:hAnsi="Tahoma" w:cs="Tahoma"/>
                <w:sz w:val="20"/>
                <w:szCs w:val="20"/>
              </w:rPr>
              <w:t>gov</w:t>
            </w:r>
            <w:r w:rsidR="00F53EC2" w:rsidRPr="00DF3012">
              <w:rPr>
                <w:rStyle w:val="Hyperlink"/>
                <w:rFonts w:ascii="Tahoma" w:hAnsi="Tahoma" w:cs="Tahoma"/>
                <w:sz w:val="20"/>
                <w:szCs w:val="20"/>
                <w:lang w:val="ru-RU"/>
              </w:rPr>
              <w:t>.</w:t>
            </w:r>
            <w:proofErr w:type="spellStart"/>
            <w:r w:rsidR="00F53EC2" w:rsidRPr="00DF3012">
              <w:rPr>
                <w:rStyle w:val="Hyperlink"/>
                <w:rFonts w:ascii="Tahoma" w:hAnsi="Tahoma" w:cs="Tahoma"/>
                <w:sz w:val="20"/>
                <w:szCs w:val="20"/>
              </w:rPr>
              <w:t>rs</w:t>
            </w:r>
            <w:proofErr w:type="spellEnd"/>
          </w:hyperlink>
        </w:p>
        <w:p w14:paraId="2AB492A9" w14:textId="77777777" w:rsidR="002F4AC4" w:rsidRPr="00F37AE9" w:rsidRDefault="002F4AC4" w:rsidP="00F53EC2">
          <w:pPr>
            <w:jc w:val="both"/>
            <w:rPr>
              <w:rFonts w:ascii="Tahoma" w:hAnsi="Tahoma" w:cs="Tahoma"/>
              <w:sz w:val="22"/>
              <w:szCs w:val="22"/>
              <w:lang w:val="sr-Cyrl-CS"/>
            </w:rPr>
          </w:pPr>
        </w:p>
      </w:tc>
      <w:tc>
        <w:tcPr>
          <w:tcW w:w="5123" w:type="dxa"/>
          <w:shd w:val="clear" w:color="auto" w:fill="auto"/>
        </w:tcPr>
        <w:p w14:paraId="6C6B2E3D" w14:textId="77777777" w:rsidR="002F4AC4" w:rsidRPr="00F37AE9" w:rsidRDefault="002F4AC4" w:rsidP="005C00A3">
          <w:pPr>
            <w:rPr>
              <w:rFonts w:ascii="Tahoma" w:hAnsi="Tahoma" w:cs="Tahoma"/>
              <w:sz w:val="20"/>
              <w:szCs w:val="20"/>
              <w:lang w:val="sr-Latn-CS"/>
            </w:rPr>
          </w:pPr>
        </w:p>
        <w:p w14:paraId="66D9D9FC" w14:textId="77777777" w:rsidR="002F4AC4" w:rsidRPr="00F37AE9" w:rsidRDefault="002F4AC4" w:rsidP="005C00A3">
          <w:pPr>
            <w:rPr>
              <w:rFonts w:ascii="Tahoma" w:hAnsi="Tahoma" w:cs="Tahoma"/>
              <w:sz w:val="20"/>
              <w:szCs w:val="20"/>
              <w:lang w:val="sr-Latn-CS"/>
            </w:rPr>
          </w:pPr>
        </w:p>
        <w:p w14:paraId="4E8C9441" w14:textId="77777777" w:rsidR="002F4AC4" w:rsidRPr="00F37AE9" w:rsidRDefault="002F4AC4" w:rsidP="005C00A3">
          <w:pPr>
            <w:rPr>
              <w:rFonts w:ascii="Tahoma" w:hAnsi="Tahoma" w:cs="Tahoma"/>
              <w:sz w:val="20"/>
              <w:szCs w:val="20"/>
            </w:rPr>
          </w:pPr>
          <w:r w:rsidRPr="00F37AE9">
            <w:rPr>
              <w:rFonts w:ascii="Tahoma" w:hAnsi="Tahoma" w:cs="Tahoma"/>
              <w:sz w:val="20"/>
              <w:szCs w:val="20"/>
            </w:rPr>
            <w:t>Director,</w:t>
          </w:r>
        </w:p>
        <w:p w14:paraId="0220572F" w14:textId="77777777" w:rsidR="002F4AC4" w:rsidRPr="00F37AE9" w:rsidRDefault="002F4AC4" w:rsidP="005C00A3">
          <w:pPr>
            <w:rPr>
              <w:rFonts w:ascii="Tahoma" w:hAnsi="Tahoma" w:cs="Tahoma"/>
              <w:sz w:val="20"/>
              <w:szCs w:val="20"/>
            </w:rPr>
          </w:pPr>
          <w:r w:rsidRPr="00F37AE9">
            <w:rPr>
              <w:rFonts w:ascii="Tahoma" w:hAnsi="Tahoma" w:cs="Tahoma"/>
              <w:sz w:val="20"/>
              <w:szCs w:val="20"/>
            </w:rPr>
            <w:t xml:space="preserve">Dr </w:t>
          </w:r>
          <w:proofErr w:type="spellStart"/>
          <w:r w:rsidRPr="00F37AE9">
            <w:rPr>
              <w:rFonts w:ascii="Tahoma" w:hAnsi="Tahoma" w:cs="Tahoma"/>
              <w:sz w:val="20"/>
              <w:szCs w:val="20"/>
            </w:rPr>
            <w:t>Miladin</w:t>
          </w:r>
          <w:proofErr w:type="spellEnd"/>
          <w:r w:rsidRPr="00F37AE9">
            <w:rPr>
              <w:rFonts w:ascii="Tahoma" w:hAnsi="Tahoma" w:cs="Tahoma"/>
              <w:sz w:val="20"/>
              <w:szCs w:val="20"/>
            </w:rPr>
            <w:t xml:space="preserve"> </w:t>
          </w:r>
          <w:proofErr w:type="spellStart"/>
          <w:r w:rsidRPr="00F37AE9">
            <w:rPr>
              <w:rFonts w:ascii="Tahoma" w:hAnsi="Tahoma" w:cs="Tahoma"/>
              <w:sz w:val="20"/>
              <w:szCs w:val="20"/>
            </w:rPr>
            <w:t>Kovačević</w:t>
          </w:r>
          <w:proofErr w:type="spellEnd"/>
        </w:p>
        <w:p w14:paraId="2DBD6A2F" w14:textId="77777777" w:rsidR="002F4AC4" w:rsidRPr="00F37AE9" w:rsidRDefault="002F4AC4" w:rsidP="00F37AE9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  <w:p w14:paraId="569F6B2F" w14:textId="77777777" w:rsidR="002F4AC4" w:rsidRPr="00F37AE9" w:rsidRDefault="002F4AC4" w:rsidP="00F37AE9">
          <w:pPr>
            <w:jc w:val="both"/>
            <w:rPr>
              <w:rFonts w:ascii="Tahoma" w:hAnsi="Tahoma" w:cs="Tahoma"/>
              <w:sz w:val="20"/>
              <w:szCs w:val="20"/>
            </w:rPr>
          </w:pPr>
        </w:p>
      </w:tc>
    </w:tr>
    <w:tr w:rsidR="002F4AC4" w:rsidRPr="00F37AE9" w14:paraId="2B739C05" w14:textId="77777777" w:rsidTr="00EA1847">
      <w:trPr>
        <w:trHeight w:val="264"/>
      </w:trPr>
      <w:tc>
        <w:tcPr>
          <w:tcW w:w="5875" w:type="dxa"/>
          <w:shd w:val="clear" w:color="auto" w:fill="auto"/>
        </w:tcPr>
        <w:p w14:paraId="73AD28AA" w14:textId="77777777" w:rsidR="002F4AC4" w:rsidRPr="00F37AE9" w:rsidRDefault="002F4AC4" w:rsidP="00F37AE9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</w:tc>
      <w:tc>
        <w:tcPr>
          <w:tcW w:w="5123" w:type="dxa"/>
          <w:shd w:val="clear" w:color="auto" w:fill="auto"/>
        </w:tcPr>
        <w:p w14:paraId="54FDE629" w14:textId="77777777" w:rsidR="002F4AC4" w:rsidRPr="00F37AE9" w:rsidRDefault="002F4AC4" w:rsidP="005C00A3">
          <w:pPr>
            <w:rPr>
              <w:rFonts w:ascii="Tahoma" w:hAnsi="Tahoma" w:cs="Tahoma"/>
              <w:sz w:val="20"/>
              <w:szCs w:val="20"/>
            </w:rPr>
          </w:pPr>
        </w:p>
      </w:tc>
    </w:tr>
  </w:tbl>
  <w:p w14:paraId="0D353F97" w14:textId="77777777" w:rsidR="002F4AC4" w:rsidRPr="00944E2C" w:rsidRDefault="002F4AC4" w:rsidP="00E80B4A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09B6B" w14:textId="77777777" w:rsidR="00197E03" w:rsidRDefault="00197E03">
      <w:r>
        <w:separator/>
      </w:r>
    </w:p>
  </w:footnote>
  <w:footnote w:type="continuationSeparator" w:id="0">
    <w:p w14:paraId="674D07F7" w14:textId="77777777" w:rsidR="00197E03" w:rsidRDefault="0019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888"/>
      <w:gridCol w:w="6408"/>
    </w:tblGrid>
    <w:tr w:rsidR="002F4AC4" w:rsidRPr="00F37AE9" w14:paraId="263D3F3C" w14:textId="77777777" w:rsidTr="008B6860">
      <w:tc>
        <w:tcPr>
          <w:tcW w:w="3888" w:type="dxa"/>
          <w:shd w:val="clear" w:color="auto" w:fill="auto"/>
        </w:tcPr>
        <w:p w14:paraId="35A1CAE9" w14:textId="77777777" w:rsidR="002F4AC4" w:rsidRDefault="00BE2468" w:rsidP="00520691">
          <w:pPr>
            <w:pStyle w:val="Header"/>
          </w:pPr>
          <w:r w:rsidRPr="00550E46">
            <w:rPr>
              <w:noProof/>
              <w:lang w:val="en-US"/>
            </w:rPr>
            <w:drawing>
              <wp:inline distT="0" distB="0" distL="0" distR="0" wp14:anchorId="74F57774" wp14:editId="07F49FF8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F20CF0" w14:textId="77777777" w:rsidR="002F4AC4" w:rsidRPr="00F37AE9" w:rsidRDefault="002F4AC4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F37AE9">
            <w:rPr>
              <w:rFonts w:ascii="Tahoma" w:hAnsi="Tahoma" w:cs="Tahoma"/>
              <w:sz w:val="20"/>
              <w:szCs w:val="20"/>
            </w:rPr>
            <w:t xml:space="preserve">Statistical Office of the </w:t>
          </w:r>
          <w:smartTag w:uri="urn:schemas-microsoft-com:office:smarttags" w:element="place">
            <w:smartTag w:uri="urn:schemas-microsoft-com:office:smarttags" w:element="PlaceType">
              <w:r w:rsidRPr="00F37AE9">
                <w:rPr>
                  <w:rFonts w:ascii="Tahoma" w:hAnsi="Tahoma" w:cs="Tahoma"/>
                  <w:sz w:val="20"/>
                  <w:szCs w:val="20"/>
                </w:rPr>
                <w:t>Republic</w:t>
              </w:r>
            </w:smartTag>
            <w:r w:rsidRPr="00F37AE9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 w:rsidRPr="00F37AE9">
                <w:rPr>
                  <w:rFonts w:ascii="Tahoma" w:hAnsi="Tahoma" w:cs="Tahoma"/>
                  <w:sz w:val="20"/>
                  <w:szCs w:val="20"/>
                </w:rPr>
                <w:t>Serbia</w:t>
              </w:r>
            </w:smartTag>
          </w:smartTag>
        </w:p>
      </w:tc>
      <w:tc>
        <w:tcPr>
          <w:tcW w:w="6408" w:type="dxa"/>
          <w:shd w:val="clear" w:color="auto" w:fill="auto"/>
        </w:tcPr>
        <w:p w14:paraId="52E700D1" w14:textId="77777777" w:rsidR="002F4AC4" w:rsidRPr="00F37AE9" w:rsidRDefault="002F4AC4" w:rsidP="00F37AE9">
          <w:pPr>
            <w:pStyle w:val="Header"/>
            <w:jc w:val="right"/>
            <w:rPr>
              <w:rFonts w:ascii="Tahoma" w:hAnsi="Tahoma" w:cs="Tahoma"/>
              <w:sz w:val="32"/>
              <w:szCs w:val="32"/>
            </w:rPr>
          </w:pPr>
          <w:r w:rsidRPr="00F37AE9">
            <w:rPr>
              <w:rFonts w:ascii="Tahoma" w:hAnsi="Tahoma" w:cs="Tahoma"/>
              <w:sz w:val="32"/>
              <w:szCs w:val="32"/>
            </w:rPr>
            <w:t>Press Release</w:t>
          </w:r>
        </w:p>
        <w:p w14:paraId="03174385" w14:textId="77777777" w:rsidR="002F4AC4" w:rsidRPr="00F37AE9" w:rsidRDefault="002F4AC4" w:rsidP="00F37AE9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14:paraId="2E8606E1" w14:textId="77777777" w:rsidR="002F4AC4" w:rsidRPr="00F37AE9" w:rsidRDefault="002F4AC4" w:rsidP="00F37AE9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smartTag w:uri="urn:schemas-microsoft-com:office:smarttags" w:element="place">
            <w:smartTag w:uri="urn:schemas-microsoft-com:office:smarttags" w:element="City">
              <w:r w:rsidRPr="00F37AE9">
                <w:rPr>
                  <w:rFonts w:ascii="Tahoma" w:hAnsi="Tahoma" w:cs="Tahoma"/>
                  <w:sz w:val="20"/>
                  <w:szCs w:val="20"/>
                </w:rPr>
                <w:t>Belgrade</w:t>
              </w:r>
            </w:smartTag>
          </w:smartTag>
          <w:r w:rsidRPr="00F37AE9">
            <w:rPr>
              <w:rFonts w:ascii="Tahoma" w:hAnsi="Tahoma" w:cs="Tahoma"/>
              <w:sz w:val="20"/>
              <w:szCs w:val="20"/>
              <w:lang w:val="sr-Cyrl-CS"/>
            </w:rPr>
            <w:t xml:space="preserve">, </w:t>
          </w:r>
          <w:proofErr w:type="spellStart"/>
          <w:r w:rsidRPr="00F37AE9">
            <w:rPr>
              <w:rFonts w:ascii="Tahoma" w:hAnsi="Tahoma" w:cs="Tahoma"/>
              <w:sz w:val="20"/>
              <w:szCs w:val="20"/>
            </w:rPr>
            <w:t>Milana</w:t>
          </w:r>
          <w:proofErr w:type="spellEnd"/>
          <w:r w:rsidRPr="00F37AE9">
            <w:rPr>
              <w:rFonts w:ascii="Tahoma" w:hAnsi="Tahoma" w:cs="Tahoma"/>
              <w:sz w:val="20"/>
              <w:szCs w:val="20"/>
            </w:rPr>
            <w:t xml:space="preserve"> </w:t>
          </w:r>
          <w:proofErr w:type="spellStart"/>
          <w:r w:rsidRPr="00F37AE9">
            <w:rPr>
              <w:rFonts w:ascii="Tahoma" w:hAnsi="Tahoma" w:cs="Tahoma"/>
              <w:sz w:val="20"/>
              <w:szCs w:val="20"/>
            </w:rPr>
            <w:t>Rakica</w:t>
          </w:r>
          <w:proofErr w:type="spellEnd"/>
          <w:r w:rsidRPr="00F37AE9">
            <w:rPr>
              <w:rFonts w:ascii="Tahoma" w:hAnsi="Tahoma" w:cs="Tahoma"/>
              <w:sz w:val="20"/>
              <w:szCs w:val="20"/>
              <w:lang w:val="sr-Cyrl-CS"/>
            </w:rPr>
            <w:t xml:space="preserve"> 5</w:t>
          </w:r>
        </w:p>
        <w:p w14:paraId="66C2BD1B" w14:textId="77777777" w:rsidR="002F4AC4" w:rsidRPr="00F37AE9" w:rsidRDefault="002F4AC4" w:rsidP="00F37AE9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F37AE9">
            <w:rPr>
              <w:rFonts w:ascii="Tahoma" w:hAnsi="Tahoma" w:cs="Tahoma"/>
              <w:sz w:val="20"/>
              <w:szCs w:val="20"/>
            </w:rPr>
            <w:t>Phone +381 11</w:t>
          </w:r>
          <w:r w:rsidRPr="00F37AE9">
            <w:rPr>
              <w:rFonts w:ascii="Tahoma" w:hAnsi="Tahoma" w:cs="Tahoma"/>
              <w:sz w:val="20"/>
              <w:szCs w:val="20"/>
              <w:lang w:val="sr-Cyrl-CS"/>
            </w:rPr>
            <w:t xml:space="preserve"> 2412-922</w:t>
          </w:r>
        </w:p>
        <w:p w14:paraId="57DD9DB5" w14:textId="77777777" w:rsidR="002F4AC4" w:rsidRPr="00F37AE9" w:rsidRDefault="002F4AC4" w:rsidP="00F37AE9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F37AE9">
            <w:rPr>
              <w:rFonts w:ascii="Tahoma" w:hAnsi="Tahoma" w:cs="Tahoma"/>
              <w:sz w:val="20"/>
              <w:szCs w:val="20"/>
            </w:rPr>
            <w:t>www</w:t>
          </w:r>
          <w:r w:rsidRPr="00F37AE9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F37AE9">
            <w:rPr>
              <w:rFonts w:ascii="Tahoma" w:hAnsi="Tahoma" w:cs="Tahoma"/>
              <w:sz w:val="20"/>
              <w:szCs w:val="20"/>
            </w:rPr>
            <w:t>stat</w:t>
          </w:r>
          <w:r w:rsidRPr="00F37AE9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F37AE9">
            <w:rPr>
              <w:rFonts w:ascii="Tahoma" w:hAnsi="Tahoma" w:cs="Tahoma"/>
              <w:sz w:val="20"/>
              <w:szCs w:val="20"/>
            </w:rPr>
            <w:t>gov</w:t>
          </w:r>
          <w:r w:rsidRPr="00F37AE9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F37AE9"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  <w:p w14:paraId="6BF80DFB" w14:textId="77777777" w:rsidR="002F4AC4" w:rsidRPr="00F37AE9" w:rsidRDefault="002F4AC4" w:rsidP="00F37AE9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F37AE9">
            <w:rPr>
              <w:rFonts w:ascii="Tahoma" w:hAnsi="Tahoma" w:cs="Tahoma"/>
              <w:sz w:val="20"/>
              <w:szCs w:val="20"/>
            </w:rPr>
            <w:t>stat</w:t>
          </w:r>
          <w:r w:rsidRPr="00F37AE9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F37AE9">
            <w:rPr>
              <w:rFonts w:ascii="Tahoma" w:hAnsi="Tahoma" w:cs="Tahoma"/>
              <w:sz w:val="20"/>
              <w:szCs w:val="20"/>
            </w:rPr>
            <w:t>stat</w:t>
          </w:r>
          <w:r w:rsidRPr="00F37AE9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F37AE9">
            <w:rPr>
              <w:rFonts w:ascii="Tahoma" w:hAnsi="Tahoma" w:cs="Tahoma"/>
              <w:sz w:val="20"/>
              <w:szCs w:val="20"/>
            </w:rPr>
            <w:t>gov</w:t>
          </w:r>
          <w:r w:rsidRPr="00F37AE9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F37AE9"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</w:tc>
    </w:tr>
  </w:tbl>
  <w:p w14:paraId="16AFADC0" w14:textId="77777777" w:rsidR="002F4AC4" w:rsidRPr="00E863C5" w:rsidRDefault="002F4AC4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8242A"/>
    <w:multiLevelType w:val="hybridMultilevel"/>
    <w:tmpl w:val="17F457CC"/>
    <w:lvl w:ilvl="0" w:tplc="0C964A02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B59D2"/>
    <w:multiLevelType w:val="hybridMultilevel"/>
    <w:tmpl w:val="14124E52"/>
    <w:lvl w:ilvl="0" w:tplc="0C964A02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4332"/>
    <w:multiLevelType w:val="hybridMultilevel"/>
    <w:tmpl w:val="377C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348ED"/>
    <w:multiLevelType w:val="hybridMultilevel"/>
    <w:tmpl w:val="E7CA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665E0"/>
    <w:multiLevelType w:val="hybridMultilevel"/>
    <w:tmpl w:val="29FA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A0843"/>
    <w:multiLevelType w:val="hybridMultilevel"/>
    <w:tmpl w:val="58869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A1E7A"/>
    <w:multiLevelType w:val="hybridMultilevel"/>
    <w:tmpl w:val="822C5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D7A56"/>
    <w:multiLevelType w:val="hybridMultilevel"/>
    <w:tmpl w:val="19DEE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24243"/>
    <w:multiLevelType w:val="hybridMultilevel"/>
    <w:tmpl w:val="75BC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74222"/>
    <w:multiLevelType w:val="hybridMultilevel"/>
    <w:tmpl w:val="C302A6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DB3A90"/>
    <w:multiLevelType w:val="hybridMultilevel"/>
    <w:tmpl w:val="50A2CB1C"/>
    <w:lvl w:ilvl="0" w:tplc="358219E8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437A2"/>
    <w:multiLevelType w:val="hybridMultilevel"/>
    <w:tmpl w:val="0C84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70E05"/>
    <w:multiLevelType w:val="hybridMultilevel"/>
    <w:tmpl w:val="F3968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2E3298"/>
    <w:multiLevelType w:val="hybridMultilevel"/>
    <w:tmpl w:val="2E88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3"/>
  </w:num>
  <w:num w:numId="15">
    <w:abstractNumId w:val="5"/>
  </w:num>
  <w:num w:numId="16">
    <w:abstractNumId w:val="5"/>
  </w:num>
  <w:num w:numId="17">
    <w:abstractNumId w:val="14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E46"/>
    <w:rsid w:val="000014AB"/>
    <w:rsid w:val="00002ED1"/>
    <w:rsid w:val="000060F1"/>
    <w:rsid w:val="0000642F"/>
    <w:rsid w:val="00010D9D"/>
    <w:rsid w:val="00013ADA"/>
    <w:rsid w:val="000144DF"/>
    <w:rsid w:val="00017D70"/>
    <w:rsid w:val="00020155"/>
    <w:rsid w:val="00020D52"/>
    <w:rsid w:val="0002381D"/>
    <w:rsid w:val="00025B5D"/>
    <w:rsid w:val="000264CA"/>
    <w:rsid w:val="00026E04"/>
    <w:rsid w:val="0003036B"/>
    <w:rsid w:val="00032EAF"/>
    <w:rsid w:val="0003606A"/>
    <w:rsid w:val="00040AD1"/>
    <w:rsid w:val="000462E0"/>
    <w:rsid w:val="0005484C"/>
    <w:rsid w:val="00061A3D"/>
    <w:rsid w:val="00065C15"/>
    <w:rsid w:val="000672CD"/>
    <w:rsid w:val="000709AF"/>
    <w:rsid w:val="00071375"/>
    <w:rsid w:val="00072F06"/>
    <w:rsid w:val="00073093"/>
    <w:rsid w:val="000734BD"/>
    <w:rsid w:val="00074374"/>
    <w:rsid w:val="000845CD"/>
    <w:rsid w:val="000907C1"/>
    <w:rsid w:val="00091EF5"/>
    <w:rsid w:val="000973E1"/>
    <w:rsid w:val="00097E89"/>
    <w:rsid w:val="000A2492"/>
    <w:rsid w:val="000A3125"/>
    <w:rsid w:val="000A538A"/>
    <w:rsid w:val="000A689E"/>
    <w:rsid w:val="000A7A66"/>
    <w:rsid w:val="000B5016"/>
    <w:rsid w:val="000C0658"/>
    <w:rsid w:val="000C0F1D"/>
    <w:rsid w:val="000C1518"/>
    <w:rsid w:val="000C7BD7"/>
    <w:rsid w:val="000D05B5"/>
    <w:rsid w:val="000D1BEC"/>
    <w:rsid w:val="000D562B"/>
    <w:rsid w:val="000D591C"/>
    <w:rsid w:val="000D5C08"/>
    <w:rsid w:val="000E0367"/>
    <w:rsid w:val="000E3F17"/>
    <w:rsid w:val="000F77F2"/>
    <w:rsid w:val="00106907"/>
    <w:rsid w:val="00113DDF"/>
    <w:rsid w:val="00114A8D"/>
    <w:rsid w:val="00116F60"/>
    <w:rsid w:val="00122124"/>
    <w:rsid w:val="001249CF"/>
    <w:rsid w:val="00126C6E"/>
    <w:rsid w:val="001279FA"/>
    <w:rsid w:val="00130DA9"/>
    <w:rsid w:val="00131465"/>
    <w:rsid w:val="001319FA"/>
    <w:rsid w:val="00133FDD"/>
    <w:rsid w:val="00141F19"/>
    <w:rsid w:val="001429AA"/>
    <w:rsid w:val="001435E7"/>
    <w:rsid w:val="001454E6"/>
    <w:rsid w:val="00145995"/>
    <w:rsid w:val="00145B6F"/>
    <w:rsid w:val="00145C9C"/>
    <w:rsid w:val="00151A58"/>
    <w:rsid w:val="0016111A"/>
    <w:rsid w:val="001627A2"/>
    <w:rsid w:val="001668F7"/>
    <w:rsid w:val="00167621"/>
    <w:rsid w:val="00171EEF"/>
    <w:rsid w:val="001738CE"/>
    <w:rsid w:val="00197E03"/>
    <w:rsid w:val="00197EA4"/>
    <w:rsid w:val="001A07E0"/>
    <w:rsid w:val="001A09FC"/>
    <w:rsid w:val="001A0CFA"/>
    <w:rsid w:val="001A23BF"/>
    <w:rsid w:val="001A2F99"/>
    <w:rsid w:val="001B0493"/>
    <w:rsid w:val="001C0834"/>
    <w:rsid w:val="001C36BC"/>
    <w:rsid w:val="001C6367"/>
    <w:rsid w:val="001C6587"/>
    <w:rsid w:val="001D01F9"/>
    <w:rsid w:val="001D2D4D"/>
    <w:rsid w:val="001D5DDE"/>
    <w:rsid w:val="001E4813"/>
    <w:rsid w:val="001E7799"/>
    <w:rsid w:val="001F0ECE"/>
    <w:rsid w:val="001F5A75"/>
    <w:rsid w:val="00207A28"/>
    <w:rsid w:val="00207CA2"/>
    <w:rsid w:val="00210E80"/>
    <w:rsid w:val="00210FD0"/>
    <w:rsid w:val="00215CAE"/>
    <w:rsid w:val="002175E7"/>
    <w:rsid w:val="00217D09"/>
    <w:rsid w:val="00217E7D"/>
    <w:rsid w:val="002208C7"/>
    <w:rsid w:val="00225361"/>
    <w:rsid w:val="0023175D"/>
    <w:rsid w:val="00235575"/>
    <w:rsid w:val="00244FD6"/>
    <w:rsid w:val="00246F25"/>
    <w:rsid w:val="00247881"/>
    <w:rsid w:val="00247C1D"/>
    <w:rsid w:val="002506F4"/>
    <w:rsid w:val="00256DEF"/>
    <w:rsid w:val="00257C36"/>
    <w:rsid w:val="00261E3A"/>
    <w:rsid w:val="0026205C"/>
    <w:rsid w:val="002654FC"/>
    <w:rsid w:val="00271B88"/>
    <w:rsid w:val="002728EC"/>
    <w:rsid w:val="00275AB5"/>
    <w:rsid w:val="0027682D"/>
    <w:rsid w:val="00285599"/>
    <w:rsid w:val="0029036A"/>
    <w:rsid w:val="00293FAC"/>
    <w:rsid w:val="002A410F"/>
    <w:rsid w:val="002B0724"/>
    <w:rsid w:val="002B1885"/>
    <w:rsid w:val="002B6204"/>
    <w:rsid w:val="002B6696"/>
    <w:rsid w:val="002B6B77"/>
    <w:rsid w:val="002C02BF"/>
    <w:rsid w:val="002C0925"/>
    <w:rsid w:val="002C0BFC"/>
    <w:rsid w:val="002C0F0C"/>
    <w:rsid w:val="002C29FE"/>
    <w:rsid w:val="002C3D56"/>
    <w:rsid w:val="002D156E"/>
    <w:rsid w:val="002D40A7"/>
    <w:rsid w:val="002D4FDF"/>
    <w:rsid w:val="002E13F5"/>
    <w:rsid w:val="002E33D0"/>
    <w:rsid w:val="002E6748"/>
    <w:rsid w:val="002F02DE"/>
    <w:rsid w:val="002F38B0"/>
    <w:rsid w:val="002F4AC4"/>
    <w:rsid w:val="00300DC6"/>
    <w:rsid w:val="003024AB"/>
    <w:rsid w:val="00303D60"/>
    <w:rsid w:val="00303DE4"/>
    <w:rsid w:val="00304476"/>
    <w:rsid w:val="003076F7"/>
    <w:rsid w:val="00310E11"/>
    <w:rsid w:val="00313365"/>
    <w:rsid w:val="00320589"/>
    <w:rsid w:val="0032339F"/>
    <w:rsid w:val="0032458C"/>
    <w:rsid w:val="00333B7D"/>
    <w:rsid w:val="0033642A"/>
    <w:rsid w:val="003426DC"/>
    <w:rsid w:val="003443A4"/>
    <w:rsid w:val="00345527"/>
    <w:rsid w:val="00351E2F"/>
    <w:rsid w:val="00354206"/>
    <w:rsid w:val="00357EC6"/>
    <w:rsid w:val="0036033C"/>
    <w:rsid w:val="003609F7"/>
    <w:rsid w:val="00363016"/>
    <w:rsid w:val="00366796"/>
    <w:rsid w:val="00367ADD"/>
    <w:rsid w:val="00367F5E"/>
    <w:rsid w:val="00371D2A"/>
    <w:rsid w:val="00375F64"/>
    <w:rsid w:val="003823C2"/>
    <w:rsid w:val="0038431F"/>
    <w:rsid w:val="003863D7"/>
    <w:rsid w:val="0039205D"/>
    <w:rsid w:val="0039267E"/>
    <w:rsid w:val="003A038B"/>
    <w:rsid w:val="003A1A12"/>
    <w:rsid w:val="003A27F9"/>
    <w:rsid w:val="003A28B5"/>
    <w:rsid w:val="003A2BCE"/>
    <w:rsid w:val="003A4F73"/>
    <w:rsid w:val="003B0441"/>
    <w:rsid w:val="003B4D4E"/>
    <w:rsid w:val="003B7484"/>
    <w:rsid w:val="003C03A3"/>
    <w:rsid w:val="003C3808"/>
    <w:rsid w:val="003D081C"/>
    <w:rsid w:val="003D2404"/>
    <w:rsid w:val="003D2619"/>
    <w:rsid w:val="003D42B5"/>
    <w:rsid w:val="003D6B95"/>
    <w:rsid w:val="003E0EA6"/>
    <w:rsid w:val="003F2786"/>
    <w:rsid w:val="003F4BC3"/>
    <w:rsid w:val="003F5641"/>
    <w:rsid w:val="003F7AD5"/>
    <w:rsid w:val="00401C52"/>
    <w:rsid w:val="00403B02"/>
    <w:rsid w:val="00403CB3"/>
    <w:rsid w:val="00404E95"/>
    <w:rsid w:val="00411EB1"/>
    <w:rsid w:val="0041278A"/>
    <w:rsid w:val="00416721"/>
    <w:rsid w:val="004249FC"/>
    <w:rsid w:val="00424CF7"/>
    <w:rsid w:val="00427A57"/>
    <w:rsid w:val="00427E6E"/>
    <w:rsid w:val="00435BAC"/>
    <w:rsid w:val="00440F0C"/>
    <w:rsid w:val="0044325B"/>
    <w:rsid w:val="00462E66"/>
    <w:rsid w:val="004666AB"/>
    <w:rsid w:val="00470D07"/>
    <w:rsid w:val="00475DDB"/>
    <w:rsid w:val="00476FDD"/>
    <w:rsid w:val="0047794F"/>
    <w:rsid w:val="004822E8"/>
    <w:rsid w:val="00482319"/>
    <w:rsid w:val="004858A3"/>
    <w:rsid w:val="00487B95"/>
    <w:rsid w:val="004900F1"/>
    <w:rsid w:val="004902CE"/>
    <w:rsid w:val="00492929"/>
    <w:rsid w:val="00494A81"/>
    <w:rsid w:val="004A0581"/>
    <w:rsid w:val="004A1295"/>
    <w:rsid w:val="004A2981"/>
    <w:rsid w:val="004B0DA9"/>
    <w:rsid w:val="004B3704"/>
    <w:rsid w:val="004B4366"/>
    <w:rsid w:val="004C054B"/>
    <w:rsid w:val="004C4976"/>
    <w:rsid w:val="004C50C0"/>
    <w:rsid w:val="004D2FF3"/>
    <w:rsid w:val="004E17D7"/>
    <w:rsid w:val="004E2890"/>
    <w:rsid w:val="004E2956"/>
    <w:rsid w:val="004E35E6"/>
    <w:rsid w:val="004E3B0B"/>
    <w:rsid w:val="004E64C1"/>
    <w:rsid w:val="00500808"/>
    <w:rsid w:val="005039C0"/>
    <w:rsid w:val="00504885"/>
    <w:rsid w:val="00506C48"/>
    <w:rsid w:val="0051140F"/>
    <w:rsid w:val="005143B1"/>
    <w:rsid w:val="005147BA"/>
    <w:rsid w:val="00514DA0"/>
    <w:rsid w:val="00520691"/>
    <w:rsid w:val="00521137"/>
    <w:rsid w:val="00522897"/>
    <w:rsid w:val="0052328E"/>
    <w:rsid w:val="005239AB"/>
    <w:rsid w:val="0052551D"/>
    <w:rsid w:val="00526859"/>
    <w:rsid w:val="00530ADF"/>
    <w:rsid w:val="00531FE3"/>
    <w:rsid w:val="00542DCF"/>
    <w:rsid w:val="00543CFF"/>
    <w:rsid w:val="00544FBE"/>
    <w:rsid w:val="00547548"/>
    <w:rsid w:val="00550E46"/>
    <w:rsid w:val="00550E4A"/>
    <w:rsid w:val="00554F71"/>
    <w:rsid w:val="005558F6"/>
    <w:rsid w:val="0055618A"/>
    <w:rsid w:val="00557842"/>
    <w:rsid w:val="00561FA1"/>
    <w:rsid w:val="00564894"/>
    <w:rsid w:val="0056536D"/>
    <w:rsid w:val="00566DB6"/>
    <w:rsid w:val="005723AB"/>
    <w:rsid w:val="00572DE0"/>
    <w:rsid w:val="005741F0"/>
    <w:rsid w:val="0058072D"/>
    <w:rsid w:val="005812B1"/>
    <w:rsid w:val="0059417D"/>
    <w:rsid w:val="005A0F3E"/>
    <w:rsid w:val="005A40CC"/>
    <w:rsid w:val="005A42A9"/>
    <w:rsid w:val="005A520D"/>
    <w:rsid w:val="005A73A0"/>
    <w:rsid w:val="005B254C"/>
    <w:rsid w:val="005C00A3"/>
    <w:rsid w:val="005C3C63"/>
    <w:rsid w:val="005C6763"/>
    <w:rsid w:val="005D4E08"/>
    <w:rsid w:val="005D586F"/>
    <w:rsid w:val="005D72C2"/>
    <w:rsid w:val="005D75FD"/>
    <w:rsid w:val="005E2E37"/>
    <w:rsid w:val="005E4247"/>
    <w:rsid w:val="005E72FF"/>
    <w:rsid w:val="005F2F25"/>
    <w:rsid w:val="005F519B"/>
    <w:rsid w:val="00600359"/>
    <w:rsid w:val="006029D1"/>
    <w:rsid w:val="00607CCF"/>
    <w:rsid w:val="006111B6"/>
    <w:rsid w:val="00614252"/>
    <w:rsid w:val="0062331E"/>
    <w:rsid w:val="00627FB8"/>
    <w:rsid w:val="0063461A"/>
    <w:rsid w:val="006366D1"/>
    <w:rsid w:val="00637255"/>
    <w:rsid w:val="00643621"/>
    <w:rsid w:val="00643A5F"/>
    <w:rsid w:val="0064615A"/>
    <w:rsid w:val="006468AA"/>
    <w:rsid w:val="00647D00"/>
    <w:rsid w:val="006511AD"/>
    <w:rsid w:val="00651DFE"/>
    <w:rsid w:val="0066376C"/>
    <w:rsid w:val="00665372"/>
    <w:rsid w:val="00666B8E"/>
    <w:rsid w:val="00673124"/>
    <w:rsid w:val="00673738"/>
    <w:rsid w:val="0067467C"/>
    <w:rsid w:val="00676F7B"/>
    <w:rsid w:val="00695939"/>
    <w:rsid w:val="0069681B"/>
    <w:rsid w:val="00697E48"/>
    <w:rsid w:val="006A0200"/>
    <w:rsid w:val="006A02B7"/>
    <w:rsid w:val="006A132B"/>
    <w:rsid w:val="006A294C"/>
    <w:rsid w:val="006A2C2D"/>
    <w:rsid w:val="006A31B1"/>
    <w:rsid w:val="006A3BC3"/>
    <w:rsid w:val="006B0EF8"/>
    <w:rsid w:val="006B18BE"/>
    <w:rsid w:val="006B2269"/>
    <w:rsid w:val="006B5BF3"/>
    <w:rsid w:val="006B758C"/>
    <w:rsid w:val="006B7830"/>
    <w:rsid w:val="006C5001"/>
    <w:rsid w:val="006C5209"/>
    <w:rsid w:val="006C59BE"/>
    <w:rsid w:val="006C63F5"/>
    <w:rsid w:val="006D08ED"/>
    <w:rsid w:val="006D6724"/>
    <w:rsid w:val="006D7915"/>
    <w:rsid w:val="006D7AF5"/>
    <w:rsid w:val="006E43DD"/>
    <w:rsid w:val="006E47ED"/>
    <w:rsid w:val="006E492C"/>
    <w:rsid w:val="006E4AE5"/>
    <w:rsid w:val="006F0D4D"/>
    <w:rsid w:val="006F2761"/>
    <w:rsid w:val="00703560"/>
    <w:rsid w:val="0070450E"/>
    <w:rsid w:val="00704646"/>
    <w:rsid w:val="007209F5"/>
    <w:rsid w:val="007225B6"/>
    <w:rsid w:val="00722BF4"/>
    <w:rsid w:val="00723303"/>
    <w:rsid w:val="00724963"/>
    <w:rsid w:val="00727ACE"/>
    <w:rsid w:val="00733B48"/>
    <w:rsid w:val="007401E5"/>
    <w:rsid w:val="007404C8"/>
    <w:rsid w:val="00743705"/>
    <w:rsid w:val="007453F8"/>
    <w:rsid w:val="00751A0C"/>
    <w:rsid w:val="00751BF4"/>
    <w:rsid w:val="00751C74"/>
    <w:rsid w:val="00751CB6"/>
    <w:rsid w:val="00757385"/>
    <w:rsid w:val="00760FA4"/>
    <w:rsid w:val="007616B9"/>
    <w:rsid w:val="0076459D"/>
    <w:rsid w:val="007701F0"/>
    <w:rsid w:val="00773ADB"/>
    <w:rsid w:val="00777121"/>
    <w:rsid w:val="007776DF"/>
    <w:rsid w:val="0078106D"/>
    <w:rsid w:val="0079425F"/>
    <w:rsid w:val="007A3CAD"/>
    <w:rsid w:val="007A5B81"/>
    <w:rsid w:val="007B158A"/>
    <w:rsid w:val="007B63E8"/>
    <w:rsid w:val="007C63A4"/>
    <w:rsid w:val="007D0C5F"/>
    <w:rsid w:val="007E01E8"/>
    <w:rsid w:val="007E0B11"/>
    <w:rsid w:val="007E1CD5"/>
    <w:rsid w:val="007E3D37"/>
    <w:rsid w:val="007E475D"/>
    <w:rsid w:val="007F13EA"/>
    <w:rsid w:val="007F1CEF"/>
    <w:rsid w:val="007F3796"/>
    <w:rsid w:val="00800CD4"/>
    <w:rsid w:val="00801078"/>
    <w:rsid w:val="00804EB4"/>
    <w:rsid w:val="008064F0"/>
    <w:rsid w:val="0080680D"/>
    <w:rsid w:val="008114DA"/>
    <w:rsid w:val="00816352"/>
    <w:rsid w:val="00816DDA"/>
    <w:rsid w:val="00817751"/>
    <w:rsid w:val="00820DAD"/>
    <w:rsid w:val="00822A6C"/>
    <w:rsid w:val="0082493D"/>
    <w:rsid w:val="00836C89"/>
    <w:rsid w:val="00845B22"/>
    <w:rsid w:val="0084635D"/>
    <w:rsid w:val="008468E2"/>
    <w:rsid w:val="00847F34"/>
    <w:rsid w:val="00850D9B"/>
    <w:rsid w:val="00853179"/>
    <w:rsid w:val="008562BC"/>
    <w:rsid w:val="0085796D"/>
    <w:rsid w:val="00860F00"/>
    <w:rsid w:val="00862B3B"/>
    <w:rsid w:val="00863C8A"/>
    <w:rsid w:val="008646E1"/>
    <w:rsid w:val="00865D2D"/>
    <w:rsid w:val="00865F60"/>
    <w:rsid w:val="008667D2"/>
    <w:rsid w:val="00870868"/>
    <w:rsid w:val="00884C78"/>
    <w:rsid w:val="00885979"/>
    <w:rsid w:val="00887C1E"/>
    <w:rsid w:val="008950B9"/>
    <w:rsid w:val="0089710B"/>
    <w:rsid w:val="008A25F8"/>
    <w:rsid w:val="008A33BF"/>
    <w:rsid w:val="008A4E36"/>
    <w:rsid w:val="008A531D"/>
    <w:rsid w:val="008B2F2C"/>
    <w:rsid w:val="008B516F"/>
    <w:rsid w:val="008B6860"/>
    <w:rsid w:val="008B72C8"/>
    <w:rsid w:val="008B7450"/>
    <w:rsid w:val="008C06EC"/>
    <w:rsid w:val="008C1D3F"/>
    <w:rsid w:val="008C1DEB"/>
    <w:rsid w:val="008C7F10"/>
    <w:rsid w:val="008D1A2D"/>
    <w:rsid w:val="008D50A7"/>
    <w:rsid w:val="008E127B"/>
    <w:rsid w:val="008E3FED"/>
    <w:rsid w:val="008F1BD4"/>
    <w:rsid w:val="008F3C7A"/>
    <w:rsid w:val="008F5E0B"/>
    <w:rsid w:val="0090242F"/>
    <w:rsid w:val="00903658"/>
    <w:rsid w:val="00903DD2"/>
    <w:rsid w:val="00907265"/>
    <w:rsid w:val="00914600"/>
    <w:rsid w:val="00914A69"/>
    <w:rsid w:val="009155B5"/>
    <w:rsid w:val="00915AE2"/>
    <w:rsid w:val="00917087"/>
    <w:rsid w:val="00920A7F"/>
    <w:rsid w:val="00923511"/>
    <w:rsid w:val="00930992"/>
    <w:rsid w:val="00931D08"/>
    <w:rsid w:val="009367FC"/>
    <w:rsid w:val="009378FB"/>
    <w:rsid w:val="0094069D"/>
    <w:rsid w:val="00941F6B"/>
    <w:rsid w:val="00944E2C"/>
    <w:rsid w:val="009455A8"/>
    <w:rsid w:val="00945647"/>
    <w:rsid w:val="00945CD1"/>
    <w:rsid w:val="009465BB"/>
    <w:rsid w:val="00950746"/>
    <w:rsid w:val="00950850"/>
    <w:rsid w:val="00953B0F"/>
    <w:rsid w:val="00954583"/>
    <w:rsid w:val="0095502B"/>
    <w:rsid w:val="00956895"/>
    <w:rsid w:val="00964081"/>
    <w:rsid w:val="00966936"/>
    <w:rsid w:val="00966B1E"/>
    <w:rsid w:val="009677CA"/>
    <w:rsid w:val="0097253C"/>
    <w:rsid w:val="00975491"/>
    <w:rsid w:val="0097563F"/>
    <w:rsid w:val="0098335C"/>
    <w:rsid w:val="0098528E"/>
    <w:rsid w:val="0099003B"/>
    <w:rsid w:val="009910D8"/>
    <w:rsid w:val="009940F5"/>
    <w:rsid w:val="00994161"/>
    <w:rsid w:val="009A0500"/>
    <w:rsid w:val="009A1106"/>
    <w:rsid w:val="009A6955"/>
    <w:rsid w:val="009A72FE"/>
    <w:rsid w:val="009B4055"/>
    <w:rsid w:val="009B7D86"/>
    <w:rsid w:val="009C14A6"/>
    <w:rsid w:val="009C782A"/>
    <w:rsid w:val="009D013D"/>
    <w:rsid w:val="009D0E0E"/>
    <w:rsid w:val="009D23C0"/>
    <w:rsid w:val="009D2F4C"/>
    <w:rsid w:val="009E518C"/>
    <w:rsid w:val="009F25DC"/>
    <w:rsid w:val="009F34A0"/>
    <w:rsid w:val="009F5BF7"/>
    <w:rsid w:val="00A07611"/>
    <w:rsid w:val="00A11B54"/>
    <w:rsid w:val="00A1719A"/>
    <w:rsid w:val="00A22275"/>
    <w:rsid w:val="00A24068"/>
    <w:rsid w:val="00A24307"/>
    <w:rsid w:val="00A256CA"/>
    <w:rsid w:val="00A274FF"/>
    <w:rsid w:val="00A27756"/>
    <w:rsid w:val="00A3059B"/>
    <w:rsid w:val="00A309B9"/>
    <w:rsid w:val="00A30C61"/>
    <w:rsid w:val="00A3262A"/>
    <w:rsid w:val="00A35F14"/>
    <w:rsid w:val="00A44149"/>
    <w:rsid w:val="00A45127"/>
    <w:rsid w:val="00A47092"/>
    <w:rsid w:val="00A52FD3"/>
    <w:rsid w:val="00A56BD5"/>
    <w:rsid w:val="00A61633"/>
    <w:rsid w:val="00A658AB"/>
    <w:rsid w:val="00A6601B"/>
    <w:rsid w:val="00A67C1B"/>
    <w:rsid w:val="00A74F13"/>
    <w:rsid w:val="00A75F88"/>
    <w:rsid w:val="00A7610F"/>
    <w:rsid w:val="00A76352"/>
    <w:rsid w:val="00A764AD"/>
    <w:rsid w:val="00A808AC"/>
    <w:rsid w:val="00A8198E"/>
    <w:rsid w:val="00A85E1A"/>
    <w:rsid w:val="00A9262E"/>
    <w:rsid w:val="00A95458"/>
    <w:rsid w:val="00A96081"/>
    <w:rsid w:val="00AA0BBA"/>
    <w:rsid w:val="00AA26A6"/>
    <w:rsid w:val="00AA3BB6"/>
    <w:rsid w:val="00AA41A4"/>
    <w:rsid w:val="00AA6CE0"/>
    <w:rsid w:val="00AB5ADD"/>
    <w:rsid w:val="00AB7950"/>
    <w:rsid w:val="00AC51E9"/>
    <w:rsid w:val="00AD3388"/>
    <w:rsid w:val="00AE2A44"/>
    <w:rsid w:val="00AE568B"/>
    <w:rsid w:val="00AE5E4C"/>
    <w:rsid w:val="00AF2C40"/>
    <w:rsid w:val="00AF3351"/>
    <w:rsid w:val="00AF4C40"/>
    <w:rsid w:val="00B013EE"/>
    <w:rsid w:val="00B02C6C"/>
    <w:rsid w:val="00B05F5A"/>
    <w:rsid w:val="00B06E05"/>
    <w:rsid w:val="00B0708D"/>
    <w:rsid w:val="00B17F80"/>
    <w:rsid w:val="00B30E91"/>
    <w:rsid w:val="00B3668D"/>
    <w:rsid w:val="00B41631"/>
    <w:rsid w:val="00B44B53"/>
    <w:rsid w:val="00B51D05"/>
    <w:rsid w:val="00B52F9C"/>
    <w:rsid w:val="00B53977"/>
    <w:rsid w:val="00B54E87"/>
    <w:rsid w:val="00B56572"/>
    <w:rsid w:val="00B632FA"/>
    <w:rsid w:val="00B63685"/>
    <w:rsid w:val="00B636DB"/>
    <w:rsid w:val="00B6598D"/>
    <w:rsid w:val="00B66713"/>
    <w:rsid w:val="00B75CAF"/>
    <w:rsid w:val="00B77334"/>
    <w:rsid w:val="00B811A6"/>
    <w:rsid w:val="00B85FDF"/>
    <w:rsid w:val="00B90B25"/>
    <w:rsid w:val="00B92171"/>
    <w:rsid w:val="00B92778"/>
    <w:rsid w:val="00B93B65"/>
    <w:rsid w:val="00B93E6E"/>
    <w:rsid w:val="00B94D30"/>
    <w:rsid w:val="00B95775"/>
    <w:rsid w:val="00BA1808"/>
    <w:rsid w:val="00BB2095"/>
    <w:rsid w:val="00BB209E"/>
    <w:rsid w:val="00BB3EF1"/>
    <w:rsid w:val="00BB576D"/>
    <w:rsid w:val="00BC1465"/>
    <w:rsid w:val="00BC2423"/>
    <w:rsid w:val="00BC495E"/>
    <w:rsid w:val="00BC57D4"/>
    <w:rsid w:val="00BC63FD"/>
    <w:rsid w:val="00BC7E5E"/>
    <w:rsid w:val="00BD160E"/>
    <w:rsid w:val="00BD23DA"/>
    <w:rsid w:val="00BD3852"/>
    <w:rsid w:val="00BD3D13"/>
    <w:rsid w:val="00BD76DF"/>
    <w:rsid w:val="00BE0483"/>
    <w:rsid w:val="00BE2468"/>
    <w:rsid w:val="00BE52FC"/>
    <w:rsid w:val="00BE6466"/>
    <w:rsid w:val="00BE772D"/>
    <w:rsid w:val="00BF0743"/>
    <w:rsid w:val="00BF242C"/>
    <w:rsid w:val="00C01342"/>
    <w:rsid w:val="00C0622C"/>
    <w:rsid w:val="00C135CA"/>
    <w:rsid w:val="00C13965"/>
    <w:rsid w:val="00C15223"/>
    <w:rsid w:val="00C15BB1"/>
    <w:rsid w:val="00C20D06"/>
    <w:rsid w:val="00C22CFD"/>
    <w:rsid w:val="00C233C2"/>
    <w:rsid w:val="00C30540"/>
    <w:rsid w:val="00C31600"/>
    <w:rsid w:val="00C36F38"/>
    <w:rsid w:val="00C42873"/>
    <w:rsid w:val="00C5628B"/>
    <w:rsid w:val="00C56658"/>
    <w:rsid w:val="00C62214"/>
    <w:rsid w:val="00C675F5"/>
    <w:rsid w:val="00C71792"/>
    <w:rsid w:val="00C72922"/>
    <w:rsid w:val="00C74177"/>
    <w:rsid w:val="00C770BF"/>
    <w:rsid w:val="00C77385"/>
    <w:rsid w:val="00C851B4"/>
    <w:rsid w:val="00C94A1F"/>
    <w:rsid w:val="00C94A83"/>
    <w:rsid w:val="00CA6766"/>
    <w:rsid w:val="00CA6C22"/>
    <w:rsid w:val="00CA6CA8"/>
    <w:rsid w:val="00CB1BF6"/>
    <w:rsid w:val="00CB5A51"/>
    <w:rsid w:val="00CC167B"/>
    <w:rsid w:val="00CC1B48"/>
    <w:rsid w:val="00CC2F0E"/>
    <w:rsid w:val="00CC6CCF"/>
    <w:rsid w:val="00CD03BC"/>
    <w:rsid w:val="00CD0E1D"/>
    <w:rsid w:val="00CD15A1"/>
    <w:rsid w:val="00CD2AEF"/>
    <w:rsid w:val="00CD6D90"/>
    <w:rsid w:val="00CD7235"/>
    <w:rsid w:val="00CE4AF5"/>
    <w:rsid w:val="00CE67E3"/>
    <w:rsid w:val="00CF1CFA"/>
    <w:rsid w:val="00CF277E"/>
    <w:rsid w:val="00CF3F23"/>
    <w:rsid w:val="00D13002"/>
    <w:rsid w:val="00D13EFC"/>
    <w:rsid w:val="00D14134"/>
    <w:rsid w:val="00D15EE3"/>
    <w:rsid w:val="00D25CB2"/>
    <w:rsid w:val="00D31103"/>
    <w:rsid w:val="00D504FE"/>
    <w:rsid w:val="00D517E3"/>
    <w:rsid w:val="00D54DA1"/>
    <w:rsid w:val="00D56361"/>
    <w:rsid w:val="00D564BF"/>
    <w:rsid w:val="00D56EBE"/>
    <w:rsid w:val="00D5792F"/>
    <w:rsid w:val="00D57EE1"/>
    <w:rsid w:val="00D62979"/>
    <w:rsid w:val="00D676FD"/>
    <w:rsid w:val="00D702FB"/>
    <w:rsid w:val="00D70A60"/>
    <w:rsid w:val="00D717A8"/>
    <w:rsid w:val="00D71D63"/>
    <w:rsid w:val="00D73142"/>
    <w:rsid w:val="00D734EB"/>
    <w:rsid w:val="00D73D66"/>
    <w:rsid w:val="00D76E7D"/>
    <w:rsid w:val="00D772FE"/>
    <w:rsid w:val="00D809C8"/>
    <w:rsid w:val="00D85AC8"/>
    <w:rsid w:val="00D85DA1"/>
    <w:rsid w:val="00D86103"/>
    <w:rsid w:val="00D874FC"/>
    <w:rsid w:val="00D91A39"/>
    <w:rsid w:val="00D92770"/>
    <w:rsid w:val="00D944FD"/>
    <w:rsid w:val="00D965CB"/>
    <w:rsid w:val="00DA0F12"/>
    <w:rsid w:val="00DA12A1"/>
    <w:rsid w:val="00DA4AD5"/>
    <w:rsid w:val="00DA7CCE"/>
    <w:rsid w:val="00DB2456"/>
    <w:rsid w:val="00DB2630"/>
    <w:rsid w:val="00DB37D5"/>
    <w:rsid w:val="00DB7B86"/>
    <w:rsid w:val="00DC2F81"/>
    <w:rsid w:val="00DC3292"/>
    <w:rsid w:val="00DD0CC2"/>
    <w:rsid w:val="00DD15F9"/>
    <w:rsid w:val="00DD4F29"/>
    <w:rsid w:val="00DE2AAB"/>
    <w:rsid w:val="00DE434C"/>
    <w:rsid w:val="00DF2FA1"/>
    <w:rsid w:val="00DF49FC"/>
    <w:rsid w:val="00E064B4"/>
    <w:rsid w:val="00E1399E"/>
    <w:rsid w:val="00E14112"/>
    <w:rsid w:val="00E1690F"/>
    <w:rsid w:val="00E20AD9"/>
    <w:rsid w:val="00E20CB7"/>
    <w:rsid w:val="00E21CCD"/>
    <w:rsid w:val="00E24A11"/>
    <w:rsid w:val="00E25362"/>
    <w:rsid w:val="00E25CBB"/>
    <w:rsid w:val="00E275A5"/>
    <w:rsid w:val="00E32FB2"/>
    <w:rsid w:val="00E338E6"/>
    <w:rsid w:val="00E36137"/>
    <w:rsid w:val="00E4086E"/>
    <w:rsid w:val="00E41AB4"/>
    <w:rsid w:val="00E47D53"/>
    <w:rsid w:val="00E50353"/>
    <w:rsid w:val="00E5154B"/>
    <w:rsid w:val="00E52F29"/>
    <w:rsid w:val="00E5345F"/>
    <w:rsid w:val="00E57B8A"/>
    <w:rsid w:val="00E6020E"/>
    <w:rsid w:val="00E72C06"/>
    <w:rsid w:val="00E76AED"/>
    <w:rsid w:val="00E80B4A"/>
    <w:rsid w:val="00E8206A"/>
    <w:rsid w:val="00E8303A"/>
    <w:rsid w:val="00E83B8E"/>
    <w:rsid w:val="00E863C5"/>
    <w:rsid w:val="00E95717"/>
    <w:rsid w:val="00E96537"/>
    <w:rsid w:val="00EA0609"/>
    <w:rsid w:val="00EA082A"/>
    <w:rsid w:val="00EA1847"/>
    <w:rsid w:val="00EB04E1"/>
    <w:rsid w:val="00EB0789"/>
    <w:rsid w:val="00EB1705"/>
    <w:rsid w:val="00EC2763"/>
    <w:rsid w:val="00EC7A6C"/>
    <w:rsid w:val="00ED69B6"/>
    <w:rsid w:val="00ED77AD"/>
    <w:rsid w:val="00EE5500"/>
    <w:rsid w:val="00EE63ED"/>
    <w:rsid w:val="00EE6EFD"/>
    <w:rsid w:val="00EF7393"/>
    <w:rsid w:val="00F03CD9"/>
    <w:rsid w:val="00F06ADB"/>
    <w:rsid w:val="00F1283C"/>
    <w:rsid w:val="00F1412F"/>
    <w:rsid w:val="00F16439"/>
    <w:rsid w:val="00F1706F"/>
    <w:rsid w:val="00F211B9"/>
    <w:rsid w:val="00F23BCF"/>
    <w:rsid w:val="00F31BF9"/>
    <w:rsid w:val="00F33339"/>
    <w:rsid w:val="00F36B1D"/>
    <w:rsid w:val="00F37AE9"/>
    <w:rsid w:val="00F37D3B"/>
    <w:rsid w:val="00F40832"/>
    <w:rsid w:val="00F446AE"/>
    <w:rsid w:val="00F45996"/>
    <w:rsid w:val="00F47F43"/>
    <w:rsid w:val="00F53982"/>
    <w:rsid w:val="00F53EC2"/>
    <w:rsid w:val="00F61131"/>
    <w:rsid w:val="00F61792"/>
    <w:rsid w:val="00F61CEB"/>
    <w:rsid w:val="00F61F1E"/>
    <w:rsid w:val="00F62DB8"/>
    <w:rsid w:val="00F64656"/>
    <w:rsid w:val="00F65FB0"/>
    <w:rsid w:val="00F6653F"/>
    <w:rsid w:val="00F67EA0"/>
    <w:rsid w:val="00F800C1"/>
    <w:rsid w:val="00F80155"/>
    <w:rsid w:val="00F81E44"/>
    <w:rsid w:val="00F83B75"/>
    <w:rsid w:val="00F85B98"/>
    <w:rsid w:val="00F86D73"/>
    <w:rsid w:val="00F86E3B"/>
    <w:rsid w:val="00F95090"/>
    <w:rsid w:val="00FA1E95"/>
    <w:rsid w:val="00FA7582"/>
    <w:rsid w:val="00FB0BAE"/>
    <w:rsid w:val="00FB5CE0"/>
    <w:rsid w:val="00FB770D"/>
    <w:rsid w:val="00FC3655"/>
    <w:rsid w:val="00FC4A3E"/>
    <w:rsid w:val="00FC5690"/>
    <w:rsid w:val="00FE0DBE"/>
    <w:rsid w:val="00FE1309"/>
    <w:rsid w:val="00FE6AA2"/>
    <w:rsid w:val="00FF0702"/>
    <w:rsid w:val="00FF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5D5C48E1"/>
  <w15:docId w15:val="{C7ECF8D8-2CC7-49B3-BBA1-B9514B99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748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0C0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C06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C00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link w:val="BodyTextChar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character" w:customStyle="1" w:styleId="Heading3Char">
    <w:name w:val="Heading 3 Char"/>
    <w:link w:val="Heading3"/>
    <w:rsid w:val="000C0658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BodyTextChar">
    <w:name w:val="Body Text Char"/>
    <w:link w:val="BodyText"/>
    <w:locked/>
    <w:rsid w:val="007209F5"/>
    <w:rPr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C675F5"/>
  </w:style>
  <w:style w:type="paragraph" w:styleId="BalloonText">
    <w:name w:val="Balloon Text"/>
    <w:basedOn w:val="Normal"/>
    <w:link w:val="BalloonTextChar"/>
    <w:rsid w:val="00FB7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70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@stat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6CAD-AFD7-44D9-A63D-85CAC898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2811</CharactersWithSpaces>
  <SharedDoc>false</SharedDoc>
  <HLinks>
    <vt:vector size="6" baseType="variant">
      <vt:variant>
        <vt:i4>5439543</vt:i4>
      </vt:variant>
      <vt:variant>
        <vt:i4>0</vt:i4>
      </vt:variant>
      <vt:variant>
        <vt:i4>0</vt:i4>
      </vt:variant>
      <vt:variant>
        <vt:i4>5</vt:i4>
      </vt:variant>
      <vt:variant>
        <vt:lpwstr>mailto:stat@stat.gov.rs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Aleksandra Danilovic</dc:creator>
  <cp:lastModifiedBy>Aleksandra Danilovic</cp:lastModifiedBy>
  <cp:revision>20</cp:revision>
  <cp:lastPrinted>2011-05-30T08:31:00Z</cp:lastPrinted>
  <dcterms:created xsi:type="dcterms:W3CDTF">2020-03-20T07:55:00Z</dcterms:created>
  <dcterms:modified xsi:type="dcterms:W3CDTF">2020-07-30T07:47:00Z</dcterms:modified>
</cp:coreProperties>
</file>