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4A0" w:firstRow="1" w:lastRow="0" w:firstColumn="1" w:lastColumn="0" w:noHBand="0" w:noVBand="1"/>
      </w:tblPr>
      <w:tblGrid>
        <w:gridCol w:w="1666"/>
        <w:gridCol w:w="5254"/>
        <w:gridCol w:w="3341"/>
      </w:tblGrid>
      <w:tr w:rsidR="0049295E" w:rsidRPr="00710973" w:rsidTr="00C9597C">
        <w:trPr>
          <w:cantSplit/>
          <w:trHeight w:val="631"/>
          <w:jc w:val="center"/>
        </w:trPr>
        <w:tc>
          <w:tcPr>
            <w:tcW w:w="812" w:type="pct"/>
            <w:tcBorders>
              <w:top w:val="single" w:sz="12" w:space="0" w:color="808080"/>
              <w:left w:val="nil"/>
              <w:bottom w:val="nil"/>
              <w:right w:val="nil"/>
            </w:tcBorders>
            <w:vAlign w:val="center"/>
            <w:hideMark/>
          </w:tcPr>
          <w:p w:rsidR="0049295E" w:rsidRPr="00710973" w:rsidRDefault="00F86AF4" w:rsidP="00C9597C">
            <w:pPr>
              <w:rPr>
                <w:rFonts w:cs="Arial"/>
                <w:color w:val="808080"/>
                <w:szCs w:val="20"/>
              </w:rPr>
            </w:pPr>
            <w:r w:rsidRPr="00710973">
              <w:rPr>
                <w:rFonts w:cs="Arial"/>
                <w:noProof/>
                <w:color w:val="808080"/>
                <w:lang w:val="en-US"/>
              </w:rPr>
              <w:drawing>
                <wp:inline distT="0" distB="0" distL="0" distR="0">
                  <wp:extent cx="904875" cy="219075"/>
                  <wp:effectExtent l="0" t="0" r="0" b="0"/>
                  <wp:docPr id="1"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2560" w:type="pct"/>
            <w:tcBorders>
              <w:top w:val="single" w:sz="12" w:space="0" w:color="808080"/>
              <w:left w:val="nil"/>
              <w:bottom w:val="nil"/>
              <w:right w:val="nil"/>
            </w:tcBorders>
            <w:vAlign w:val="center"/>
            <w:hideMark/>
          </w:tcPr>
          <w:p w:rsidR="0049295E" w:rsidRPr="00710973" w:rsidRDefault="0049295E" w:rsidP="00C9597C">
            <w:pPr>
              <w:rPr>
                <w:rFonts w:cs="Arial"/>
                <w:szCs w:val="20"/>
              </w:rPr>
            </w:pPr>
            <w:r w:rsidRPr="00710973">
              <w:rPr>
                <w:rFonts w:cs="Arial"/>
                <w:szCs w:val="20"/>
              </w:rPr>
              <w:t>Statistical Office of the Republic of Serbia</w:t>
            </w:r>
          </w:p>
        </w:tc>
        <w:tc>
          <w:tcPr>
            <w:tcW w:w="1628" w:type="pct"/>
            <w:tcBorders>
              <w:top w:val="single" w:sz="12" w:space="0" w:color="808080"/>
              <w:left w:val="nil"/>
              <w:bottom w:val="nil"/>
              <w:right w:val="nil"/>
            </w:tcBorders>
            <w:vAlign w:val="center"/>
            <w:hideMark/>
          </w:tcPr>
          <w:p w:rsidR="0049295E" w:rsidRPr="00710973" w:rsidRDefault="0049295E" w:rsidP="00C9597C">
            <w:pPr>
              <w:jc w:val="right"/>
              <w:rPr>
                <w:rFonts w:cs="Arial"/>
                <w:b/>
                <w:color w:val="808080"/>
                <w:szCs w:val="20"/>
              </w:rPr>
            </w:pPr>
            <w:r w:rsidRPr="00710973">
              <w:rPr>
                <w:rFonts w:cs="Arial"/>
                <w:szCs w:val="20"/>
              </w:rPr>
              <w:t>ISSN 0353-9555</w:t>
            </w:r>
          </w:p>
        </w:tc>
      </w:tr>
      <w:tr w:rsidR="0049295E" w:rsidRPr="00710973" w:rsidTr="00C9597C">
        <w:trPr>
          <w:cantSplit/>
          <w:trHeight w:val="836"/>
          <w:jc w:val="center"/>
        </w:trPr>
        <w:tc>
          <w:tcPr>
            <w:tcW w:w="3372" w:type="pct"/>
            <w:gridSpan w:val="2"/>
            <w:tcBorders>
              <w:top w:val="nil"/>
              <w:left w:val="nil"/>
              <w:bottom w:val="nil"/>
              <w:right w:val="nil"/>
            </w:tcBorders>
            <w:vAlign w:val="center"/>
            <w:hideMark/>
          </w:tcPr>
          <w:p w:rsidR="0049295E" w:rsidRPr="00710973" w:rsidRDefault="0049295E" w:rsidP="00C9597C">
            <w:pPr>
              <w:rPr>
                <w:rFonts w:cs="Arial"/>
                <w:color w:val="808080"/>
                <w:szCs w:val="20"/>
              </w:rPr>
            </w:pPr>
            <w:r w:rsidRPr="00710973">
              <w:rPr>
                <w:rFonts w:cs="Arial"/>
                <w:b/>
                <w:color w:val="808080"/>
                <w:sz w:val="48"/>
                <w:szCs w:val="48"/>
              </w:rPr>
              <w:t>STATISTICAL RELEASE</w:t>
            </w:r>
          </w:p>
        </w:tc>
        <w:tc>
          <w:tcPr>
            <w:tcW w:w="1628" w:type="pct"/>
            <w:tcBorders>
              <w:top w:val="nil"/>
              <w:left w:val="nil"/>
              <w:bottom w:val="nil"/>
              <w:right w:val="nil"/>
            </w:tcBorders>
            <w:vAlign w:val="center"/>
            <w:hideMark/>
          </w:tcPr>
          <w:p w:rsidR="0049295E" w:rsidRPr="00710973" w:rsidRDefault="0049295E" w:rsidP="00C9597C">
            <w:pPr>
              <w:jc w:val="right"/>
              <w:rPr>
                <w:rFonts w:cs="Arial"/>
                <w:b/>
                <w:color w:val="808080"/>
                <w:sz w:val="12"/>
              </w:rPr>
            </w:pPr>
            <w:r w:rsidRPr="00710973">
              <w:rPr>
                <w:rFonts w:cs="Arial"/>
                <w:b/>
                <w:bCs/>
                <w:color w:val="808080"/>
                <w:sz w:val="48"/>
                <w:szCs w:val="48"/>
              </w:rPr>
              <w:t>SV30</w:t>
            </w:r>
          </w:p>
        </w:tc>
      </w:tr>
      <w:tr w:rsidR="0049295E" w:rsidRPr="00710973" w:rsidTr="00C9597C">
        <w:trPr>
          <w:cantSplit/>
          <w:trHeight w:hRule="exact" w:val="279"/>
          <w:jc w:val="center"/>
        </w:trPr>
        <w:tc>
          <w:tcPr>
            <w:tcW w:w="3372" w:type="pct"/>
            <w:gridSpan w:val="2"/>
            <w:tcBorders>
              <w:top w:val="nil"/>
              <w:left w:val="nil"/>
              <w:bottom w:val="nil"/>
              <w:right w:val="nil"/>
            </w:tcBorders>
            <w:vAlign w:val="bottom"/>
            <w:hideMark/>
          </w:tcPr>
          <w:p w:rsidR="0049295E" w:rsidRPr="00710973" w:rsidRDefault="0049295E" w:rsidP="00727D57">
            <w:pPr>
              <w:rPr>
                <w:rFonts w:cs="Arial"/>
                <w:szCs w:val="20"/>
              </w:rPr>
            </w:pPr>
            <w:r w:rsidRPr="00710973">
              <w:rPr>
                <w:rFonts w:cs="Arial"/>
                <w:szCs w:val="20"/>
              </w:rPr>
              <w:t xml:space="preserve">Number </w:t>
            </w:r>
            <w:r w:rsidR="00727D57" w:rsidRPr="00987791">
              <w:rPr>
                <w:rFonts w:cs="Arial"/>
                <w:szCs w:val="20"/>
              </w:rPr>
              <w:t>232</w:t>
            </w:r>
            <w:r w:rsidRPr="00710973">
              <w:rPr>
                <w:rFonts w:cs="Arial"/>
                <w:szCs w:val="20"/>
              </w:rPr>
              <w:t xml:space="preserve"> • Year LX</w:t>
            </w:r>
            <w:r w:rsidR="00762A25" w:rsidRPr="00710973">
              <w:rPr>
                <w:rFonts w:cs="Arial"/>
                <w:szCs w:val="20"/>
              </w:rPr>
              <w:t>X</w:t>
            </w:r>
            <w:r w:rsidRPr="00710973">
              <w:rPr>
                <w:rFonts w:cs="Arial"/>
                <w:szCs w:val="20"/>
              </w:rPr>
              <w:t xml:space="preserve">, </w:t>
            </w:r>
            <w:r w:rsidR="005F2257" w:rsidRPr="00710973">
              <w:rPr>
                <w:rFonts w:cs="Arial"/>
                <w:szCs w:val="20"/>
              </w:rPr>
              <w:t>26</w:t>
            </w:r>
            <w:r w:rsidRPr="00710973">
              <w:rPr>
                <w:rFonts w:cs="Arial"/>
                <w:szCs w:val="20"/>
              </w:rPr>
              <w:t>/</w:t>
            </w:r>
            <w:r w:rsidR="00B41226" w:rsidRPr="00710973">
              <w:rPr>
                <w:rFonts w:cs="Arial"/>
                <w:szCs w:val="20"/>
              </w:rPr>
              <w:t>0</w:t>
            </w:r>
            <w:r w:rsidR="005F2257" w:rsidRPr="00710973">
              <w:rPr>
                <w:rFonts w:cs="Arial"/>
                <w:szCs w:val="20"/>
              </w:rPr>
              <w:t>8</w:t>
            </w:r>
            <w:r w:rsidRPr="00710973">
              <w:rPr>
                <w:rFonts w:cs="Arial"/>
                <w:szCs w:val="20"/>
              </w:rPr>
              <w:t>/20</w:t>
            </w:r>
            <w:r w:rsidR="00FB4B96" w:rsidRPr="00710973">
              <w:rPr>
                <w:rFonts w:cs="Arial"/>
                <w:szCs w:val="20"/>
              </w:rPr>
              <w:t>20</w:t>
            </w:r>
          </w:p>
        </w:tc>
        <w:tc>
          <w:tcPr>
            <w:tcW w:w="1628" w:type="pct"/>
            <w:tcBorders>
              <w:top w:val="nil"/>
              <w:left w:val="nil"/>
              <w:bottom w:val="nil"/>
              <w:right w:val="nil"/>
            </w:tcBorders>
            <w:vAlign w:val="center"/>
          </w:tcPr>
          <w:p w:rsidR="0049295E" w:rsidRPr="00710973" w:rsidRDefault="0049295E" w:rsidP="00C9597C">
            <w:pPr>
              <w:jc w:val="right"/>
              <w:rPr>
                <w:rFonts w:cs="Arial"/>
                <w:b/>
                <w:color w:val="808080"/>
                <w:sz w:val="48"/>
                <w:szCs w:val="48"/>
              </w:rPr>
            </w:pPr>
          </w:p>
        </w:tc>
      </w:tr>
      <w:tr w:rsidR="0049295E" w:rsidRPr="00710973" w:rsidTr="00C9597C">
        <w:trPr>
          <w:cantSplit/>
          <w:trHeight w:val="411"/>
          <w:jc w:val="center"/>
        </w:trPr>
        <w:tc>
          <w:tcPr>
            <w:tcW w:w="3372" w:type="pct"/>
            <w:gridSpan w:val="2"/>
            <w:tcBorders>
              <w:top w:val="nil"/>
              <w:left w:val="nil"/>
              <w:bottom w:val="single" w:sz="12" w:space="0" w:color="808080"/>
              <w:right w:val="nil"/>
            </w:tcBorders>
            <w:vAlign w:val="center"/>
            <w:hideMark/>
          </w:tcPr>
          <w:p w:rsidR="0049295E" w:rsidRPr="00710973" w:rsidRDefault="0049295E" w:rsidP="00C9597C">
            <w:pPr>
              <w:rPr>
                <w:rFonts w:cs="Arial"/>
                <w:b/>
                <w:bCs/>
                <w:sz w:val="24"/>
              </w:rPr>
            </w:pPr>
            <w:r w:rsidRPr="00710973">
              <w:rPr>
                <w:rFonts w:cs="Arial"/>
                <w:b/>
                <w:bCs/>
                <w:sz w:val="24"/>
              </w:rPr>
              <w:t>Statistics of Transport and Communications</w:t>
            </w:r>
          </w:p>
        </w:tc>
        <w:tc>
          <w:tcPr>
            <w:tcW w:w="1628" w:type="pct"/>
            <w:tcBorders>
              <w:top w:val="nil"/>
              <w:left w:val="nil"/>
              <w:bottom w:val="single" w:sz="12" w:space="0" w:color="808080"/>
              <w:right w:val="nil"/>
            </w:tcBorders>
            <w:vAlign w:val="center"/>
            <w:hideMark/>
          </w:tcPr>
          <w:p w:rsidR="0049295E" w:rsidRPr="00710973" w:rsidRDefault="0049295E" w:rsidP="00727D57">
            <w:pPr>
              <w:jc w:val="right"/>
              <w:rPr>
                <w:rFonts w:cs="Arial"/>
                <w:b/>
                <w:szCs w:val="20"/>
              </w:rPr>
            </w:pPr>
            <w:r w:rsidRPr="00710973">
              <w:rPr>
                <w:rFonts w:cs="Arial"/>
                <w:szCs w:val="20"/>
              </w:rPr>
              <w:t>SERB</w:t>
            </w:r>
            <w:r w:rsidR="00727D57" w:rsidRPr="00987791">
              <w:rPr>
                <w:rFonts w:cs="Arial"/>
                <w:szCs w:val="20"/>
              </w:rPr>
              <w:t>232</w:t>
            </w:r>
            <w:r w:rsidRPr="00710973">
              <w:rPr>
                <w:rFonts w:cs="Arial"/>
                <w:szCs w:val="20"/>
              </w:rPr>
              <w:t xml:space="preserve"> SV30 </w:t>
            </w:r>
            <w:r w:rsidR="005F2257" w:rsidRPr="00710973">
              <w:rPr>
                <w:rFonts w:cs="Arial"/>
                <w:szCs w:val="20"/>
              </w:rPr>
              <w:t>260820</w:t>
            </w:r>
          </w:p>
        </w:tc>
      </w:tr>
    </w:tbl>
    <w:p w:rsidR="00F218D8" w:rsidRPr="00987791" w:rsidRDefault="00F218D8" w:rsidP="00987791">
      <w:pPr>
        <w:pStyle w:val="Heading5"/>
        <w:spacing w:before="720" w:after="240" w:line="228" w:lineRule="auto"/>
        <w:jc w:val="center"/>
        <w:rPr>
          <w:rFonts w:cs="Arial"/>
          <w:i w:val="0"/>
          <w:sz w:val="24"/>
          <w:szCs w:val="24"/>
        </w:rPr>
      </w:pPr>
      <w:r w:rsidRPr="00987791">
        <w:rPr>
          <w:rFonts w:cs="Arial"/>
          <w:i w:val="0"/>
          <w:sz w:val="24"/>
          <w:szCs w:val="24"/>
        </w:rPr>
        <w:t>Border traffic of passenger motor vehicles and passengers</w:t>
      </w:r>
    </w:p>
    <w:p w:rsidR="00F218D8" w:rsidRPr="00987791" w:rsidRDefault="00F218D8" w:rsidP="00987791">
      <w:pPr>
        <w:spacing w:before="120" w:after="360"/>
        <w:jc w:val="center"/>
        <w:rPr>
          <w:rFonts w:cs="Arial"/>
          <w:b/>
          <w:sz w:val="22"/>
          <w:szCs w:val="22"/>
        </w:rPr>
      </w:pPr>
      <w:r w:rsidRPr="00987791">
        <w:rPr>
          <w:rFonts w:cs="Arial"/>
          <w:b/>
          <w:sz w:val="22"/>
          <w:szCs w:val="22"/>
        </w:rPr>
        <w:t xml:space="preserve">– </w:t>
      </w:r>
      <w:r w:rsidR="00776869" w:rsidRPr="00987791">
        <w:rPr>
          <w:rFonts w:cs="Arial"/>
          <w:b/>
          <w:sz w:val="22"/>
          <w:szCs w:val="22"/>
        </w:rPr>
        <w:t>Second</w:t>
      </w:r>
      <w:r w:rsidRPr="00987791">
        <w:rPr>
          <w:rFonts w:cs="Arial"/>
          <w:b/>
          <w:sz w:val="22"/>
          <w:szCs w:val="22"/>
        </w:rPr>
        <w:t xml:space="preserve"> quarter 20</w:t>
      </w:r>
      <w:r w:rsidR="00277AE3">
        <w:rPr>
          <w:rFonts w:cs="Arial"/>
          <w:b/>
          <w:sz w:val="22"/>
          <w:szCs w:val="22"/>
        </w:rPr>
        <w:t>20</w:t>
      </w:r>
      <w:r w:rsidRPr="00987791">
        <w:rPr>
          <w:rFonts w:cs="Arial"/>
          <w:b/>
          <w:sz w:val="22"/>
          <w:szCs w:val="22"/>
        </w:rPr>
        <w:t xml:space="preserve"> – </w:t>
      </w:r>
    </w:p>
    <w:p w:rsidR="00F218D8" w:rsidRPr="00987791" w:rsidRDefault="00F218D8" w:rsidP="00EB7420">
      <w:pPr>
        <w:spacing w:before="120" w:after="120" w:line="264" w:lineRule="auto"/>
        <w:ind w:firstLine="397"/>
        <w:jc w:val="both"/>
        <w:rPr>
          <w:rFonts w:cs="Arial"/>
          <w:sz w:val="18"/>
          <w:szCs w:val="18"/>
        </w:rPr>
      </w:pPr>
      <w:r w:rsidRPr="00987791">
        <w:rPr>
          <w:rFonts w:cs="Arial"/>
          <w:sz w:val="18"/>
          <w:szCs w:val="18"/>
        </w:rPr>
        <w:t xml:space="preserve">The total number of passenger road motor vehicles that entered the Republic of Serbia in the </w:t>
      </w:r>
      <w:r w:rsidR="00776869" w:rsidRPr="00987791">
        <w:rPr>
          <w:rFonts w:cs="Arial"/>
          <w:sz w:val="18"/>
          <w:szCs w:val="18"/>
        </w:rPr>
        <w:t>second</w:t>
      </w:r>
      <w:r w:rsidRPr="00987791">
        <w:rPr>
          <w:rFonts w:cs="Arial"/>
          <w:sz w:val="18"/>
          <w:szCs w:val="18"/>
        </w:rPr>
        <w:t xml:space="preserve"> quarter 20</w:t>
      </w:r>
      <w:r w:rsidR="00776869" w:rsidRPr="00987791">
        <w:rPr>
          <w:rFonts w:cs="Arial"/>
          <w:sz w:val="18"/>
          <w:szCs w:val="18"/>
        </w:rPr>
        <w:t>20 amounted to 571 504, of which</w:t>
      </w:r>
      <w:r w:rsidRPr="00987791">
        <w:rPr>
          <w:rFonts w:cs="Arial"/>
          <w:sz w:val="18"/>
          <w:szCs w:val="18"/>
        </w:rPr>
        <w:t xml:space="preserve"> </w:t>
      </w:r>
      <w:r w:rsidR="00776869" w:rsidRPr="00987791">
        <w:rPr>
          <w:rFonts w:cs="Arial"/>
          <w:sz w:val="18"/>
          <w:szCs w:val="18"/>
        </w:rPr>
        <w:t xml:space="preserve">35.3% related to those registered in our country. Among </w:t>
      </w:r>
      <w:r w:rsidR="00990079" w:rsidRPr="00987791">
        <w:rPr>
          <w:rFonts w:cs="Arial"/>
          <w:sz w:val="18"/>
          <w:szCs w:val="18"/>
        </w:rPr>
        <w:t>foreign</w:t>
      </w:r>
      <w:r w:rsidR="00776869" w:rsidRPr="00987791">
        <w:rPr>
          <w:rFonts w:cs="Arial"/>
          <w:sz w:val="18"/>
          <w:szCs w:val="18"/>
        </w:rPr>
        <w:t xml:space="preserve"> vehicles, the largest number was registered in Germany and Hungary. Total number of passengers that </w:t>
      </w:r>
      <w:r w:rsidR="00990079" w:rsidRPr="00987791">
        <w:rPr>
          <w:rFonts w:cs="Arial"/>
          <w:sz w:val="18"/>
          <w:szCs w:val="18"/>
        </w:rPr>
        <w:t>entered</w:t>
      </w:r>
      <w:r w:rsidR="00776869" w:rsidRPr="00987791">
        <w:rPr>
          <w:rFonts w:cs="Arial"/>
          <w:sz w:val="18"/>
          <w:szCs w:val="18"/>
        </w:rPr>
        <w:t xml:space="preserve"> the Republic of Serbia during the second quarter 2020 was 948 906, of which 28% were in vehicles registered in our </w:t>
      </w:r>
      <w:r w:rsidR="00990079" w:rsidRPr="00987791">
        <w:rPr>
          <w:rFonts w:cs="Arial"/>
          <w:sz w:val="18"/>
          <w:szCs w:val="18"/>
        </w:rPr>
        <w:t>country</w:t>
      </w:r>
      <w:r w:rsidR="00776869" w:rsidRPr="00987791">
        <w:rPr>
          <w:rFonts w:cs="Arial"/>
          <w:sz w:val="18"/>
          <w:szCs w:val="18"/>
        </w:rPr>
        <w:t xml:space="preserve">. </w:t>
      </w:r>
    </w:p>
    <w:p w:rsidR="00F218D8" w:rsidRPr="00987791" w:rsidRDefault="00F218D8" w:rsidP="00EB7420">
      <w:pPr>
        <w:spacing w:before="120" w:after="120" w:line="264" w:lineRule="auto"/>
        <w:ind w:firstLine="397"/>
        <w:jc w:val="both"/>
        <w:rPr>
          <w:rFonts w:cs="Arial"/>
          <w:sz w:val="18"/>
          <w:szCs w:val="18"/>
        </w:rPr>
      </w:pPr>
      <w:r w:rsidRPr="00987791">
        <w:rPr>
          <w:rFonts w:cs="Arial"/>
          <w:sz w:val="18"/>
          <w:szCs w:val="18"/>
        </w:rPr>
        <w:t xml:space="preserve">The exit of passenger road motor vehicles from the Republic of Serbia </w:t>
      </w:r>
      <w:r w:rsidR="00776869" w:rsidRPr="00987791">
        <w:rPr>
          <w:rFonts w:cs="Arial"/>
          <w:sz w:val="18"/>
          <w:szCs w:val="18"/>
        </w:rPr>
        <w:t xml:space="preserve">amounted to 524 806, of which 39.9% related to those registered in our country. The largest number of </w:t>
      </w:r>
      <w:r w:rsidR="00990079" w:rsidRPr="00987791">
        <w:rPr>
          <w:rFonts w:cs="Arial"/>
          <w:sz w:val="18"/>
          <w:szCs w:val="18"/>
        </w:rPr>
        <w:t>foreign</w:t>
      </w:r>
      <w:r w:rsidR="00335908" w:rsidRPr="00987791">
        <w:rPr>
          <w:rFonts w:cs="Arial"/>
          <w:sz w:val="18"/>
          <w:szCs w:val="18"/>
        </w:rPr>
        <w:t xml:space="preserve"> </w:t>
      </w:r>
      <w:r w:rsidR="00776869" w:rsidRPr="00987791">
        <w:rPr>
          <w:rFonts w:cs="Arial"/>
          <w:sz w:val="18"/>
          <w:szCs w:val="18"/>
        </w:rPr>
        <w:t xml:space="preserve">vehicles that exited from the Republic of Serbia </w:t>
      </w:r>
      <w:r w:rsidR="00335908" w:rsidRPr="00987791">
        <w:rPr>
          <w:rFonts w:cs="Arial"/>
          <w:sz w:val="18"/>
          <w:szCs w:val="18"/>
        </w:rPr>
        <w:t xml:space="preserve">was registered in Bosnia and </w:t>
      </w:r>
      <w:r w:rsidR="00990079" w:rsidRPr="00987791">
        <w:rPr>
          <w:rFonts w:cs="Arial"/>
          <w:sz w:val="18"/>
          <w:szCs w:val="18"/>
        </w:rPr>
        <w:t>Herzegovina</w:t>
      </w:r>
      <w:r w:rsidR="00335908" w:rsidRPr="00987791">
        <w:rPr>
          <w:rFonts w:cs="Arial"/>
          <w:sz w:val="18"/>
          <w:szCs w:val="18"/>
        </w:rPr>
        <w:t xml:space="preserve">. Total of 995 948 passengers exited from the Republic of Serbia in passengers cars, presenting the number by 5% greater than the number of passengers that </w:t>
      </w:r>
      <w:r w:rsidR="00990079" w:rsidRPr="00987791">
        <w:rPr>
          <w:rFonts w:cs="Arial"/>
          <w:sz w:val="18"/>
          <w:szCs w:val="18"/>
        </w:rPr>
        <w:t>entered</w:t>
      </w:r>
      <w:r w:rsidR="00335908" w:rsidRPr="00987791">
        <w:rPr>
          <w:rFonts w:cs="Arial"/>
          <w:sz w:val="18"/>
          <w:szCs w:val="18"/>
        </w:rPr>
        <w:t xml:space="preserve"> the Republic of Serbia.</w:t>
      </w:r>
    </w:p>
    <w:p w:rsidR="00335908" w:rsidRPr="00987791" w:rsidRDefault="00335908" w:rsidP="00EB7420">
      <w:pPr>
        <w:spacing w:before="120" w:after="120" w:line="264" w:lineRule="auto"/>
        <w:ind w:firstLine="397"/>
        <w:jc w:val="both"/>
        <w:rPr>
          <w:rFonts w:cs="Arial"/>
          <w:sz w:val="18"/>
          <w:szCs w:val="18"/>
        </w:rPr>
      </w:pPr>
      <w:r w:rsidRPr="00987791">
        <w:rPr>
          <w:rFonts w:cs="Arial"/>
          <w:sz w:val="18"/>
          <w:szCs w:val="18"/>
        </w:rPr>
        <w:t>According to the data on border traffic of passenger motor vehicles, the largest number of vehicles entered through the border crossings with Bosnia and Herzegovina, 49.5%, then with Croatia, 22.2% and Hungary, 18.1%. The largest number of vehicles entered the Republic of Serbia through the following border crossings: Sremska Raca, Mali Zvornik and Horgoš.</w:t>
      </w:r>
    </w:p>
    <w:p w:rsidR="00335908" w:rsidRPr="00987791" w:rsidRDefault="00335908" w:rsidP="00EB7420">
      <w:pPr>
        <w:spacing w:before="120" w:after="120" w:line="264" w:lineRule="auto"/>
        <w:ind w:firstLine="397"/>
        <w:jc w:val="both"/>
        <w:rPr>
          <w:rFonts w:cs="Arial"/>
          <w:sz w:val="18"/>
          <w:szCs w:val="18"/>
        </w:rPr>
      </w:pPr>
      <w:r w:rsidRPr="00987791">
        <w:rPr>
          <w:rFonts w:cs="Arial"/>
          <w:sz w:val="18"/>
          <w:szCs w:val="18"/>
        </w:rPr>
        <w:t xml:space="preserve">The largest number of passenger road motor vehicles exited through the border crossings with </w:t>
      </w:r>
      <w:r w:rsidR="003100EB" w:rsidRPr="00987791">
        <w:rPr>
          <w:rFonts w:cs="Arial"/>
          <w:sz w:val="18"/>
          <w:szCs w:val="18"/>
        </w:rPr>
        <w:t xml:space="preserve">Bosnia and </w:t>
      </w:r>
      <w:r w:rsidR="00990079" w:rsidRPr="00987791">
        <w:rPr>
          <w:rFonts w:cs="Arial"/>
          <w:sz w:val="18"/>
          <w:szCs w:val="18"/>
        </w:rPr>
        <w:t>Herzegovina</w:t>
      </w:r>
      <w:r w:rsidRPr="00987791">
        <w:rPr>
          <w:rFonts w:cs="Arial"/>
          <w:sz w:val="18"/>
          <w:szCs w:val="18"/>
        </w:rPr>
        <w:t xml:space="preserve">, </w:t>
      </w:r>
      <w:r w:rsidR="003100EB" w:rsidRPr="00987791">
        <w:rPr>
          <w:rFonts w:cs="Arial"/>
          <w:sz w:val="18"/>
          <w:szCs w:val="18"/>
        </w:rPr>
        <w:t>42</w:t>
      </w:r>
      <w:r w:rsidRPr="00987791">
        <w:rPr>
          <w:rFonts w:cs="Arial"/>
          <w:sz w:val="18"/>
          <w:szCs w:val="18"/>
        </w:rPr>
        <w:t>.</w:t>
      </w:r>
      <w:r w:rsidR="003100EB" w:rsidRPr="00987791">
        <w:rPr>
          <w:rFonts w:cs="Arial"/>
          <w:sz w:val="18"/>
          <w:szCs w:val="18"/>
        </w:rPr>
        <w:t>8</w:t>
      </w:r>
      <w:r w:rsidRPr="00987791">
        <w:rPr>
          <w:rFonts w:cs="Arial"/>
          <w:sz w:val="18"/>
          <w:szCs w:val="18"/>
        </w:rPr>
        <w:t xml:space="preserve">%, then with </w:t>
      </w:r>
      <w:r w:rsidR="003100EB" w:rsidRPr="00987791">
        <w:rPr>
          <w:rFonts w:cs="Arial"/>
          <w:sz w:val="18"/>
          <w:szCs w:val="18"/>
        </w:rPr>
        <w:t>Croatia</w:t>
      </w:r>
      <w:r w:rsidRPr="00987791">
        <w:rPr>
          <w:rFonts w:cs="Arial"/>
          <w:sz w:val="18"/>
          <w:szCs w:val="18"/>
        </w:rPr>
        <w:t xml:space="preserve">, </w:t>
      </w:r>
      <w:r w:rsidR="003100EB" w:rsidRPr="00987791">
        <w:rPr>
          <w:rFonts w:cs="Arial"/>
          <w:sz w:val="18"/>
          <w:szCs w:val="18"/>
        </w:rPr>
        <w:t>22</w:t>
      </w:r>
      <w:r w:rsidRPr="00987791">
        <w:rPr>
          <w:rFonts w:cs="Arial"/>
          <w:sz w:val="18"/>
          <w:szCs w:val="18"/>
        </w:rPr>
        <w:t>.</w:t>
      </w:r>
      <w:r w:rsidR="003100EB" w:rsidRPr="00987791">
        <w:rPr>
          <w:rFonts w:cs="Arial"/>
          <w:sz w:val="18"/>
          <w:szCs w:val="18"/>
        </w:rPr>
        <w:t>6</w:t>
      </w:r>
      <w:r w:rsidRPr="00987791">
        <w:rPr>
          <w:rFonts w:cs="Arial"/>
          <w:sz w:val="18"/>
          <w:szCs w:val="18"/>
        </w:rPr>
        <w:t>% and with Hungary, 1</w:t>
      </w:r>
      <w:r w:rsidR="003100EB" w:rsidRPr="00987791">
        <w:rPr>
          <w:rFonts w:cs="Arial"/>
          <w:sz w:val="18"/>
          <w:szCs w:val="18"/>
        </w:rPr>
        <w:t>6</w:t>
      </w:r>
      <w:r w:rsidRPr="00987791">
        <w:rPr>
          <w:rFonts w:cs="Arial"/>
          <w:sz w:val="18"/>
          <w:szCs w:val="18"/>
        </w:rPr>
        <w:t>.</w:t>
      </w:r>
      <w:r w:rsidR="003100EB" w:rsidRPr="00987791">
        <w:rPr>
          <w:rFonts w:cs="Arial"/>
          <w:sz w:val="18"/>
          <w:szCs w:val="18"/>
        </w:rPr>
        <w:t>2</w:t>
      </w:r>
      <w:r w:rsidRPr="00987791">
        <w:rPr>
          <w:rFonts w:cs="Arial"/>
          <w:sz w:val="18"/>
          <w:szCs w:val="18"/>
        </w:rPr>
        <w:t xml:space="preserve">%. Three border crossings with the most frequent traffic of passenger transport vehicles in exit from the Republic of Serbia were: </w:t>
      </w:r>
      <w:r w:rsidR="003100EB" w:rsidRPr="00987791">
        <w:rPr>
          <w:rFonts w:cs="Arial"/>
          <w:sz w:val="18"/>
          <w:szCs w:val="18"/>
        </w:rPr>
        <w:t xml:space="preserve">Gradina, </w:t>
      </w:r>
      <w:r w:rsidRPr="00987791">
        <w:rPr>
          <w:rFonts w:cs="Arial"/>
          <w:sz w:val="18"/>
          <w:szCs w:val="18"/>
        </w:rPr>
        <w:t xml:space="preserve">Batrovci, </w:t>
      </w:r>
      <w:r w:rsidR="003100EB" w:rsidRPr="00987791">
        <w:rPr>
          <w:rFonts w:cs="Arial"/>
          <w:sz w:val="18"/>
          <w:szCs w:val="18"/>
        </w:rPr>
        <w:t xml:space="preserve">Sremska Raca </w:t>
      </w:r>
      <w:r w:rsidRPr="00987791">
        <w:rPr>
          <w:rFonts w:cs="Arial"/>
          <w:sz w:val="18"/>
          <w:szCs w:val="18"/>
        </w:rPr>
        <w:t>and Horgoš.</w:t>
      </w:r>
    </w:p>
    <w:p w:rsidR="00852744" w:rsidRPr="00987791" w:rsidRDefault="003100EB" w:rsidP="00987791">
      <w:pPr>
        <w:spacing w:before="600" w:after="240"/>
        <w:jc w:val="center"/>
        <w:rPr>
          <w:rFonts w:cs="Arial"/>
          <w:b/>
          <w:bCs/>
          <w:color w:val="000000"/>
          <w:szCs w:val="20"/>
        </w:rPr>
      </w:pPr>
      <w:r w:rsidRPr="00987791">
        <w:rPr>
          <w:rFonts w:cs="Arial"/>
          <w:b/>
          <w:bCs/>
          <w:color w:val="000000"/>
          <w:szCs w:val="20"/>
        </w:rPr>
        <w:t xml:space="preserve">Traffic of passenger motor vehicles by border crossings, II quarter 2020 </w:t>
      </w:r>
    </w:p>
    <w:p w:rsidR="00852744" w:rsidRPr="00710973" w:rsidRDefault="00987791" w:rsidP="00852744">
      <w:pPr>
        <w:jc w:val="both"/>
        <w:rPr>
          <w:rFonts w:cs="Arial"/>
          <w:bCs/>
          <w:color w:val="000000"/>
          <w:sz w:val="18"/>
          <w:szCs w:val="18"/>
        </w:rPr>
      </w:pPr>
      <w:r>
        <w:rPr>
          <w:rFonts w:cs="Arial"/>
          <w:bCs/>
          <w:color w:val="000000"/>
          <w:sz w:val="18"/>
          <w:szCs w:val="18"/>
        </w:rPr>
        <w:t xml:space="preserve">                   </w:t>
      </w:r>
      <w:r w:rsidR="003100EB" w:rsidRPr="00710973">
        <w:rPr>
          <w:rFonts w:cs="Arial"/>
          <w:bCs/>
          <w:color w:val="000000"/>
          <w:sz w:val="18"/>
          <w:szCs w:val="18"/>
        </w:rPr>
        <w:t>Thousand</w:t>
      </w:r>
    </w:p>
    <w:p w:rsidR="00852744" w:rsidRPr="00710973" w:rsidRDefault="00BF0DA8" w:rsidP="00852744">
      <w:pPr>
        <w:spacing w:before="120" w:after="120"/>
        <w:jc w:val="center"/>
        <w:rPr>
          <w:sz w:val="16"/>
          <w:szCs w:val="16"/>
        </w:rPr>
      </w:pPr>
      <w:r w:rsidRPr="00BF0DA8">
        <w:rPr>
          <w:noProof/>
          <w:sz w:val="16"/>
          <w:szCs w:val="16"/>
          <w:lang w:val="en-US"/>
        </w:rPr>
        <w:drawing>
          <wp:inline distT="0" distB="0" distL="0" distR="0">
            <wp:extent cx="5391150" cy="2867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p w:rsidR="00F218D8" w:rsidRPr="00710973" w:rsidRDefault="00F218D8" w:rsidP="00F218D8">
      <w:pPr>
        <w:rPr>
          <w:rFonts w:cs="Arial"/>
        </w:rPr>
      </w:pPr>
    </w:p>
    <w:p w:rsidR="005F2257" w:rsidRPr="00710973" w:rsidRDefault="005F2257">
      <w:pPr>
        <w:rPr>
          <w:rFonts w:cs="Arial"/>
        </w:rPr>
      </w:pPr>
      <w:r w:rsidRPr="00710973">
        <w:rPr>
          <w:rFonts w:cs="Arial"/>
        </w:rPr>
        <w:br w:type="page"/>
      </w:r>
    </w:p>
    <w:p w:rsidR="005F2257" w:rsidRPr="00710973" w:rsidRDefault="005F2257" w:rsidP="005F2257">
      <w:pPr>
        <w:pStyle w:val="Heading6"/>
        <w:spacing w:before="0" w:after="40"/>
        <w:jc w:val="center"/>
        <w:rPr>
          <w:rFonts w:ascii="Arial" w:hAnsi="Arial" w:cs="Arial"/>
        </w:rPr>
      </w:pPr>
      <w:r w:rsidRPr="00710973">
        <w:rPr>
          <w:rFonts w:ascii="Arial" w:hAnsi="Arial" w:cs="Arial"/>
          <w:sz w:val="20"/>
        </w:rPr>
        <w:lastRenderedPageBreak/>
        <w:t>1. Entry of passenger motor vehicles and passengers</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713"/>
        <w:gridCol w:w="851"/>
        <w:gridCol w:w="572"/>
        <w:gridCol w:w="799"/>
        <w:gridCol w:w="964"/>
        <w:gridCol w:w="799"/>
        <w:gridCol w:w="851"/>
        <w:gridCol w:w="799"/>
        <w:gridCol w:w="799"/>
        <w:gridCol w:w="964"/>
        <w:gridCol w:w="680"/>
      </w:tblGrid>
      <w:tr w:rsidR="005F2257" w:rsidRPr="00710973" w:rsidTr="00FF7483">
        <w:trPr>
          <w:jc w:val="center"/>
        </w:trPr>
        <w:tc>
          <w:tcPr>
            <w:tcW w:w="1418"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5F2257" w:rsidRPr="00710973" w:rsidRDefault="005F2257" w:rsidP="005F2257">
            <w:pPr>
              <w:spacing w:line="312" w:lineRule="auto"/>
              <w:jc w:val="center"/>
              <w:rPr>
                <w:rFonts w:cs="Arial"/>
                <w:b/>
                <w:sz w:val="16"/>
                <w:szCs w:val="16"/>
              </w:rPr>
            </w:pPr>
            <w:r w:rsidRPr="00710973">
              <w:rPr>
                <w:rFonts w:cs="Arial"/>
                <w:sz w:val="16"/>
                <w:szCs w:val="16"/>
              </w:rPr>
              <w:t>Country of registration</w:t>
            </w:r>
          </w:p>
        </w:tc>
        <w:tc>
          <w:tcPr>
            <w:tcW w:w="389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rsidR="005F2257" w:rsidRPr="00710973" w:rsidRDefault="005F2257" w:rsidP="005F2257">
            <w:pPr>
              <w:spacing w:before="40" w:after="40" w:line="276" w:lineRule="auto"/>
              <w:jc w:val="center"/>
              <w:rPr>
                <w:rFonts w:cs="Arial"/>
                <w:b/>
                <w:sz w:val="16"/>
                <w:szCs w:val="16"/>
              </w:rPr>
            </w:pPr>
            <w:r w:rsidRPr="00710973">
              <w:rPr>
                <w:rFonts w:cs="Arial"/>
                <w:sz w:val="16"/>
                <w:szCs w:val="16"/>
              </w:rPr>
              <w:t>II quarter 2019</w:t>
            </w:r>
            <w:r w:rsidR="00277AE3">
              <w:rPr>
                <w:rFonts w:cs="Arial"/>
                <w:sz w:val="16"/>
                <w:szCs w:val="16"/>
              </w:rPr>
              <w:t>*</w:t>
            </w:r>
          </w:p>
        </w:tc>
        <w:tc>
          <w:tcPr>
            <w:tcW w:w="4212" w:type="dxa"/>
            <w:gridSpan w:val="5"/>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5F2257" w:rsidRPr="00710973" w:rsidRDefault="005F2257" w:rsidP="005F2257">
            <w:pPr>
              <w:spacing w:line="276" w:lineRule="auto"/>
              <w:jc w:val="center"/>
              <w:rPr>
                <w:rFonts w:cs="Arial"/>
                <w:b/>
                <w:sz w:val="16"/>
                <w:szCs w:val="16"/>
              </w:rPr>
            </w:pPr>
            <w:r w:rsidRPr="00710973">
              <w:rPr>
                <w:rFonts w:cs="Arial"/>
                <w:sz w:val="16"/>
                <w:szCs w:val="16"/>
              </w:rPr>
              <w:t>II quarter 2020</w:t>
            </w:r>
          </w:p>
        </w:tc>
        <w:tc>
          <w:tcPr>
            <w:tcW w:w="680" w:type="dxa"/>
            <w:vMerge w:val="restart"/>
            <w:tcBorders>
              <w:top w:val="single" w:sz="4" w:space="0" w:color="808080" w:themeColor="background1" w:themeShade="80"/>
              <w:left w:val="single" w:sz="4" w:space="0" w:color="auto"/>
              <w:bottom w:val="single" w:sz="4" w:space="0" w:color="808080" w:themeColor="background1" w:themeShade="80"/>
              <w:right w:val="nil"/>
            </w:tcBorders>
            <w:vAlign w:val="center"/>
          </w:tcPr>
          <w:p w:rsidR="005F2257" w:rsidRPr="00710973" w:rsidRDefault="005F2257" w:rsidP="005F2257">
            <w:pPr>
              <w:spacing w:line="312" w:lineRule="auto"/>
              <w:jc w:val="center"/>
              <w:rPr>
                <w:rFonts w:cs="Arial"/>
                <w:sz w:val="16"/>
                <w:szCs w:val="16"/>
              </w:rPr>
            </w:pPr>
            <w:r w:rsidRPr="00710973">
              <w:rPr>
                <w:rFonts w:cs="Arial"/>
                <w:sz w:val="16"/>
                <w:szCs w:val="16"/>
              </w:rPr>
              <w:t>Index</w:t>
            </w:r>
          </w:p>
          <w:p w:rsidR="005F2257" w:rsidRPr="00710973" w:rsidRDefault="005F2257" w:rsidP="005F2257">
            <w:pPr>
              <w:spacing w:line="312" w:lineRule="auto"/>
              <w:jc w:val="center"/>
              <w:rPr>
                <w:rFonts w:cs="Arial"/>
                <w:sz w:val="16"/>
                <w:szCs w:val="16"/>
                <w:u w:val="single"/>
              </w:rPr>
            </w:pPr>
            <w:r w:rsidRPr="00710973">
              <w:rPr>
                <w:rFonts w:cs="Arial"/>
                <w:sz w:val="16"/>
                <w:szCs w:val="16"/>
                <w:u w:val="single"/>
              </w:rPr>
              <w:t>II 2020</w:t>
            </w:r>
          </w:p>
          <w:p w:rsidR="005F2257" w:rsidRPr="00710973" w:rsidRDefault="005F2257" w:rsidP="005F2257">
            <w:pPr>
              <w:spacing w:line="312" w:lineRule="auto"/>
              <w:jc w:val="center"/>
              <w:rPr>
                <w:rFonts w:cs="Arial"/>
                <w:sz w:val="16"/>
                <w:szCs w:val="16"/>
              </w:rPr>
            </w:pPr>
            <w:r w:rsidRPr="00710973">
              <w:rPr>
                <w:rFonts w:cs="Arial"/>
                <w:sz w:val="16"/>
                <w:szCs w:val="16"/>
              </w:rPr>
              <w:t>II 2019</w:t>
            </w:r>
          </w:p>
        </w:tc>
      </w:tr>
      <w:tr w:rsidR="005F2257" w:rsidRPr="00710973" w:rsidTr="00FF7483">
        <w:trPr>
          <w:jc w:val="center"/>
        </w:trPr>
        <w:tc>
          <w:tcPr>
            <w:tcW w:w="1418"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5F2257" w:rsidRPr="00710973" w:rsidRDefault="005F2257" w:rsidP="005F2257">
            <w:pPr>
              <w:spacing w:line="312" w:lineRule="auto"/>
              <w:jc w:val="center"/>
              <w:rPr>
                <w:rFonts w:cs="Arial"/>
                <w:b/>
                <w:sz w:val="16"/>
                <w:szCs w:val="16"/>
              </w:rPr>
            </w:pPr>
          </w:p>
        </w:tc>
        <w:tc>
          <w:tcPr>
            <w:tcW w:w="29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F2257" w:rsidRPr="00710973" w:rsidRDefault="005F2257" w:rsidP="005F2257">
            <w:pPr>
              <w:spacing w:before="60" w:after="60" w:line="312" w:lineRule="auto"/>
              <w:jc w:val="center"/>
              <w:rPr>
                <w:rFonts w:cs="Arial"/>
                <w:b/>
                <w:sz w:val="16"/>
                <w:szCs w:val="16"/>
              </w:rPr>
            </w:pPr>
            <w:r w:rsidRPr="00710973">
              <w:rPr>
                <w:rFonts w:cs="Arial"/>
                <w:sz w:val="16"/>
                <w:szCs w:val="16"/>
              </w:rPr>
              <w:t>Vehicles</w:t>
            </w: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rsidR="005F2257" w:rsidRPr="00710973" w:rsidRDefault="005F2257" w:rsidP="005F2257">
            <w:pPr>
              <w:spacing w:before="60" w:after="60" w:line="312" w:lineRule="auto"/>
              <w:jc w:val="center"/>
              <w:rPr>
                <w:rFonts w:cs="Arial"/>
                <w:b/>
                <w:sz w:val="16"/>
                <w:szCs w:val="16"/>
              </w:rPr>
            </w:pPr>
            <w:r w:rsidRPr="00710973">
              <w:rPr>
                <w:rFonts w:cs="Arial"/>
                <w:sz w:val="16"/>
                <w:szCs w:val="16"/>
              </w:rPr>
              <w:t>Passengers</w:t>
            </w:r>
          </w:p>
        </w:tc>
        <w:tc>
          <w:tcPr>
            <w:tcW w:w="3248"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rsidR="005F2257" w:rsidRPr="00710973" w:rsidRDefault="005F2257" w:rsidP="005F2257">
            <w:pPr>
              <w:spacing w:before="60" w:after="60" w:line="312" w:lineRule="auto"/>
              <w:jc w:val="center"/>
              <w:rPr>
                <w:rFonts w:cs="Arial"/>
                <w:sz w:val="16"/>
                <w:szCs w:val="16"/>
              </w:rPr>
            </w:pPr>
            <w:r w:rsidRPr="00710973">
              <w:rPr>
                <w:rFonts w:cs="Arial"/>
                <w:sz w:val="16"/>
                <w:szCs w:val="16"/>
              </w:rPr>
              <w:t>Vehicles</w:t>
            </w: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rsidR="005F2257" w:rsidRPr="00710973" w:rsidRDefault="005F2257" w:rsidP="005F2257">
            <w:pPr>
              <w:spacing w:line="312" w:lineRule="auto"/>
              <w:jc w:val="center"/>
              <w:rPr>
                <w:rFonts w:cs="Arial"/>
                <w:sz w:val="16"/>
                <w:szCs w:val="16"/>
              </w:rPr>
            </w:pPr>
            <w:r w:rsidRPr="00710973">
              <w:rPr>
                <w:rFonts w:cs="Arial"/>
                <w:sz w:val="16"/>
                <w:szCs w:val="16"/>
              </w:rPr>
              <w:t>Passengers</w:t>
            </w:r>
          </w:p>
        </w:tc>
        <w:tc>
          <w:tcPr>
            <w:tcW w:w="680" w:type="dxa"/>
            <w:vMerge/>
            <w:tcBorders>
              <w:top w:val="single" w:sz="4" w:space="0" w:color="808080" w:themeColor="background1" w:themeShade="80"/>
              <w:left w:val="single" w:sz="4" w:space="0" w:color="auto"/>
              <w:bottom w:val="single" w:sz="4" w:space="0" w:color="808080" w:themeColor="background1" w:themeShade="80"/>
              <w:right w:val="nil"/>
            </w:tcBorders>
            <w:vAlign w:val="center"/>
          </w:tcPr>
          <w:p w:rsidR="005F2257" w:rsidRPr="00710973" w:rsidRDefault="005F2257" w:rsidP="005F2257">
            <w:pPr>
              <w:spacing w:line="312" w:lineRule="auto"/>
              <w:jc w:val="center"/>
              <w:rPr>
                <w:rFonts w:cs="Arial"/>
                <w:b/>
                <w:sz w:val="16"/>
                <w:szCs w:val="16"/>
              </w:rPr>
            </w:pPr>
          </w:p>
        </w:tc>
      </w:tr>
      <w:tr w:rsidR="005F2257" w:rsidRPr="00710973" w:rsidTr="00FF7483">
        <w:trPr>
          <w:jc w:val="center"/>
        </w:trPr>
        <w:tc>
          <w:tcPr>
            <w:tcW w:w="1418"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5F2257" w:rsidRPr="00710973" w:rsidRDefault="005F2257" w:rsidP="005F2257">
            <w:pPr>
              <w:spacing w:line="312" w:lineRule="auto"/>
              <w:jc w:val="center"/>
              <w:rPr>
                <w:rFonts w:cs="Arial"/>
                <w:b/>
                <w:sz w:val="16"/>
                <w:szCs w:val="16"/>
              </w:rPr>
            </w:pPr>
          </w:p>
        </w:tc>
        <w:tc>
          <w:tcPr>
            <w:tcW w:w="7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F2257" w:rsidRPr="00710973" w:rsidRDefault="005F2257" w:rsidP="005F2257">
            <w:pPr>
              <w:spacing w:before="60" w:after="60" w:line="228" w:lineRule="auto"/>
              <w:jc w:val="center"/>
              <w:rPr>
                <w:rFonts w:cs="Arial"/>
                <w:sz w:val="16"/>
                <w:szCs w:val="16"/>
              </w:rPr>
            </w:pPr>
            <w:r w:rsidRPr="00710973">
              <w:rPr>
                <w:rFonts w:cs="Arial"/>
                <w:sz w:val="16"/>
                <w:szCs w:val="16"/>
              </w:rPr>
              <w:t>All</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F2257" w:rsidRPr="00710973" w:rsidRDefault="005F2257" w:rsidP="005F2257">
            <w:pPr>
              <w:spacing w:before="60" w:after="60" w:line="228" w:lineRule="auto"/>
              <w:jc w:val="center"/>
              <w:rPr>
                <w:rFonts w:cs="Arial"/>
                <w:sz w:val="16"/>
                <w:szCs w:val="16"/>
              </w:rPr>
            </w:pPr>
            <w:r w:rsidRPr="00710973">
              <w:rPr>
                <w:rFonts w:cs="Arial"/>
                <w:sz w:val="16"/>
                <w:szCs w:val="16"/>
              </w:rPr>
              <w:t>Passenger cars</w:t>
            </w:r>
          </w:p>
        </w:tc>
        <w:tc>
          <w:tcPr>
            <w:tcW w:w="5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F2257" w:rsidRPr="00710973" w:rsidRDefault="005F2257" w:rsidP="005F2257">
            <w:pPr>
              <w:spacing w:before="60" w:after="60" w:line="228" w:lineRule="auto"/>
              <w:jc w:val="center"/>
              <w:rPr>
                <w:rFonts w:cs="Arial"/>
                <w:sz w:val="16"/>
                <w:szCs w:val="16"/>
              </w:rPr>
            </w:pPr>
            <w:r w:rsidRPr="00710973">
              <w:rPr>
                <w:rFonts w:cs="Arial"/>
                <w:sz w:val="16"/>
                <w:szCs w:val="16"/>
              </w:rPr>
              <w:t>Buses</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F2257" w:rsidRPr="00710973" w:rsidRDefault="005F2257" w:rsidP="005F2257">
            <w:pPr>
              <w:spacing w:before="60" w:after="60" w:line="228" w:lineRule="auto"/>
              <w:jc w:val="center"/>
              <w:rPr>
                <w:rFonts w:cs="Arial"/>
                <w:sz w:val="16"/>
                <w:szCs w:val="16"/>
              </w:rPr>
            </w:pPr>
            <w:r w:rsidRPr="00710973">
              <w:rPr>
                <w:rFonts w:cs="Arial"/>
                <w:sz w:val="16"/>
                <w:szCs w:val="16"/>
              </w:rPr>
              <w:t>Motor-cycles</w:t>
            </w: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rsidR="005F2257" w:rsidRPr="00710973" w:rsidRDefault="005F2257" w:rsidP="005F2257">
            <w:pPr>
              <w:spacing w:line="312" w:lineRule="auto"/>
              <w:jc w:val="center"/>
              <w:rPr>
                <w:rFonts w:cs="Arial"/>
                <w:b/>
                <w:sz w:val="16"/>
                <w:szCs w:val="16"/>
              </w:rPr>
            </w:pPr>
          </w:p>
        </w:tc>
        <w:tc>
          <w:tcPr>
            <w:tcW w:w="79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rsidR="005F2257" w:rsidRPr="00710973" w:rsidRDefault="005F2257" w:rsidP="005F2257">
            <w:pPr>
              <w:spacing w:before="60" w:after="60" w:line="228" w:lineRule="auto"/>
              <w:jc w:val="center"/>
              <w:rPr>
                <w:rFonts w:cs="Arial"/>
                <w:sz w:val="16"/>
                <w:szCs w:val="16"/>
              </w:rPr>
            </w:pPr>
            <w:r w:rsidRPr="00710973">
              <w:rPr>
                <w:rFonts w:cs="Arial"/>
                <w:sz w:val="16"/>
                <w:szCs w:val="16"/>
              </w:rPr>
              <w:t>All</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F2257" w:rsidRPr="00710973" w:rsidRDefault="005F2257" w:rsidP="005F2257">
            <w:pPr>
              <w:spacing w:before="60" w:after="60" w:line="228" w:lineRule="auto"/>
              <w:jc w:val="center"/>
              <w:rPr>
                <w:rFonts w:cs="Arial"/>
                <w:sz w:val="16"/>
                <w:szCs w:val="16"/>
              </w:rPr>
            </w:pPr>
            <w:r w:rsidRPr="00710973">
              <w:rPr>
                <w:rFonts w:cs="Arial"/>
                <w:sz w:val="16"/>
                <w:szCs w:val="16"/>
              </w:rPr>
              <w:t>Passenger cars</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F2257" w:rsidRPr="00710973" w:rsidRDefault="005F2257" w:rsidP="005F2257">
            <w:pPr>
              <w:spacing w:before="60" w:after="60" w:line="228" w:lineRule="auto"/>
              <w:jc w:val="center"/>
              <w:rPr>
                <w:rFonts w:cs="Arial"/>
                <w:sz w:val="16"/>
                <w:szCs w:val="16"/>
              </w:rPr>
            </w:pPr>
            <w:r w:rsidRPr="00710973">
              <w:rPr>
                <w:rFonts w:cs="Arial"/>
                <w:sz w:val="16"/>
                <w:szCs w:val="16"/>
              </w:rPr>
              <w:t>Buses</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F2257" w:rsidRPr="00710973" w:rsidRDefault="005F2257" w:rsidP="005F2257">
            <w:pPr>
              <w:spacing w:before="60" w:after="60" w:line="228" w:lineRule="auto"/>
              <w:jc w:val="center"/>
              <w:rPr>
                <w:rFonts w:cs="Arial"/>
                <w:sz w:val="16"/>
                <w:szCs w:val="16"/>
              </w:rPr>
            </w:pPr>
            <w:r w:rsidRPr="00710973">
              <w:rPr>
                <w:rFonts w:cs="Arial"/>
                <w:sz w:val="16"/>
                <w:szCs w:val="16"/>
              </w:rPr>
              <w:t>Motor-cycles</w:t>
            </w: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rsidR="005F2257" w:rsidRPr="00710973" w:rsidRDefault="005F2257" w:rsidP="005F2257">
            <w:pPr>
              <w:spacing w:line="312" w:lineRule="auto"/>
              <w:jc w:val="center"/>
              <w:rPr>
                <w:rFonts w:cs="Arial"/>
                <w:b/>
                <w:sz w:val="16"/>
                <w:szCs w:val="16"/>
              </w:rPr>
            </w:pPr>
          </w:p>
        </w:tc>
        <w:tc>
          <w:tcPr>
            <w:tcW w:w="680" w:type="dxa"/>
            <w:vMerge/>
            <w:tcBorders>
              <w:top w:val="single" w:sz="4" w:space="0" w:color="808080" w:themeColor="background1" w:themeShade="80"/>
              <w:left w:val="single" w:sz="4" w:space="0" w:color="auto"/>
              <w:bottom w:val="single" w:sz="4" w:space="0" w:color="808080" w:themeColor="background1" w:themeShade="80"/>
              <w:right w:val="nil"/>
            </w:tcBorders>
            <w:vAlign w:val="center"/>
          </w:tcPr>
          <w:p w:rsidR="005F2257" w:rsidRPr="00710973" w:rsidRDefault="005F2257" w:rsidP="005F2257">
            <w:pPr>
              <w:spacing w:line="312" w:lineRule="auto"/>
              <w:jc w:val="center"/>
              <w:rPr>
                <w:rFonts w:cs="Arial"/>
                <w:b/>
                <w:sz w:val="16"/>
                <w:szCs w:val="16"/>
              </w:rPr>
            </w:pPr>
          </w:p>
        </w:tc>
      </w:tr>
      <w:tr w:rsidR="005F2257" w:rsidRPr="00710973" w:rsidTr="00FF7483">
        <w:trPr>
          <w:trHeight w:val="20"/>
          <w:jc w:val="center"/>
        </w:trPr>
        <w:tc>
          <w:tcPr>
            <w:tcW w:w="1418" w:type="dxa"/>
            <w:tcBorders>
              <w:top w:val="single" w:sz="4" w:space="0" w:color="808080" w:themeColor="background1" w:themeShade="80"/>
              <w:left w:val="nil"/>
              <w:bottom w:val="nil"/>
              <w:right w:val="single" w:sz="4" w:space="0" w:color="808080" w:themeColor="background1" w:themeShade="80"/>
            </w:tcBorders>
            <w:vAlign w:val="bottom"/>
          </w:tcPr>
          <w:p w:rsidR="005F2257" w:rsidRPr="00710973" w:rsidRDefault="005F2257" w:rsidP="005F2257">
            <w:pPr>
              <w:spacing w:line="312" w:lineRule="auto"/>
              <w:rPr>
                <w:rFonts w:cs="Arial"/>
                <w:sz w:val="16"/>
                <w:szCs w:val="16"/>
              </w:rPr>
            </w:pPr>
          </w:p>
        </w:tc>
        <w:tc>
          <w:tcPr>
            <w:tcW w:w="713" w:type="dxa"/>
            <w:tcBorders>
              <w:top w:val="single" w:sz="4" w:space="0" w:color="808080" w:themeColor="background1" w:themeShade="80"/>
              <w:left w:val="single" w:sz="4" w:space="0" w:color="808080" w:themeColor="background1" w:themeShade="80"/>
              <w:bottom w:val="nil"/>
              <w:right w:val="nil"/>
            </w:tcBorders>
            <w:vAlign w:val="bottom"/>
          </w:tcPr>
          <w:p w:rsidR="005F2257" w:rsidRPr="00710973" w:rsidRDefault="005F2257" w:rsidP="005F2257">
            <w:pPr>
              <w:spacing w:line="312" w:lineRule="auto"/>
              <w:jc w:val="right"/>
              <w:rPr>
                <w:rFonts w:cs="Arial"/>
                <w:sz w:val="16"/>
                <w:szCs w:val="16"/>
              </w:rPr>
            </w:pPr>
          </w:p>
        </w:tc>
        <w:tc>
          <w:tcPr>
            <w:tcW w:w="851" w:type="dxa"/>
            <w:tcBorders>
              <w:top w:val="single" w:sz="4" w:space="0" w:color="808080" w:themeColor="background1" w:themeShade="80"/>
              <w:left w:val="nil"/>
              <w:bottom w:val="nil"/>
              <w:right w:val="nil"/>
            </w:tcBorders>
            <w:vAlign w:val="bottom"/>
          </w:tcPr>
          <w:p w:rsidR="005F2257" w:rsidRPr="00710973" w:rsidRDefault="005F2257" w:rsidP="005F2257">
            <w:pPr>
              <w:spacing w:line="312" w:lineRule="auto"/>
              <w:jc w:val="right"/>
              <w:rPr>
                <w:rFonts w:cs="Arial"/>
                <w:sz w:val="16"/>
                <w:szCs w:val="16"/>
              </w:rPr>
            </w:pPr>
          </w:p>
        </w:tc>
        <w:tc>
          <w:tcPr>
            <w:tcW w:w="572" w:type="dxa"/>
            <w:tcBorders>
              <w:top w:val="single" w:sz="4" w:space="0" w:color="808080" w:themeColor="background1" w:themeShade="80"/>
              <w:left w:val="nil"/>
              <w:bottom w:val="nil"/>
              <w:right w:val="nil"/>
            </w:tcBorders>
            <w:vAlign w:val="bottom"/>
          </w:tcPr>
          <w:p w:rsidR="005F2257" w:rsidRPr="00710973" w:rsidRDefault="005F2257" w:rsidP="005F2257">
            <w:pPr>
              <w:spacing w:line="312" w:lineRule="auto"/>
              <w:jc w:val="right"/>
              <w:rPr>
                <w:rFonts w:cs="Arial"/>
                <w:sz w:val="16"/>
                <w:szCs w:val="16"/>
              </w:rPr>
            </w:pPr>
          </w:p>
        </w:tc>
        <w:tc>
          <w:tcPr>
            <w:tcW w:w="799" w:type="dxa"/>
            <w:tcBorders>
              <w:top w:val="single" w:sz="4" w:space="0" w:color="808080" w:themeColor="background1" w:themeShade="80"/>
              <w:left w:val="nil"/>
              <w:bottom w:val="nil"/>
              <w:right w:val="nil"/>
            </w:tcBorders>
            <w:vAlign w:val="bottom"/>
          </w:tcPr>
          <w:p w:rsidR="005F2257" w:rsidRPr="00710973" w:rsidRDefault="005F2257" w:rsidP="005F2257">
            <w:pPr>
              <w:spacing w:line="312" w:lineRule="auto"/>
              <w:jc w:val="right"/>
              <w:rPr>
                <w:rFonts w:cs="Arial"/>
                <w:sz w:val="16"/>
                <w:szCs w:val="16"/>
              </w:rPr>
            </w:pPr>
          </w:p>
        </w:tc>
        <w:tc>
          <w:tcPr>
            <w:tcW w:w="964" w:type="dxa"/>
            <w:tcBorders>
              <w:top w:val="single" w:sz="4" w:space="0" w:color="808080" w:themeColor="background1" w:themeShade="80"/>
              <w:left w:val="nil"/>
              <w:bottom w:val="nil"/>
              <w:right w:val="single" w:sz="4" w:space="0" w:color="auto"/>
            </w:tcBorders>
            <w:vAlign w:val="bottom"/>
          </w:tcPr>
          <w:p w:rsidR="005F2257" w:rsidRPr="00710973" w:rsidRDefault="005F2257" w:rsidP="005F2257">
            <w:pPr>
              <w:spacing w:line="312" w:lineRule="auto"/>
              <w:jc w:val="right"/>
              <w:rPr>
                <w:rFonts w:cs="Arial"/>
                <w:sz w:val="16"/>
                <w:szCs w:val="16"/>
              </w:rPr>
            </w:pPr>
          </w:p>
        </w:tc>
        <w:tc>
          <w:tcPr>
            <w:tcW w:w="799" w:type="dxa"/>
            <w:tcBorders>
              <w:top w:val="single" w:sz="4" w:space="0" w:color="808080" w:themeColor="background1" w:themeShade="80"/>
              <w:left w:val="single" w:sz="4" w:space="0" w:color="auto"/>
              <w:bottom w:val="nil"/>
              <w:right w:val="nil"/>
            </w:tcBorders>
            <w:vAlign w:val="bottom"/>
          </w:tcPr>
          <w:p w:rsidR="005F2257" w:rsidRPr="00710973" w:rsidRDefault="005F2257" w:rsidP="005F2257">
            <w:pPr>
              <w:spacing w:line="312" w:lineRule="auto"/>
              <w:ind w:right="57"/>
              <w:jc w:val="right"/>
              <w:rPr>
                <w:rFonts w:cs="Arial"/>
                <w:sz w:val="16"/>
                <w:szCs w:val="16"/>
              </w:rPr>
            </w:pPr>
          </w:p>
        </w:tc>
        <w:tc>
          <w:tcPr>
            <w:tcW w:w="851" w:type="dxa"/>
            <w:tcBorders>
              <w:top w:val="single" w:sz="4" w:space="0" w:color="808080" w:themeColor="background1" w:themeShade="80"/>
              <w:left w:val="nil"/>
              <w:bottom w:val="nil"/>
              <w:right w:val="nil"/>
            </w:tcBorders>
            <w:vAlign w:val="bottom"/>
          </w:tcPr>
          <w:p w:rsidR="005F2257" w:rsidRPr="00710973" w:rsidRDefault="005F2257" w:rsidP="005F2257">
            <w:pPr>
              <w:spacing w:line="312" w:lineRule="auto"/>
              <w:ind w:right="57"/>
              <w:jc w:val="right"/>
              <w:rPr>
                <w:rFonts w:cs="Arial"/>
                <w:sz w:val="16"/>
                <w:szCs w:val="16"/>
              </w:rPr>
            </w:pPr>
          </w:p>
        </w:tc>
        <w:tc>
          <w:tcPr>
            <w:tcW w:w="799" w:type="dxa"/>
            <w:tcBorders>
              <w:top w:val="single" w:sz="4" w:space="0" w:color="808080" w:themeColor="background1" w:themeShade="80"/>
              <w:left w:val="nil"/>
              <w:bottom w:val="nil"/>
              <w:right w:val="nil"/>
            </w:tcBorders>
            <w:vAlign w:val="bottom"/>
          </w:tcPr>
          <w:p w:rsidR="005F2257" w:rsidRPr="00710973" w:rsidRDefault="005F2257" w:rsidP="005F2257">
            <w:pPr>
              <w:spacing w:line="312" w:lineRule="auto"/>
              <w:ind w:right="57"/>
              <w:jc w:val="right"/>
              <w:rPr>
                <w:rFonts w:cs="Arial"/>
                <w:sz w:val="16"/>
                <w:szCs w:val="16"/>
              </w:rPr>
            </w:pPr>
          </w:p>
        </w:tc>
        <w:tc>
          <w:tcPr>
            <w:tcW w:w="799" w:type="dxa"/>
            <w:tcBorders>
              <w:top w:val="single" w:sz="4" w:space="0" w:color="808080" w:themeColor="background1" w:themeShade="80"/>
              <w:left w:val="nil"/>
              <w:bottom w:val="nil"/>
              <w:right w:val="nil"/>
            </w:tcBorders>
            <w:vAlign w:val="bottom"/>
          </w:tcPr>
          <w:p w:rsidR="005F2257" w:rsidRPr="00710973" w:rsidRDefault="005F2257" w:rsidP="005F2257">
            <w:pPr>
              <w:spacing w:line="312" w:lineRule="auto"/>
              <w:ind w:right="57"/>
              <w:jc w:val="right"/>
              <w:rPr>
                <w:rFonts w:cs="Arial"/>
                <w:sz w:val="16"/>
                <w:szCs w:val="16"/>
              </w:rPr>
            </w:pPr>
          </w:p>
        </w:tc>
        <w:tc>
          <w:tcPr>
            <w:tcW w:w="964" w:type="dxa"/>
            <w:tcBorders>
              <w:top w:val="single" w:sz="4" w:space="0" w:color="808080" w:themeColor="background1" w:themeShade="80"/>
              <w:left w:val="nil"/>
              <w:bottom w:val="nil"/>
              <w:right w:val="single" w:sz="4" w:space="0" w:color="auto"/>
            </w:tcBorders>
            <w:vAlign w:val="bottom"/>
          </w:tcPr>
          <w:p w:rsidR="005F2257" w:rsidRPr="00710973" w:rsidRDefault="005F2257" w:rsidP="005F2257">
            <w:pPr>
              <w:spacing w:line="312" w:lineRule="auto"/>
              <w:ind w:right="28"/>
              <w:jc w:val="right"/>
              <w:rPr>
                <w:rFonts w:cs="Arial"/>
                <w:sz w:val="16"/>
                <w:szCs w:val="16"/>
              </w:rPr>
            </w:pPr>
          </w:p>
        </w:tc>
        <w:tc>
          <w:tcPr>
            <w:tcW w:w="680" w:type="dxa"/>
            <w:tcBorders>
              <w:top w:val="single" w:sz="4" w:space="0" w:color="808080" w:themeColor="background1" w:themeShade="80"/>
              <w:left w:val="single" w:sz="4" w:space="0" w:color="auto"/>
              <w:bottom w:val="nil"/>
              <w:right w:val="nil"/>
            </w:tcBorders>
            <w:vAlign w:val="bottom"/>
          </w:tcPr>
          <w:p w:rsidR="005F2257" w:rsidRPr="00710973" w:rsidRDefault="005F2257" w:rsidP="005F2257">
            <w:pPr>
              <w:spacing w:line="312" w:lineRule="auto"/>
              <w:jc w:val="right"/>
              <w:rPr>
                <w:rFonts w:cs="Arial"/>
                <w:bCs/>
                <w:sz w:val="16"/>
                <w:szCs w:val="16"/>
              </w:rPr>
            </w:pPr>
          </w:p>
        </w:tc>
      </w:tr>
      <w:tr w:rsidR="00FF7483" w:rsidRPr="00710973" w:rsidTr="00FF7483">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rPr>
                <w:rFonts w:cs="Arial"/>
                <w:b/>
                <w:sz w:val="16"/>
                <w:szCs w:val="16"/>
              </w:rPr>
            </w:pPr>
            <w:r w:rsidRPr="00710973">
              <w:rPr>
                <w:rFonts w:cs="Arial"/>
                <w:b/>
                <w:sz w:val="16"/>
                <w:szCs w:val="16"/>
              </w:rPr>
              <w:t>Total</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b/>
                <w:sz w:val="16"/>
                <w:szCs w:val="16"/>
              </w:rPr>
            </w:pPr>
            <w:r w:rsidRPr="00710973">
              <w:rPr>
                <w:rFonts w:cs="Arial"/>
                <w:b/>
                <w:sz w:val="16"/>
                <w:szCs w:val="16"/>
              </w:rPr>
              <w:t>2276096</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b/>
                <w:sz w:val="16"/>
                <w:szCs w:val="16"/>
              </w:rPr>
            </w:pPr>
            <w:r w:rsidRPr="00710973">
              <w:rPr>
                <w:rFonts w:cs="Arial"/>
                <w:b/>
                <w:sz w:val="16"/>
                <w:szCs w:val="16"/>
              </w:rPr>
              <w:t>2226306</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44635</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b/>
                <w:sz w:val="16"/>
                <w:szCs w:val="16"/>
              </w:rPr>
            </w:pPr>
            <w:r w:rsidRPr="00710973">
              <w:rPr>
                <w:rFonts w:cs="Arial"/>
                <w:b/>
                <w:sz w:val="16"/>
                <w:szCs w:val="16"/>
              </w:rPr>
              <w:t>5155</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b/>
                <w:sz w:val="16"/>
                <w:szCs w:val="16"/>
              </w:rPr>
            </w:pPr>
            <w:r w:rsidRPr="00710973">
              <w:rPr>
                <w:rFonts w:cs="Arial"/>
                <w:b/>
                <w:sz w:val="16"/>
                <w:szCs w:val="16"/>
              </w:rPr>
              <w:t>4324670</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571504</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566513</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4625</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786</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948906</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25</w:t>
            </w:r>
            <w:r w:rsidR="00987791">
              <w:rPr>
                <w:rFonts w:cs="Arial"/>
                <w:b/>
                <w:sz w:val="16"/>
                <w:szCs w:val="16"/>
              </w:rPr>
              <w:t>.</w:t>
            </w:r>
            <w:r w:rsidRPr="00710973">
              <w:rPr>
                <w:rFonts w:cs="Arial"/>
                <w:b/>
                <w:sz w:val="16"/>
                <w:szCs w:val="16"/>
              </w:rPr>
              <w:t>1</w:t>
            </w:r>
          </w:p>
        </w:tc>
      </w:tr>
      <w:tr w:rsidR="00FF7483" w:rsidRPr="00710973" w:rsidTr="00FF7483">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rPr>
                <w:rFonts w:cs="Arial"/>
                <w:sz w:val="16"/>
                <w:szCs w:val="16"/>
              </w:rPr>
            </w:pPr>
          </w:p>
        </w:tc>
        <w:tc>
          <w:tcPr>
            <w:tcW w:w="713" w:type="dxa"/>
            <w:tcBorders>
              <w:top w:val="nil"/>
              <w:left w:val="single" w:sz="4" w:space="0" w:color="808080" w:themeColor="background1" w:themeShade="80"/>
              <w:bottom w:val="nil"/>
              <w:right w:val="nil"/>
            </w:tcBorders>
            <w:vAlign w:val="bottom"/>
          </w:tcPr>
          <w:p w:rsidR="00FF7483" w:rsidRPr="00710973" w:rsidRDefault="00FF7483" w:rsidP="00FF7483">
            <w:pPr>
              <w:spacing w:line="312" w:lineRule="auto"/>
              <w:jc w:val="right"/>
              <w:rPr>
                <w:rFonts w:cs="Arial"/>
                <w:sz w:val="16"/>
                <w:szCs w:val="16"/>
              </w:rPr>
            </w:pPr>
          </w:p>
        </w:tc>
        <w:tc>
          <w:tcPr>
            <w:tcW w:w="851" w:type="dxa"/>
            <w:tcBorders>
              <w:top w:val="nil"/>
              <w:left w:val="nil"/>
              <w:bottom w:val="nil"/>
              <w:right w:val="nil"/>
            </w:tcBorders>
            <w:vAlign w:val="bottom"/>
          </w:tcPr>
          <w:p w:rsidR="00FF7483" w:rsidRPr="00710973" w:rsidRDefault="00FF7483" w:rsidP="00FF7483">
            <w:pPr>
              <w:spacing w:line="312" w:lineRule="auto"/>
              <w:jc w:val="right"/>
              <w:rPr>
                <w:rFonts w:cs="Arial"/>
                <w:sz w:val="16"/>
                <w:szCs w:val="16"/>
              </w:rPr>
            </w:pPr>
          </w:p>
        </w:tc>
        <w:tc>
          <w:tcPr>
            <w:tcW w:w="572" w:type="dxa"/>
            <w:tcBorders>
              <w:top w:val="nil"/>
              <w:left w:val="nil"/>
              <w:bottom w:val="nil"/>
              <w:right w:val="nil"/>
            </w:tcBorders>
            <w:vAlign w:val="bottom"/>
          </w:tcPr>
          <w:p w:rsidR="00FF7483" w:rsidRPr="00710973" w:rsidRDefault="00FF7483" w:rsidP="00FF7483">
            <w:pPr>
              <w:spacing w:line="312" w:lineRule="auto"/>
              <w:ind w:right="57"/>
              <w:jc w:val="right"/>
              <w:rPr>
                <w:rFonts w:cs="Arial"/>
                <w:sz w:val="16"/>
                <w:szCs w:val="16"/>
              </w:rPr>
            </w:pPr>
          </w:p>
        </w:tc>
        <w:tc>
          <w:tcPr>
            <w:tcW w:w="799" w:type="dxa"/>
            <w:tcBorders>
              <w:top w:val="nil"/>
              <w:left w:val="nil"/>
              <w:bottom w:val="nil"/>
              <w:right w:val="nil"/>
            </w:tcBorders>
            <w:vAlign w:val="bottom"/>
          </w:tcPr>
          <w:p w:rsidR="00FF7483" w:rsidRPr="00710973" w:rsidRDefault="00FF7483" w:rsidP="00987791">
            <w:pPr>
              <w:spacing w:line="312" w:lineRule="auto"/>
              <w:ind w:right="57"/>
              <w:jc w:val="right"/>
              <w:rPr>
                <w:rFonts w:cs="Arial"/>
                <w:sz w:val="16"/>
                <w:szCs w:val="16"/>
              </w:rPr>
            </w:pPr>
          </w:p>
        </w:tc>
        <w:tc>
          <w:tcPr>
            <w:tcW w:w="964" w:type="dxa"/>
            <w:tcBorders>
              <w:top w:val="nil"/>
              <w:left w:val="nil"/>
              <w:bottom w:val="nil"/>
              <w:right w:val="single" w:sz="4" w:space="0" w:color="auto"/>
            </w:tcBorders>
            <w:vAlign w:val="bottom"/>
          </w:tcPr>
          <w:p w:rsidR="00FF7483" w:rsidRPr="00710973" w:rsidRDefault="00FF7483" w:rsidP="00987791">
            <w:pPr>
              <w:spacing w:line="312" w:lineRule="auto"/>
              <w:ind w:right="57"/>
              <w:jc w:val="right"/>
              <w:rPr>
                <w:rFonts w:cs="Arial"/>
                <w:sz w:val="16"/>
                <w:szCs w:val="16"/>
              </w:rPr>
            </w:pPr>
          </w:p>
        </w:tc>
        <w:tc>
          <w:tcPr>
            <w:tcW w:w="799" w:type="dxa"/>
            <w:tcBorders>
              <w:top w:val="nil"/>
              <w:left w:val="single" w:sz="4" w:space="0" w:color="auto"/>
              <w:bottom w:val="nil"/>
              <w:right w:val="nil"/>
            </w:tcBorders>
            <w:vAlign w:val="bottom"/>
          </w:tcPr>
          <w:p w:rsidR="00FF7483" w:rsidRPr="00710973" w:rsidRDefault="00FF7483" w:rsidP="00FF7483">
            <w:pPr>
              <w:spacing w:line="312" w:lineRule="auto"/>
              <w:ind w:right="57"/>
              <w:jc w:val="right"/>
              <w:rPr>
                <w:rFonts w:cs="Arial"/>
                <w:sz w:val="16"/>
                <w:szCs w:val="16"/>
              </w:rPr>
            </w:pPr>
          </w:p>
        </w:tc>
        <w:tc>
          <w:tcPr>
            <w:tcW w:w="851" w:type="dxa"/>
            <w:tcBorders>
              <w:top w:val="nil"/>
              <w:left w:val="nil"/>
              <w:bottom w:val="nil"/>
              <w:right w:val="nil"/>
            </w:tcBorders>
            <w:vAlign w:val="bottom"/>
          </w:tcPr>
          <w:p w:rsidR="00FF7483" w:rsidRPr="00710973" w:rsidRDefault="00FF7483" w:rsidP="00FF7483">
            <w:pPr>
              <w:spacing w:line="312" w:lineRule="auto"/>
              <w:ind w:right="57"/>
              <w:jc w:val="right"/>
              <w:rPr>
                <w:rFonts w:cs="Arial"/>
                <w:sz w:val="16"/>
                <w:szCs w:val="16"/>
              </w:rPr>
            </w:pPr>
          </w:p>
        </w:tc>
        <w:tc>
          <w:tcPr>
            <w:tcW w:w="799" w:type="dxa"/>
            <w:tcBorders>
              <w:top w:val="nil"/>
              <w:left w:val="nil"/>
              <w:bottom w:val="nil"/>
              <w:right w:val="nil"/>
            </w:tcBorders>
            <w:vAlign w:val="bottom"/>
          </w:tcPr>
          <w:p w:rsidR="00FF7483" w:rsidRPr="00710973" w:rsidRDefault="00FF7483" w:rsidP="00FF7483">
            <w:pPr>
              <w:spacing w:line="312" w:lineRule="auto"/>
              <w:ind w:right="57"/>
              <w:jc w:val="right"/>
              <w:rPr>
                <w:rFonts w:cs="Arial"/>
                <w:sz w:val="16"/>
                <w:szCs w:val="16"/>
              </w:rPr>
            </w:pPr>
          </w:p>
        </w:tc>
        <w:tc>
          <w:tcPr>
            <w:tcW w:w="799" w:type="dxa"/>
            <w:tcBorders>
              <w:top w:val="nil"/>
              <w:left w:val="nil"/>
              <w:bottom w:val="nil"/>
              <w:right w:val="nil"/>
            </w:tcBorders>
            <w:vAlign w:val="bottom"/>
          </w:tcPr>
          <w:p w:rsidR="00FF7483" w:rsidRPr="00710973" w:rsidRDefault="00FF7483" w:rsidP="00FF7483">
            <w:pPr>
              <w:spacing w:line="312" w:lineRule="auto"/>
              <w:ind w:right="57"/>
              <w:jc w:val="right"/>
              <w:rPr>
                <w:rFonts w:cs="Arial"/>
                <w:sz w:val="16"/>
                <w:szCs w:val="16"/>
              </w:rPr>
            </w:pPr>
          </w:p>
        </w:tc>
        <w:tc>
          <w:tcPr>
            <w:tcW w:w="964" w:type="dxa"/>
            <w:tcBorders>
              <w:top w:val="nil"/>
              <w:left w:val="nil"/>
              <w:bottom w:val="nil"/>
              <w:right w:val="single" w:sz="4" w:space="0" w:color="auto"/>
            </w:tcBorders>
            <w:vAlign w:val="bottom"/>
          </w:tcPr>
          <w:p w:rsidR="00FF7483" w:rsidRPr="00710973" w:rsidRDefault="00FF7483" w:rsidP="00FF7483">
            <w:pPr>
              <w:spacing w:line="312" w:lineRule="auto"/>
              <w:ind w:right="57"/>
              <w:rPr>
                <w:rFonts w:cs="Arial"/>
                <w:sz w:val="16"/>
                <w:szCs w:val="16"/>
              </w:rPr>
            </w:pPr>
          </w:p>
        </w:tc>
        <w:tc>
          <w:tcPr>
            <w:tcW w:w="680" w:type="dxa"/>
            <w:tcBorders>
              <w:top w:val="nil"/>
              <w:left w:val="single" w:sz="4" w:space="0" w:color="auto"/>
              <w:bottom w:val="nil"/>
              <w:right w:val="nil"/>
            </w:tcBorders>
            <w:vAlign w:val="bottom"/>
          </w:tcPr>
          <w:p w:rsidR="00FF7483" w:rsidRPr="00710973" w:rsidRDefault="00FF7483" w:rsidP="00FF7483">
            <w:pPr>
              <w:spacing w:line="312" w:lineRule="auto"/>
              <w:ind w:right="57"/>
              <w:rPr>
                <w:rFonts w:cs="Arial"/>
                <w:sz w:val="16"/>
                <w:szCs w:val="16"/>
              </w:rPr>
            </w:pPr>
          </w:p>
        </w:tc>
      </w:tr>
      <w:tr w:rsidR="00FF7483" w:rsidRPr="00710973" w:rsidTr="00FF7483">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rPr>
                <w:rFonts w:cs="Arial"/>
                <w:b/>
                <w:sz w:val="16"/>
                <w:szCs w:val="16"/>
              </w:rPr>
            </w:pPr>
            <w:r w:rsidRPr="00710973">
              <w:rPr>
                <w:rFonts w:cs="Arial"/>
                <w:b/>
                <w:sz w:val="16"/>
                <w:szCs w:val="16"/>
              </w:rPr>
              <w:t>Domestic registration</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b/>
                <w:sz w:val="16"/>
                <w:szCs w:val="16"/>
              </w:rPr>
            </w:pPr>
            <w:r w:rsidRPr="00710973">
              <w:rPr>
                <w:rFonts w:cs="Arial"/>
                <w:b/>
                <w:sz w:val="16"/>
                <w:szCs w:val="16"/>
              </w:rPr>
              <w:t>966508</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b/>
                <w:sz w:val="16"/>
                <w:szCs w:val="16"/>
              </w:rPr>
            </w:pPr>
            <w:r w:rsidRPr="00710973">
              <w:rPr>
                <w:rFonts w:cs="Arial"/>
                <w:b/>
                <w:sz w:val="16"/>
                <w:szCs w:val="16"/>
              </w:rPr>
              <w:t>944637</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19624</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b/>
                <w:sz w:val="16"/>
                <w:szCs w:val="16"/>
              </w:rPr>
            </w:pPr>
            <w:r w:rsidRPr="00710973">
              <w:rPr>
                <w:rFonts w:cs="Arial"/>
                <w:b/>
                <w:sz w:val="16"/>
                <w:szCs w:val="16"/>
              </w:rPr>
              <w:t>2247</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b/>
                <w:sz w:val="16"/>
                <w:szCs w:val="16"/>
              </w:rPr>
            </w:pPr>
            <w:r w:rsidRPr="00710973">
              <w:rPr>
                <w:rFonts w:cs="Arial"/>
                <w:b/>
                <w:sz w:val="16"/>
                <w:szCs w:val="16"/>
              </w:rPr>
              <w:t>1325506</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201716</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198706</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2590</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366</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266116</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20</w:t>
            </w:r>
            <w:r w:rsidR="00987791">
              <w:rPr>
                <w:rFonts w:cs="Arial"/>
                <w:b/>
                <w:sz w:val="16"/>
                <w:szCs w:val="16"/>
              </w:rPr>
              <w:t>.</w:t>
            </w:r>
            <w:r w:rsidRPr="00710973">
              <w:rPr>
                <w:rFonts w:cs="Arial"/>
                <w:b/>
                <w:sz w:val="16"/>
                <w:szCs w:val="16"/>
              </w:rPr>
              <w:t>9</w:t>
            </w:r>
          </w:p>
        </w:tc>
      </w:tr>
      <w:tr w:rsidR="00FF7483" w:rsidRPr="00710973" w:rsidTr="00FF7483">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rPr>
                <w:rFonts w:cs="Arial"/>
                <w:sz w:val="16"/>
                <w:szCs w:val="16"/>
              </w:rPr>
            </w:pPr>
          </w:p>
        </w:tc>
        <w:tc>
          <w:tcPr>
            <w:tcW w:w="713" w:type="dxa"/>
            <w:tcBorders>
              <w:top w:val="nil"/>
              <w:left w:val="single" w:sz="4" w:space="0" w:color="808080" w:themeColor="background1" w:themeShade="80"/>
              <w:bottom w:val="nil"/>
              <w:right w:val="nil"/>
            </w:tcBorders>
            <w:vAlign w:val="bottom"/>
          </w:tcPr>
          <w:p w:rsidR="00FF7483" w:rsidRPr="00710973" w:rsidRDefault="00FF7483" w:rsidP="00FF7483">
            <w:pPr>
              <w:spacing w:line="312" w:lineRule="auto"/>
              <w:jc w:val="right"/>
              <w:rPr>
                <w:rFonts w:cs="Arial"/>
                <w:b/>
                <w:sz w:val="16"/>
                <w:szCs w:val="16"/>
              </w:rPr>
            </w:pPr>
          </w:p>
        </w:tc>
        <w:tc>
          <w:tcPr>
            <w:tcW w:w="851" w:type="dxa"/>
            <w:tcBorders>
              <w:top w:val="nil"/>
              <w:left w:val="nil"/>
              <w:bottom w:val="nil"/>
              <w:right w:val="nil"/>
            </w:tcBorders>
            <w:vAlign w:val="bottom"/>
          </w:tcPr>
          <w:p w:rsidR="00FF7483" w:rsidRPr="00710973" w:rsidRDefault="00FF7483" w:rsidP="00FF7483">
            <w:pPr>
              <w:spacing w:line="312" w:lineRule="auto"/>
              <w:jc w:val="right"/>
              <w:rPr>
                <w:rFonts w:cs="Arial"/>
                <w:b/>
                <w:sz w:val="16"/>
                <w:szCs w:val="16"/>
              </w:rPr>
            </w:pPr>
          </w:p>
        </w:tc>
        <w:tc>
          <w:tcPr>
            <w:tcW w:w="572" w:type="dxa"/>
            <w:tcBorders>
              <w:top w:val="nil"/>
              <w:left w:val="nil"/>
              <w:bottom w:val="nil"/>
              <w:right w:val="nil"/>
            </w:tcBorders>
            <w:vAlign w:val="bottom"/>
          </w:tcPr>
          <w:p w:rsidR="00FF7483" w:rsidRPr="00710973" w:rsidRDefault="00FF7483" w:rsidP="00FF7483">
            <w:pPr>
              <w:spacing w:line="312" w:lineRule="auto"/>
              <w:ind w:right="57"/>
              <w:jc w:val="right"/>
              <w:rPr>
                <w:rFonts w:cs="Arial"/>
                <w:b/>
                <w:sz w:val="16"/>
                <w:szCs w:val="16"/>
              </w:rPr>
            </w:pPr>
          </w:p>
        </w:tc>
        <w:tc>
          <w:tcPr>
            <w:tcW w:w="799" w:type="dxa"/>
            <w:tcBorders>
              <w:top w:val="nil"/>
              <w:left w:val="nil"/>
              <w:bottom w:val="nil"/>
              <w:right w:val="nil"/>
            </w:tcBorders>
            <w:vAlign w:val="bottom"/>
          </w:tcPr>
          <w:p w:rsidR="00FF7483" w:rsidRPr="00710973" w:rsidRDefault="00FF7483" w:rsidP="00987791">
            <w:pPr>
              <w:spacing w:line="312" w:lineRule="auto"/>
              <w:ind w:right="57"/>
              <w:jc w:val="right"/>
              <w:rPr>
                <w:rFonts w:cs="Arial"/>
                <w:b/>
                <w:sz w:val="16"/>
                <w:szCs w:val="16"/>
              </w:rPr>
            </w:pPr>
          </w:p>
        </w:tc>
        <w:tc>
          <w:tcPr>
            <w:tcW w:w="964" w:type="dxa"/>
            <w:tcBorders>
              <w:top w:val="nil"/>
              <w:left w:val="nil"/>
              <w:bottom w:val="nil"/>
              <w:right w:val="single" w:sz="4" w:space="0" w:color="auto"/>
            </w:tcBorders>
            <w:vAlign w:val="bottom"/>
          </w:tcPr>
          <w:p w:rsidR="00FF7483" w:rsidRPr="00710973" w:rsidRDefault="00FF7483" w:rsidP="00987791">
            <w:pPr>
              <w:spacing w:line="312" w:lineRule="auto"/>
              <w:ind w:right="57"/>
              <w:jc w:val="right"/>
              <w:rPr>
                <w:rFonts w:cs="Arial"/>
                <w:b/>
                <w:sz w:val="16"/>
                <w:szCs w:val="16"/>
              </w:rPr>
            </w:pPr>
          </w:p>
        </w:tc>
        <w:tc>
          <w:tcPr>
            <w:tcW w:w="799" w:type="dxa"/>
            <w:tcBorders>
              <w:top w:val="nil"/>
              <w:left w:val="single" w:sz="4" w:space="0" w:color="auto"/>
              <w:bottom w:val="nil"/>
              <w:right w:val="nil"/>
            </w:tcBorders>
            <w:vAlign w:val="bottom"/>
          </w:tcPr>
          <w:p w:rsidR="00FF7483" w:rsidRPr="00710973" w:rsidRDefault="00FF7483" w:rsidP="00FF7483">
            <w:pPr>
              <w:spacing w:line="312" w:lineRule="auto"/>
              <w:ind w:right="57"/>
              <w:jc w:val="right"/>
              <w:rPr>
                <w:rFonts w:cs="Arial"/>
                <w:b/>
                <w:sz w:val="16"/>
                <w:szCs w:val="16"/>
              </w:rPr>
            </w:pPr>
          </w:p>
        </w:tc>
        <w:tc>
          <w:tcPr>
            <w:tcW w:w="851" w:type="dxa"/>
            <w:tcBorders>
              <w:top w:val="nil"/>
              <w:left w:val="nil"/>
              <w:bottom w:val="nil"/>
              <w:right w:val="nil"/>
            </w:tcBorders>
            <w:vAlign w:val="bottom"/>
          </w:tcPr>
          <w:p w:rsidR="00FF7483" w:rsidRPr="00710973" w:rsidRDefault="00FF7483" w:rsidP="00FF7483">
            <w:pPr>
              <w:spacing w:line="312" w:lineRule="auto"/>
              <w:ind w:right="57"/>
              <w:jc w:val="right"/>
              <w:rPr>
                <w:rFonts w:cs="Arial"/>
                <w:b/>
                <w:sz w:val="16"/>
                <w:szCs w:val="16"/>
              </w:rPr>
            </w:pPr>
          </w:p>
        </w:tc>
        <w:tc>
          <w:tcPr>
            <w:tcW w:w="799" w:type="dxa"/>
            <w:tcBorders>
              <w:top w:val="nil"/>
              <w:left w:val="nil"/>
              <w:bottom w:val="nil"/>
              <w:right w:val="nil"/>
            </w:tcBorders>
            <w:vAlign w:val="bottom"/>
          </w:tcPr>
          <w:p w:rsidR="00FF7483" w:rsidRPr="00710973" w:rsidRDefault="00FF7483" w:rsidP="00FF7483">
            <w:pPr>
              <w:spacing w:line="312" w:lineRule="auto"/>
              <w:ind w:right="57"/>
              <w:jc w:val="right"/>
              <w:rPr>
                <w:rFonts w:cs="Arial"/>
                <w:b/>
                <w:sz w:val="16"/>
                <w:szCs w:val="16"/>
              </w:rPr>
            </w:pPr>
          </w:p>
        </w:tc>
        <w:tc>
          <w:tcPr>
            <w:tcW w:w="799" w:type="dxa"/>
            <w:tcBorders>
              <w:top w:val="nil"/>
              <w:left w:val="nil"/>
              <w:bottom w:val="nil"/>
              <w:right w:val="nil"/>
            </w:tcBorders>
            <w:vAlign w:val="bottom"/>
          </w:tcPr>
          <w:p w:rsidR="00FF7483" w:rsidRPr="00710973" w:rsidRDefault="00FF7483" w:rsidP="00FF7483">
            <w:pPr>
              <w:spacing w:line="312" w:lineRule="auto"/>
              <w:ind w:right="57"/>
              <w:jc w:val="right"/>
              <w:rPr>
                <w:rFonts w:cs="Arial"/>
                <w:b/>
                <w:sz w:val="16"/>
                <w:szCs w:val="16"/>
              </w:rPr>
            </w:pPr>
          </w:p>
        </w:tc>
        <w:tc>
          <w:tcPr>
            <w:tcW w:w="964" w:type="dxa"/>
            <w:tcBorders>
              <w:top w:val="nil"/>
              <w:left w:val="nil"/>
              <w:bottom w:val="nil"/>
              <w:right w:val="single" w:sz="4" w:space="0" w:color="auto"/>
            </w:tcBorders>
            <w:vAlign w:val="bottom"/>
          </w:tcPr>
          <w:p w:rsidR="00FF7483" w:rsidRPr="00710973" w:rsidRDefault="00FF7483" w:rsidP="00FF7483">
            <w:pPr>
              <w:spacing w:line="312" w:lineRule="auto"/>
              <w:ind w:right="57"/>
              <w:rPr>
                <w:rFonts w:cs="Arial"/>
                <w:b/>
                <w:sz w:val="16"/>
                <w:szCs w:val="16"/>
              </w:rPr>
            </w:pPr>
          </w:p>
        </w:tc>
        <w:tc>
          <w:tcPr>
            <w:tcW w:w="680" w:type="dxa"/>
            <w:tcBorders>
              <w:top w:val="nil"/>
              <w:left w:val="single" w:sz="4" w:space="0" w:color="auto"/>
              <w:bottom w:val="nil"/>
              <w:right w:val="nil"/>
            </w:tcBorders>
            <w:vAlign w:val="bottom"/>
          </w:tcPr>
          <w:p w:rsidR="00FF7483" w:rsidRPr="00710973" w:rsidRDefault="00FF7483" w:rsidP="00FF7483">
            <w:pPr>
              <w:spacing w:line="312" w:lineRule="auto"/>
              <w:ind w:right="57"/>
              <w:rPr>
                <w:rFonts w:cs="Arial"/>
                <w:b/>
                <w:sz w:val="16"/>
                <w:szCs w:val="16"/>
              </w:rPr>
            </w:pPr>
          </w:p>
        </w:tc>
      </w:tr>
      <w:tr w:rsidR="00FF7483" w:rsidRPr="00710973" w:rsidTr="00FF7483">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rPr>
                <w:rFonts w:cs="Arial"/>
                <w:b/>
                <w:sz w:val="16"/>
                <w:szCs w:val="16"/>
              </w:rPr>
            </w:pPr>
            <w:r w:rsidRPr="00710973">
              <w:rPr>
                <w:rFonts w:cs="Arial"/>
                <w:b/>
                <w:sz w:val="16"/>
                <w:szCs w:val="16"/>
              </w:rPr>
              <w:t>Foreign registration</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b/>
                <w:sz w:val="16"/>
                <w:szCs w:val="16"/>
              </w:rPr>
            </w:pPr>
            <w:r w:rsidRPr="00710973">
              <w:rPr>
                <w:rFonts w:cs="Arial"/>
                <w:b/>
                <w:sz w:val="16"/>
                <w:szCs w:val="16"/>
              </w:rPr>
              <w:t>1309588</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b/>
                <w:sz w:val="16"/>
                <w:szCs w:val="16"/>
              </w:rPr>
            </w:pPr>
            <w:r w:rsidRPr="00710973">
              <w:rPr>
                <w:rFonts w:cs="Arial"/>
                <w:b/>
                <w:sz w:val="16"/>
                <w:szCs w:val="16"/>
              </w:rPr>
              <w:t>1281669</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25011</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b/>
                <w:sz w:val="16"/>
                <w:szCs w:val="16"/>
              </w:rPr>
            </w:pPr>
            <w:r w:rsidRPr="00710973">
              <w:rPr>
                <w:rFonts w:cs="Arial"/>
                <w:b/>
                <w:sz w:val="16"/>
                <w:szCs w:val="16"/>
              </w:rPr>
              <w:t>2908</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b/>
                <w:sz w:val="16"/>
                <w:szCs w:val="16"/>
              </w:rPr>
            </w:pPr>
            <w:r w:rsidRPr="00710973">
              <w:rPr>
                <w:rFonts w:cs="Arial"/>
                <w:b/>
                <w:sz w:val="16"/>
                <w:szCs w:val="16"/>
              </w:rPr>
              <w:t>2999164</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369842</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367807</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2035</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420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682790</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28</w:t>
            </w:r>
            <w:r w:rsidR="00987791">
              <w:rPr>
                <w:rFonts w:cs="Arial"/>
                <w:b/>
                <w:sz w:val="16"/>
                <w:szCs w:val="16"/>
              </w:rPr>
              <w:t>.</w:t>
            </w:r>
            <w:r w:rsidRPr="00710973">
              <w:rPr>
                <w:rFonts w:cs="Arial"/>
                <w:b/>
                <w:sz w:val="16"/>
                <w:szCs w:val="16"/>
              </w:rPr>
              <w:t>2</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tcPr>
          <w:p w:rsidR="00FF7483" w:rsidRPr="00710973" w:rsidRDefault="00FF7483" w:rsidP="00FF7483">
            <w:pPr>
              <w:spacing w:line="264" w:lineRule="auto"/>
              <w:ind w:left="113"/>
              <w:rPr>
                <w:rFonts w:cs="Arial"/>
                <w:sz w:val="16"/>
                <w:szCs w:val="16"/>
              </w:rPr>
            </w:pPr>
            <w:r w:rsidRPr="00710973">
              <w:rPr>
                <w:rFonts w:cs="Arial"/>
                <w:sz w:val="16"/>
                <w:szCs w:val="16"/>
              </w:rPr>
              <w:t>Austria</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50863</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50503</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360</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124265</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12209</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12136</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44</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28968</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24</w:t>
            </w:r>
            <w:r w:rsidR="00987791">
              <w:rPr>
                <w:rFonts w:cs="Arial"/>
                <w:sz w:val="16"/>
                <w:szCs w:val="16"/>
              </w:rPr>
              <w:t>.</w:t>
            </w:r>
            <w:r w:rsidRPr="00710973">
              <w:rPr>
                <w:rFonts w:cs="Arial"/>
                <w:sz w:val="16"/>
                <w:szCs w:val="16"/>
              </w:rPr>
              <w:t>0</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tcPr>
          <w:p w:rsidR="00FF7483" w:rsidRPr="00710973" w:rsidRDefault="00FF7483" w:rsidP="00FF7483">
            <w:pPr>
              <w:spacing w:line="264" w:lineRule="auto"/>
              <w:ind w:left="113"/>
              <w:rPr>
                <w:rFonts w:cs="Arial"/>
                <w:sz w:val="16"/>
                <w:szCs w:val="16"/>
              </w:rPr>
            </w:pPr>
            <w:r w:rsidRPr="00710973">
              <w:rPr>
                <w:rFonts w:cs="Arial"/>
                <w:sz w:val="16"/>
                <w:szCs w:val="16"/>
              </w:rPr>
              <w:t>Bosnia &amp; Herzegovina</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39093</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38198</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704</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191</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64011</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12918</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12815</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101</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29</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15800</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33</w:t>
            </w:r>
            <w:r w:rsidR="00987791">
              <w:rPr>
                <w:rFonts w:cs="Arial"/>
                <w:sz w:val="16"/>
                <w:szCs w:val="16"/>
              </w:rPr>
              <w:t>.</w:t>
            </w:r>
            <w:r w:rsidRPr="00710973">
              <w:rPr>
                <w:rFonts w:cs="Arial"/>
                <w:sz w:val="16"/>
                <w:szCs w:val="16"/>
              </w:rPr>
              <w:t>0</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tcPr>
          <w:p w:rsidR="00FF7483" w:rsidRPr="00710973" w:rsidRDefault="00FF7483" w:rsidP="00FF7483">
            <w:pPr>
              <w:spacing w:line="264" w:lineRule="auto"/>
              <w:ind w:left="113"/>
              <w:rPr>
                <w:rFonts w:cs="Arial"/>
                <w:sz w:val="16"/>
                <w:szCs w:val="16"/>
              </w:rPr>
            </w:pPr>
            <w:r w:rsidRPr="00710973">
              <w:rPr>
                <w:rFonts w:cs="Arial"/>
                <w:sz w:val="16"/>
                <w:szCs w:val="16"/>
              </w:rPr>
              <w:t>Bulgaria</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23927</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22994</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919</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14</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65097</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6421</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6361</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60</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12620</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26</w:t>
            </w:r>
            <w:r w:rsidR="00987791">
              <w:rPr>
                <w:rFonts w:cs="Arial"/>
                <w:sz w:val="16"/>
                <w:szCs w:val="16"/>
              </w:rPr>
              <w:t>.</w:t>
            </w:r>
            <w:r w:rsidRPr="00710973">
              <w:rPr>
                <w:rFonts w:cs="Arial"/>
                <w:sz w:val="16"/>
                <w:szCs w:val="16"/>
              </w:rPr>
              <w:t>8</w:t>
            </w:r>
          </w:p>
        </w:tc>
      </w:tr>
      <w:tr w:rsidR="00FF7483" w:rsidRPr="00710973" w:rsidTr="00FF7483">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ind w:left="113"/>
              <w:rPr>
                <w:rFonts w:cs="Arial"/>
                <w:sz w:val="16"/>
                <w:szCs w:val="16"/>
              </w:rPr>
            </w:pPr>
            <w:r w:rsidRPr="00710973">
              <w:rPr>
                <w:rFonts w:cs="Arial"/>
                <w:sz w:val="16"/>
                <w:szCs w:val="16"/>
              </w:rPr>
              <w:t>Hungary</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74702</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73687</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979</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36</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154631</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18835</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18786</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49</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33039</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25</w:t>
            </w:r>
            <w:r w:rsidR="00987791">
              <w:rPr>
                <w:rFonts w:cs="Arial"/>
                <w:sz w:val="16"/>
                <w:szCs w:val="16"/>
              </w:rPr>
              <w:t>.</w:t>
            </w:r>
            <w:r w:rsidRPr="00710973">
              <w:rPr>
                <w:rFonts w:cs="Arial"/>
                <w:sz w:val="16"/>
                <w:szCs w:val="16"/>
              </w:rPr>
              <w:t>2</w:t>
            </w:r>
          </w:p>
        </w:tc>
      </w:tr>
      <w:tr w:rsidR="00FF7483" w:rsidRPr="00710973" w:rsidTr="00FF7483">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3100EB" w:rsidP="003100EB">
            <w:pPr>
              <w:spacing w:line="312" w:lineRule="auto"/>
              <w:ind w:left="113"/>
              <w:rPr>
                <w:rFonts w:cs="Arial"/>
                <w:sz w:val="16"/>
                <w:szCs w:val="16"/>
              </w:rPr>
            </w:pPr>
            <w:r w:rsidRPr="00710973">
              <w:rPr>
                <w:rFonts w:cs="Arial"/>
                <w:sz w:val="16"/>
                <w:szCs w:val="16"/>
              </w:rPr>
              <w:t xml:space="preserve">North </w:t>
            </w:r>
            <w:r w:rsidR="00FF7483" w:rsidRPr="00710973">
              <w:rPr>
                <w:rFonts w:cs="Arial"/>
                <w:sz w:val="16"/>
                <w:szCs w:val="16"/>
              </w:rPr>
              <w:t>Macedonia</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31185</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29707</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1477</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1</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79819</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2893</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2828</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65</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20776</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9</w:t>
            </w:r>
            <w:r w:rsidR="00987791">
              <w:rPr>
                <w:rFonts w:cs="Arial"/>
                <w:sz w:val="16"/>
                <w:szCs w:val="16"/>
              </w:rPr>
              <w:t>.</w:t>
            </w:r>
            <w:r w:rsidRPr="00710973">
              <w:rPr>
                <w:rFonts w:cs="Arial"/>
                <w:sz w:val="16"/>
                <w:szCs w:val="16"/>
              </w:rPr>
              <w:t>3</w:t>
            </w:r>
          </w:p>
        </w:tc>
      </w:tr>
      <w:tr w:rsidR="00FF7483" w:rsidRPr="00710973" w:rsidTr="00FF7483">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ind w:left="113"/>
              <w:rPr>
                <w:rFonts w:cs="Arial"/>
                <w:sz w:val="16"/>
                <w:szCs w:val="16"/>
              </w:rPr>
            </w:pPr>
            <w:r w:rsidRPr="00710973">
              <w:rPr>
                <w:rFonts w:cs="Arial"/>
                <w:sz w:val="16"/>
                <w:szCs w:val="16"/>
              </w:rPr>
              <w:t>Germany</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85426</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84695</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731</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186690</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20903</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20864</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39</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49777</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24</w:t>
            </w:r>
            <w:r w:rsidR="00987791">
              <w:rPr>
                <w:rFonts w:cs="Arial"/>
                <w:sz w:val="16"/>
                <w:szCs w:val="16"/>
              </w:rPr>
              <w:t>.</w:t>
            </w:r>
            <w:r w:rsidRPr="00710973">
              <w:rPr>
                <w:rFonts w:cs="Arial"/>
                <w:sz w:val="16"/>
                <w:szCs w:val="16"/>
              </w:rPr>
              <w:t>5</w:t>
            </w:r>
          </w:p>
        </w:tc>
      </w:tr>
      <w:tr w:rsidR="00FF7483" w:rsidRPr="00710973" w:rsidTr="00FF7483">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ind w:left="113"/>
              <w:rPr>
                <w:rFonts w:cs="Arial"/>
                <w:sz w:val="16"/>
                <w:szCs w:val="16"/>
              </w:rPr>
            </w:pPr>
            <w:r w:rsidRPr="00710973">
              <w:rPr>
                <w:rFonts w:cs="Arial"/>
                <w:sz w:val="16"/>
                <w:szCs w:val="16"/>
              </w:rPr>
              <w:t>Romania</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41799</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41334</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198</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267</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117258</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520</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513</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7</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4577</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w:t>
            </w:r>
            <w:r w:rsidR="00987791">
              <w:rPr>
                <w:rFonts w:cs="Arial"/>
                <w:sz w:val="16"/>
                <w:szCs w:val="16"/>
              </w:rPr>
              <w:t>.</w:t>
            </w:r>
            <w:r w:rsidRPr="00710973">
              <w:rPr>
                <w:rFonts w:cs="Arial"/>
                <w:sz w:val="16"/>
                <w:szCs w:val="16"/>
              </w:rPr>
              <w:t>2</w:t>
            </w:r>
          </w:p>
        </w:tc>
      </w:tr>
      <w:tr w:rsidR="00FF7483" w:rsidRPr="00710973" w:rsidTr="00FF7483">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ind w:left="113"/>
              <w:rPr>
                <w:rFonts w:cs="Arial"/>
                <w:sz w:val="16"/>
                <w:szCs w:val="16"/>
              </w:rPr>
            </w:pPr>
            <w:r w:rsidRPr="00710973">
              <w:rPr>
                <w:rFonts w:cs="Arial"/>
                <w:sz w:val="16"/>
                <w:szCs w:val="16"/>
              </w:rPr>
              <w:t>Croatia</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8439</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8303</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136</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19089</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2229</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2221</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7405</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26</w:t>
            </w:r>
            <w:r w:rsidR="00987791">
              <w:rPr>
                <w:rFonts w:cs="Arial"/>
                <w:sz w:val="16"/>
                <w:szCs w:val="16"/>
              </w:rPr>
              <w:t>.</w:t>
            </w:r>
            <w:r w:rsidRPr="00710973">
              <w:rPr>
                <w:rFonts w:cs="Arial"/>
                <w:sz w:val="16"/>
                <w:szCs w:val="16"/>
              </w:rPr>
              <w:t>4</w:t>
            </w:r>
          </w:p>
        </w:tc>
      </w:tr>
      <w:tr w:rsidR="00FF7483" w:rsidRPr="00710973" w:rsidTr="00FF7483">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ind w:left="113"/>
              <w:rPr>
                <w:rFonts w:cs="Arial"/>
                <w:sz w:val="16"/>
                <w:szCs w:val="16"/>
              </w:rPr>
            </w:pPr>
            <w:r w:rsidRPr="00710973">
              <w:rPr>
                <w:rFonts w:cs="Arial"/>
                <w:sz w:val="16"/>
                <w:szCs w:val="16"/>
              </w:rPr>
              <w:t>Montenegro</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96683</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95693</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887</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103</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61119</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1671</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1667</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2735</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w:t>
            </w:r>
            <w:r w:rsidR="00987791">
              <w:rPr>
                <w:rFonts w:cs="Arial"/>
                <w:sz w:val="16"/>
                <w:szCs w:val="16"/>
              </w:rPr>
              <w:t>.</w:t>
            </w:r>
            <w:r w:rsidRPr="00710973">
              <w:rPr>
                <w:rFonts w:cs="Arial"/>
                <w:sz w:val="16"/>
                <w:szCs w:val="16"/>
              </w:rPr>
              <w:t>7</w:t>
            </w:r>
          </w:p>
        </w:tc>
      </w:tr>
      <w:tr w:rsidR="00FF7483" w:rsidRPr="00710973" w:rsidTr="00FF7483">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ind w:left="113"/>
              <w:jc w:val="both"/>
              <w:rPr>
                <w:rFonts w:cs="Arial"/>
                <w:sz w:val="16"/>
                <w:szCs w:val="16"/>
              </w:rPr>
            </w:pPr>
            <w:r w:rsidRPr="00710973">
              <w:rPr>
                <w:rFonts w:cs="Arial"/>
                <w:sz w:val="16"/>
                <w:szCs w:val="16"/>
              </w:rPr>
              <w:t>Switzerland</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23865</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23521</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344</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51910</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5563</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5117</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61</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10891</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23</w:t>
            </w:r>
            <w:r w:rsidR="00987791">
              <w:rPr>
                <w:rFonts w:cs="Arial"/>
                <w:sz w:val="16"/>
                <w:szCs w:val="16"/>
              </w:rPr>
              <w:t>.</w:t>
            </w:r>
            <w:r w:rsidRPr="00710973">
              <w:rPr>
                <w:rFonts w:cs="Arial"/>
                <w:sz w:val="16"/>
                <w:szCs w:val="16"/>
              </w:rPr>
              <w:t>3</w:t>
            </w:r>
          </w:p>
        </w:tc>
      </w:tr>
      <w:tr w:rsidR="00FF7483" w:rsidRPr="00710973" w:rsidTr="00FF7483">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ind w:left="113"/>
              <w:jc w:val="both"/>
              <w:rPr>
                <w:rFonts w:cs="Arial"/>
                <w:sz w:val="16"/>
                <w:szCs w:val="16"/>
              </w:rPr>
            </w:pPr>
            <w:r w:rsidRPr="00710973">
              <w:rPr>
                <w:rFonts w:cs="Arial"/>
                <w:sz w:val="16"/>
                <w:szCs w:val="16"/>
              </w:rPr>
              <w:t>Other</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833606</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813034</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18276</w:t>
            </w:r>
          </w:p>
        </w:tc>
        <w:tc>
          <w:tcPr>
            <w:tcW w:w="799" w:type="dxa"/>
            <w:tcBorders>
              <w:top w:val="nil"/>
              <w:left w:val="nil"/>
              <w:bottom w:val="nil"/>
              <w:right w:val="nil"/>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2296</w:t>
            </w:r>
          </w:p>
        </w:tc>
        <w:tc>
          <w:tcPr>
            <w:tcW w:w="964" w:type="dxa"/>
            <w:tcBorders>
              <w:top w:val="nil"/>
              <w:left w:val="nil"/>
              <w:bottom w:val="nil"/>
              <w:right w:val="single" w:sz="4" w:space="0" w:color="auto"/>
            </w:tcBorders>
            <w:shd w:val="clear" w:color="auto" w:fill="auto"/>
            <w:vAlign w:val="bottom"/>
          </w:tcPr>
          <w:p w:rsidR="00FF7483" w:rsidRPr="00710973" w:rsidRDefault="00FF7483" w:rsidP="00987791">
            <w:pPr>
              <w:spacing w:line="312" w:lineRule="auto"/>
              <w:ind w:right="57"/>
              <w:jc w:val="right"/>
              <w:rPr>
                <w:rFonts w:cs="Arial"/>
                <w:sz w:val="16"/>
                <w:szCs w:val="16"/>
              </w:rPr>
            </w:pPr>
            <w:r w:rsidRPr="00710973">
              <w:rPr>
                <w:rFonts w:cs="Arial"/>
                <w:sz w:val="16"/>
                <w:szCs w:val="16"/>
              </w:rPr>
              <w:t>2075274</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286100</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284499</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1601</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385</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496201</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34</w:t>
            </w:r>
            <w:r w:rsidR="00987791">
              <w:rPr>
                <w:rFonts w:cs="Arial"/>
                <w:sz w:val="16"/>
                <w:szCs w:val="16"/>
              </w:rPr>
              <w:t>.</w:t>
            </w:r>
            <w:r w:rsidRPr="00710973">
              <w:rPr>
                <w:rFonts w:cs="Arial"/>
                <w:sz w:val="16"/>
                <w:szCs w:val="16"/>
              </w:rPr>
              <w:t>3</w:t>
            </w:r>
          </w:p>
        </w:tc>
      </w:tr>
    </w:tbl>
    <w:p w:rsidR="00BF0DA8" w:rsidRPr="00450E0F" w:rsidRDefault="00572848" w:rsidP="00BF0DA8">
      <w:pPr>
        <w:spacing w:line="288" w:lineRule="auto"/>
        <w:rPr>
          <w:rFonts w:cs="Arial"/>
          <w:lang w:val="sr-Latn-CS"/>
        </w:rPr>
      </w:pPr>
      <w:r>
        <w:rPr>
          <w:noProof/>
        </w:rPr>
        <w:pict>
          <v:line id="Line 155" o:spid="_x0000_s102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" strokeweight=".25pt"/>
        </w:pict>
      </w:r>
    </w:p>
    <w:p w:rsidR="00BF0DA8" w:rsidRPr="00CE7D54" w:rsidRDefault="00BF0DA8" w:rsidP="00BF0DA8">
      <w:pPr>
        <w:spacing w:line="264" w:lineRule="auto"/>
        <w:rPr>
          <w:rFonts w:cs="Arial"/>
          <w:b/>
          <w:sz w:val="14"/>
          <w:szCs w:val="14"/>
          <w:u w:val="single"/>
        </w:rPr>
      </w:pPr>
      <w:r w:rsidRPr="000764B5">
        <w:rPr>
          <w:rFonts w:cs="Arial"/>
          <w:sz w:val="14"/>
          <w:szCs w:val="14"/>
        </w:rPr>
        <w:t xml:space="preserve">* </w:t>
      </w:r>
      <w:r>
        <w:rPr>
          <w:rFonts w:cs="Arial"/>
          <w:sz w:val="14"/>
          <w:szCs w:val="14"/>
        </w:rPr>
        <w:t>Corrected data</w:t>
      </w:r>
      <w:r w:rsidRPr="000764B5">
        <w:rPr>
          <w:rFonts w:cs="Arial"/>
          <w:sz w:val="14"/>
          <w:szCs w:val="14"/>
        </w:rPr>
        <w:t>.</w:t>
      </w:r>
    </w:p>
    <w:p w:rsidR="00FF7483" w:rsidRPr="00710973" w:rsidRDefault="00FF7483" w:rsidP="00FF7483">
      <w:pPr>
        <w:pStyle w:val="Heading6"/>
        <w:spacing w:before="1440"/>
        <w:jc w:val="center"/>
        <w:rPr>
          <w:rFonts w:ascii="Arial" w:hAnsi="Arial" w:cs="Arial"/>
          <w:sz w:val="20"/>
        </w:rPr>
      </w:pPr>
      <w:r w:rsidRPr="00710973">
        <w:rPr>
          <w:rFonts w:ascii="Arial" w:hAnsi="Arial" w:cs="Arial"/>
          <w:sz w:val="20"/>
        </w:rPr>
        <w:t xml:space="preserve">2.  Exit of passenger motor vehicles and passengers </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713"/>
        <w:gridCol w:w="851"/>
        <w:gridCol w:w="572"/>
        <w:gridCol w:w="799"/>
        <w:gridCol w:w="964"/>
        <w:gridCol w:w="799"/>
        <w:gridCol w:w="851"/>
        <w:gridCol w:w="799"/>
        <w:gridCol w:w="799"/>
        <w:gridCol w:w="964"/>
        <w:gridCol w:w="680"/>
      </w:tblGrid>
      <w:tr w:rsidR="00FF7483" w:rsidRPr="00710973" w:rsidTr="00776869">
        <w:trPr>
          <w:jc w:val="center"/>
        </w:trPr>
        <w:tc>
          <w:tcPr>
            <w:tcW w:w="1418"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F7483" w:rsidRPr="00710973" w:rsidRDefault="00FF7483" w:rsidP="00776869">
            <w:pPr>
              <w:spacing w:line="312" w:lineRule="auto"/>
              <w:jc w:val="center"/>
              <w:rPr>
                <w:rFonts w:cs="Arial"/>
                <w:b/>
                <w:sz w:val="16"/>
                <w:szCs w:val="16"/>
              </w:rPr>
            </w:pPr>
            <w:r w:rsidRPr="00710973">
              <w:rPr>
                <w:rFonts w:cs="Arial"/>
                <w:sz w:val="16"/>
                <w:szCs w:val="16"/>
              </w:rPr>
              <w:t>Country of registration</w:t>
            </w:r>
          </w:p>
        </w:tc>
        <w:tc>
          <w:tcPr>
            <w:tcW w:w="389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rsidR="00FF7483" w:rsidRPr="00710973" w:rsidRDefault="00FF7483" w:rsidP="00776869">
            <w:pPr>
              <w:spacing w:before="40" w:after="40" w:line="276" w:lineRule="auto"/>
              <w:jc w:val="center"/>
              <w:rPr>
                <w:rFonts w:cs="Arial"/>
                <w:b/>
                <w:sz w:val="16"/>
                <w:szCs w:val="16"/>
              </w:rPr>
            </w:pPr>
            <w:r w:rsidRPr="00710973">
              <w:rPr>
                <w:rFonts w:cs="Arial"/>
                <w:sz w:val="16"/>
                <w:szCs w:val="16"/>
              </w:rPr>
              <w:t>II quarter 2019</w:t>
            </w:r>
            <w:r w:rsidR="00277AE3">
              <w:rPr>
                <w:rFonts w:cs="Arial"/>
                <w:sz w:val="16"/>
                <w:szCs w:val="16"/>
              </w:rPr>
              <w:t>*</w:t>
            </w:r>
          </w:p>
        </w:tc>
        <w:tc>
          <w:tcPr>
            <w:tcW w:w="4212" w:type="dxa"/>
            <w:gridSpan w:val="5"/>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rsidR="00FF7483" w:rsidRPr="00710973" w:rsidRDefault="00FF7483" w:rsidP="00776869">
            <w:pPr>
              <w:spacing w:line="276" w:lineRule="auto"/>
              <w:jc w:val="center"/>
              <w:rPr>
                <w:rFonts w:cs="Arial"/>
                <w:b/>
                <w:sz w:val="16"/>
                <w:szCs w:val="16"/>
              </w:rPr>
            </w:pPr>
            <w:r w:rsidRPr="00710973">
              <w:rPr>
                <w:rFonts w:cs="Arial"/>
                <w:sz w:val="16"/>
                <w:szCs w:val="16"/>
              </w:rPr>
              <w:t>II quarter 2020</w:t>
            </w:r>
          </w:p>
        </w:tc>
        <w:tc>
          <w:tcPr>
            <w:tcW w:w="680" w:type="dxa"/>
            <w:vMerge w:val="restart"/>
            <w:tcBorders>
              <w:top w:val="single" w:sz="4" w:space="0" w:color="808080" w:themeColor="background1" w:themeShade="80"/>
              <w:left w:val="single" w:sz="4" w:space="0" w:color="auto"/>
              <w:bottom w:val="single" w:sz="4" w:space="0" w:color="808080" w:themeColor="background1" w:themeShade="80"/>
              <w:right w:val="nil"/>
            </w:tcBorders>
            <w:vAlign w:val="center"/>
          </w:tcPr>
          <w:p w:rsidR="00FF7483" w:rsidRPr="00710973" w:rsidRDefault="00FF7483" w:rsidP="00776869">
            <w:pPr>
              <w:spacing w:line="312" w:lineRule="auto"/>
              <w:jc w:val="center"/>
              <w:rPr>
                <w:rFonts w:cs="Arial"/>
                <w:sz w:val="16"/>
                <w:szCs w:val="16"/>
              </w:rPr>
            </w:pPr>
            <w:r w:rsidRPr="00710973">
              <w:rPr>
                <w:rFonts w:cs="Arial"/>
                <w:sz w:val="16"/>
                <w:szCs w:val="16"/>
              </w:rPr>
              <w:t>Index</w:t>
            </w:r>
          </w:p>
          <w:p w:rsidR="00FF7483" w:rsidRPr="00710973" w:rsidRDefault="00FF7483" w:rsidP="00776869">
            <w:pPr>
              <w:spacing w:line="312" w:lineRule="auto"/>
              <w:jc w:val="center"/>
              <w:rPr>
                <w:rFonts w:cs="Arial"/>
                <w:sz w:val="16"/>
                <w:szCs w:val="16"/>
                <w:u w:val="single"/>
              </w:rPr>
            </w:pPr>
            <w:r w:rsidRPr="00710973">
              <w:rPr>
                <w:rFonts w:cs="Arial"/>
                <w:sz w:val="16"/>
                <w:szCs w:val="16"/>
                <w:u w:val="single"/>
              </w:rPr>
              <w:t>II 2020</w:t>
            </w:r>
          </w:p>
          <w:p w:rsidR="00FF7483" w:rsidRPr="00710973" w:rsidRDefault="00FF7483" w:rsidP="00776869">
            <w:pPr>
              <w:spacing w:line="312" w:lineRule="auto"/>
              <w:jc w:val="center"/>
              <w:rPr>
                <w:rFonts w:cs="Arial"/>
                <w:sz w:val="16"/>
                <w:szCs w:val="16"/>
              </w:rPr>
            </w:pPr>
            <w:r w:rsidRPr="00710973">
              <w:rPr>
                <w:rFonts w:cs="Arial"/>
                <w:sz w:val="16"/>
                <w:szCs w:val="16"/>
              </w:rPr>
              <w:t>II 2019</w:t>
            </w:r>
          </w:p>
        </w:tc>
      </w:tr>
      <w:tr w:rsidR="00FF7483" w:rsidRPr="00710973" w:rsidTr="00776869">
        <w:trPr>
          <w:jc w:val="center"/>
        </w:trPr>
        <w:tc>
          <w:tcPr>
            <w:tcW w:w="1418"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F7483" w:rsidRPr="00710973" w:rsidRDefault="00FF7483" w:rsidP="00776869">
            <w:pPr>
              <w:spacing w:line="312" w:lineRule="auto"/>
              <w:jc w:val="center"/>
              <w:rPr>
                <w:rFonts w:cs="Arial"/>
                <w:b/>
                <w:sz w:val="16"/>
                <w:szCs w:val="16"/>
              </w:rPr>
            </w:pPr>
          </w:p>
        </w:tc>
        <w:tc>
          <w:tcPr>
            <w:tcW w:w="29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776869">
            <w:pPr>
              <w:spacing w:before="60" w:after="60" w:line="312" w:lineRule="auto"/>
              <w:jc w:val="center"/>
              <w:rPr>
                <w:rFonts w:cs="Arial"/>
                <w:b/>
                <w:sz w:val="16"/>
                <w:szCs w:val="16"/>
              </w:rPr>
            </w:pPr>
            <w:r w:rsidRPr="00710973">
              <w:rPr>
                <w:rFonts w:cs="Arial"/>
                <w:sz w:val="16"/>
                <w:szCs w:val="16"/>
              </w:rPr>
              <w:t>Vehicles</w:t>
            </w: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rsidR="00FF7483" w:rsidRPr="00710973" w:rsidRDefault="00FF7483" w:rsidP="00776869">
            <w:pPr>
              <w:spacing w:before="60" w:after="60" w:line="312" w:lineRule="auto"/>
              <w:jc w:val="center"/>
              <w:rPr>
                <w:rFonts w:cs="Arial"/>
                <w:b/>
                <w:sz w:val="16"/>
                <w:szCs w:val="16"/>
              </w:rPr>
            </w:pPr>
            <w:r w:rsidRPr="00710973">
              <w:rPr>
                <w:rFonts w:cs="Arial"/>
                <w:sz w:val="16"/>
                <w:szCs w:val="16"/>
              </w:rPr>
              <w:t>Passengers</w:t>
            </w:r>
          </w:p>
        </w:tc>
        <w:tc>
          <w:tcPr>
            <w:tcW w:w="3248"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rsidR="00FF7483" w:rsidRPr="00710973" w:rsidRDefault="00FF7483" w:rsidP="00776869">
            <w:pPr>
              <w:spacing w:before="60" w:after="60" w:line="312" w:lineRule="auto"/>
              <w:jc w:val="center"/>
              <w:rPr>
                <w:rFonts w:cs="Arial"/>
                <w:sz w:val="16"/>
                <w:szCs w:val="16"/>
              </w:rPr>
            </w:pPr>
            <w:r w:rsidRPr="00710973">
              <w:rPr>
                <w:rFonts w:cs="Arial"/>
                <w:sz w:val="16"/>
                <w:szCs w:val="16"/>
              </w:rPr>
              <w:t>Vehicles</w:t>
            </w: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rsidR="00FF7483" w:rsidRPr="00710973" w:rsidRDefault="00FF7483" w:rsidP="00776869">
            <w:pPr>
              <w:spacing w:line="312" w:lineRule="auto"/>
              <w:jc w:val="center"/>
              <w:rPr>
                <w:rFonts w:cs="Arial"/>
                <w:sz w:val="16"/>
                <w:szCs w:val="16"/>
              </w:rPr>
            </w:pPr>
            <w:r w:rsidRPr="00710973">
              <w:rPr>
                <w:rFonts w:cs="Arial"/>
                <w:sz w:val="16"/>
                <w:szCs w:val="16"/>
              </w:rPr>
              <w:t>Passengers</w:t>
            </w:r>
          </w:p>
        </w:tc>
        <w:tc>
          <w:tcPr>
            <w:tcW w:w="680" w:type="dxa"/>
            <w:vMerge/>
            <w:tcBorders>
              <w:top w:val="single" w:sz="4" w:space="0" w:color="808080" w:themeColor="background1" w:themeShade="80"/>
              <w:left w:val="single" w:sz="4" w:space="0" w:color="auto"/>
              <w:bottom w:val="single" w:sz="4" w:space="0" w:color="808080" w:themeColor="background1" w:themeShade="80"/>
              <w:right w:val="nil"/>
            </w:tcBorders>
            <w:vAlign w:val="center"/>
          </w:tcPr>
          <w:p w:rsidR="00FF7483" w:rsidRPr="00710973" w:rsidRDefault="00FF7483" w:rsidP="00776869">
            <w:pPr>
              <w:spacing w:line="312" w:lineRule="auto"/>
              <w:jc w:val="center"/>
              <w:rPr>
                <w:rFonts w:cs="Arial"/>
                <w:b/>
                <w:sz w:val="16"/>
                <w:szCs w:val="16"/>
              </w:rPr>
            </w:pPr>
          </w:p>
        </w:tc>
      </w:tr>
      <w:tr w:rsidR="00FF7483" w:rsidRPr="00710973" w:rsidTr="00776869">
        <w:trPr>
          <w:jc w:val="center"/>
        </w:trPr>
        <w:tc>
          <w:tcPr>
            <w:tcW w:w="1418"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F7483" w:rsidRPr="00710973" w:rsidRDefault="00FF7483" w:rsidP="00776869">
            <w:pPr>
              <w:spacing w:line="312" w:lineRule="auto"/>
              <w:jc w:val="center"/>
              <w:rPr>
                <w:rFonts w:cs="Arial"/>
                <w:b/>
                <w:sz w:val="16"/>
                <w:szCs w:val="16"/>
              </w:rPr>
            </w:pPr>
          </w:p>
        </w:tc>
        <w:tc>
          <w:tcPr>
            <w:tcW w:w="7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776869">
            <w:pPr>
              <w:spacing w:before="60" w:after="60" w:line="228" w:lineRule="auto"/>
              <w:jc w:val="center"/>
              <w:rPr>
                <w:rFonts w:cs="Arial"/>
                <w:sz w:val="16"/>
                <w:szCs w:val="16"/>
              </w:rPr>
            </w:pPr>
            <w:r w:rsidRPr="00710973">
              <w:rPr>
                <w:rFonts w:cs="Arial"/>
                <w:sz w:val="16"/>
                <w:szCs w:val="16"/>
              </w:rPr>
              <w:t>All</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776869">
            <w:pPr>
              <w:spacing w:before="60" w:after="60" w:line="228" w:lineRule="auto"/>
              <w:jc w:val="center"/>
              <w:rPr>
                <w:rFonts w:cs="Arial"/>
                <w:sz w:val="16"/>
                <w:szCs w:val="16"/>
              </w:rPr>
            </w:pPr>
            <w:r w:rsidRPr="00710973">
              <w:rPr>
                <w:rFonts w:cs="Arial"/>
                <w:sz w:val="16"/>
                <w:szCs w:val="16"/>
              </w:rPr>
              <w:t>Passenger cars</w:t>
            </w:r>
          </w:p>
        </w:tc>
        <w:tc>
          <w:tcPr>
            <w:tcW w:w="5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776869">
            <w:pPr>
              <w:spacing w:before="60" w:after="60" w:line="228" w:lineRule="auto"/>
              <w:jc w:val="center"/>
              <w:rPr>
                <w:rFonts w:cs="Arial"/>
                <w:sz w:val="16"/>
                <w:szCs w:val="16"/>
              </w:rPr>
            </w:pPr>
            <w:r w:rsidRPr="00710973">
              <w:rPr>
                <w:rFonts w:cs="Arial"/>
                <w:sz w:val="16"/>
                <w:szCs w:val="16"/>
              </w:rPr>
              <w:t>Buses</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776869">
            <w:pPr>
              <w:spacing w:before="60" w:after="60" w:line="228" w:lineRule="auto"/>
              <w:jc w:val="center"/>
              <w:rPr>
                <w:rFonts w:cs="Arial"/>
                <w:sz w:val="16"/>
                <w:szCs w:val="16"/>
              </w:rPr>
            </w:pPr>
            <w:r w:rsidRPr="00710973">
              <w:rPr>
                <w:rFonts w:cs="Arial"/>
                <w:sz w:val="16"/>
                <w:szCs w:val="16"/>
              </w:rPr>
              <w:t>Motor-cycles</w:t>
            </w: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rsidR="00FF7483" w:rsidRPr="00710973" w:rsidRDefault="00FF7483" w:rsidP="00776869">
            <w:pPr>
              <w:spacing w:line="312" w:lineRule="auto"/>
              <w:jc w:val="center"/>
              <w:rPr>
                <w:rFonts w:cs="Arial"/>
                <w:b/>
                <w:sz w:val="16"/>
                <w:szCs w:val="16"/>
              </w:rPr>
            </w:pPr>
          </w:p>
        </w:tc>
        <w:tc>
          <w:tcPr>
            <w:tcW w:w="79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rsidR="00FF7483" w:rsidRPr="00710973" w:rsidRDefault="00FF7483" w:rsidP="00776869">
            <w:pPr>
              <w:spacing w:before="60" w:after="60" w:line="228" w:lineRule="auto"/>
              <w:jc w:val="center"/>
              <w:rPr>
                <w:rFonts w:cs="Arial"/>
                <w:sz w:val="16"/>
                <w:szCs w:val="16"/>
              </w:rPr>
            </w:pPr>
            <w:r w:rsidRPr="00710973">
              <w:rPr>
                <w:rFonts w:cs="Arial"/>
                <w:sz w:val="16"/>
                <w:szCs w:val="16"/>
              </w:rPr>
              <w:t>All</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776869">
            <w:pPr>
              <w:spacing w:before="60" w:after="60" w:line="228" w:lineRule="auto"/>
              <w:jc w:val="center"/>
              <w:rPr>
                <w:rFonts w:cs="Arial"/>
                <w:sz w:val="16"/>
                <w:szCs w:val="16"/>
              </w:rPr>
            </w:pPr>
            <w:r w:rsidRPr="00710973">
              <w:rPr>
                <w:rFonts w:cs="Arial"/>
                <w:sz w:val="16"/>
                <w:szCs w:val="16"/>
              </w:rPr>
              <w:t>Passenger cars</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776869">
            <w:pPr>
              <w:spacing w:before="60" w:after="60" w:line="228" w:lineRule="auto"/>
              <w:jc w:val="center"/>
              <w:rPr>
                <w:rFonts w:cs="Arial"/>
                <w:sz w:val="16"/>
                <w:szCs w:val="16"/>
              </w:rPr>
            </w:pPr>
            <w:r w:rsidRPr="00710973">
              <w:rPr>
                <w:rFonts w:cs="Arial"/>
                <w:sz w:val="16"/>
                <w:szCs w:val="16"/>
              </w:rPr>
              <w:t>Buses</w:t>
            </w:r>
          </w:p>
        </w:tc>
        <w:tc>
          <w:tcPr>
            <w:tcW w:w="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776869">
            <w:pPr>
              <w:spacing w:before="60" w:after="60" w:line="228" w:lineRule="auto"/>
              <w:jc w:val="center"/>
              <w:rPr>
                <w:rFonts w:cs="Arial"/>
                <w:sz w:val="16"/>
                <w:szCs w:val="16"/>
              </w:rPr>
            </w:pPr>
            <w:r w:rsidRPr="00710973">
              <w:rPr>
                <w:rFonts w:cs="Arial"/>
                <w:sz w:val="16"/>
                <w:szCs w:val="16"/>
              </w:rPr>
              <w:t>Motor-cycles</w:t>
            </w: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rsidR="00FF7483" w:rsidRPr="00710973" w:rsidRDefault="00FF7483" w:rsidP="00776869">
            <w:pPr>
              <w:spacing w:line="312" w:lineRule="auto"/>
              <w:jc w:val="center"/>
              <w:rPr>
                <w:rFonts w:cs="Arial"/>
                <w:b/>
                <w:sz w:val="16"/>
                <w:szCs w:val="16"/>
              </w:rPr>
            </w:pPr>
          </w:p>
        </w:tc>
        <w:tc>
          <w:tcPr>
            <w:tcW w:w="680" w:type="dxa"/>
            <w:vMerge/>
            <w:tcBorders>
              <w:top w:val="single" w:sz="4" w:space="0" w:color="808080" w:themeColor="background1" w:themeShade="80"/>
              <w:left w:val="single" w:sz="4" w:space="0" w:color="auto"/>
              <w:bottom w:val="single" w:sz="4" w:space="0" w:color="808080" w:themeColor="background1" w:themeShade="80"/>
              <w:right w:val="nil"/>
            </w:tcBorders>
            <w:vAlign w:val="center"/>
          </w:tcPr>
          <w:p w:rsidR="00FF7483" w:rsidRPr="00710973" w:rsidRDefault="00FF7483" w:rsidP="00776869">
            <w:pPr>
              <w:spacing w:line="312" w:lineRule="auto"/>
              <w:jc w:val="center"/>
              <w:rPr>
                <w:rFonts w:cs="Arial"/>
                <w:b/>
                <w:sz w:val="16"/>
                <w:szCs w:val="16"/>
              </w:rPr>
            </w:pPr>
          </w:p>
        </w:tc>
      </w:tr>
      <w:tr w:rsidR="00FF7483" w:rsidRPr="00710973" w:rsidTr="00776869">
        <w:trPr>
          <w:trHeight w:val="20"/>
          <w:jc w:val="center"/>
        </w:trPr>
        <w:tc>
          <w:tcPr>
            <w:tcW w:w="1418" w:type="dxa"/>
            <w:tcBorders>
              <w:top w:val="single" w:sz="4" w:space="0" w:color="808080" w:themeColor="background1" w:themeShade="80"/>
              <w:left w:val="nil"/>
              <w:bottom w:val="nil"/>
              <w:right w:val="single" w:sz="4" w:space="0" w:color="808080" w:themeColor="background1" w:themeShade="80"/>
            </w:tcBorders>
            <w:vAlign w:val="bottom"/>
          </w:tcPr>
          <w:p w:rsidR="00FF7483" w:rsidRPr="00710973" w:rsidRDefault="00FF7483" w:rsidP="00776869">
            <w:pPr>
              <w:spacing w:line="312" w:lineRule="auto"/>
              <w:rPr>
                <w:rFonts w:cs="Arial"/>
                <w:sz w:val="16"/>
                <w:szCs w:val="16"/>
              </w:rPr>
            </w:pPr>
          </w:p>
        </w:tc>
        <w:tc>
          <w:tcPr>
            <w:tcW w:w="713" w:type="dxa"/>
            <w:tcBorders>
              <w:top w:val="single" w:sz="4" w:space="0" w:color="808080" w:themeColor="background1" w:themeShade="80"/>
              <w:left w:val="single" w:sz="4" w:space="0" w:color="808080" w:themeColor="background1" w:themeShade="80"/>
              <w:bottom w:val="nil"/>
              <w:right w:val="nil"/>
            </w:tcBorders>
            <w:vAlign w:val="bottom"/>
          </w:tcPr>
          <w:p w:rsidR="00FF7483" w:rsidRPr="00710973" w:rsidRDefault="00FF7483" w:rsidP="00776869">
            <w:pPr>
              <w:spacing w:line="312" w:lineRule="auto"/>
              <w:jc w:val="right"/>
              <w:rPr>
                <w:rFonts w:cs="Arial"/>
                <w:sz w:val="16"/>
                <w:szCs w:val="16"/>
              </w:rPr>
            </w:pPr>
          </w:p>
        </w:tc>
        <w:tc>
          <w:tcPr>
            <w:tcW w:w="851" w:type="dxa"/>
            <w:tcBorders>
              <w:top w:val="single" w:sz="4" w:space="0" w:color="808080" w:themeColor="background1" w:themeShade="80"/>
              <w:left w:val="nil"/>
              <w:bottom w:val="nil"/>
              <w:right w:val="nil"/>
            </w:tcBorders>
            <w:vAlign w:val="bottom"/>
          </w:tcPr>
          <w:p w:rsidR="00FF7483" w:rsidRPr="00710973" w:rsidRDefault="00FF7483" w:rsidP="00776869">
            <w:pPr>
              <w:spacing w:line="312" w:lineRule="auto"/>
              <w:jc w:val="right"/>
              <w:rPr>
                <w:rFonts w:cs="Arial"/>
                <w:sz w:val="16"/>
                <w:szCs w:val="16"/>
              </w:rPr>
            </w:pPr>
          </w:p>
        </w:tc>
        <w:tc>
          <w:tcPr>
            <w:tcW w:w="572" w:type="dxa"/>
            <w:tcBorders>
              <w:top w:val="single" w:sz="4" w:space="0" w:color="808080" w:themeColor="background1" w:themeShade="80"/>
              <w:left w:val="nil"/>
              <w:bottom w:val="nil"/>
              <w:right w:val="nil"/>
            </w:tcBorders>
            <w:vAlign w:val="bottom"/>
          </w:tcPr>
          <w:p w:rsidR="00FF7483" w:rsidRPr="00710973" w:rsidRDefault="00FF7483" w:rsidP="00776869">
            <w:pPr>
              <w:spacing w:line="312" w:lineRule="auto"/>
              <w:jc w:val="right"/>
              <w:rPr>
                <w:rFonts w:cs="Arial"/>
                <w:sz w:val="16"/>
                <w:szCs w:val="16"/>
              </w:rPr>
            </w:pPr>
          </w:p>
        </w:tc>
        <w:tc>
          <w:tcPr>
            <w:tcW w:w="799" w:type="dxa"/>
            <w:tcBorders>
              <w:top w:val="single" w:sz="4" w:space="0" w:color="808080" w:themeColor="background1" w:themeShade="80"/>
              <w:left w:val="nil"/>
              <w:bottom w:val="nil"/>
              <w:right w:val="nil"/>
            </w:tcBorders>
            <w:vAlign w:val="bottom"/>
          </w:tcPr>
          <w:p w:rsidR="00FF7483" w:rsidRPr="00710973" w:rsidRDefault="00FF7483" w:rsidP="00776869">
            <w:pPr>
              <w:spacing w:line="312" w:lineRule="auto"/>
              <w:jc w:val="right"/>
              <w:rPr>
                <w:rFonts w:cs="Arial"/>
                <w:sz w:val="16"/>
                <w:szCs w:val="16"/>
              </w:rPr>
            </w:pPr>
          </w:p>
        </w:tc>
        <w:tc>
          <w:tcPr>
            <w:tcW w:w="964" w:type="dxa"/>
            <w:tcBorders>
              <w:top w:val="single" w:sz="4" w:space="0" w:color="808080" w:themeColor="background1" w:themeShade="80"/>
              <w:left w:val="nil"/>
              <w:bottom w:val="nil"/>
              <w:right w:val="single" w:sz="4" w:space="0" w:color="auto"/>
            </w:tcBorders>
            <w:vAlign w:val="bottom"/>
          </w:tcPr>
          <w:p w:rsidR="00FF7483" w:rsidRPr="00710973" w:rsidRDefault="00FF7483" w:rsidP="00776869">
            <w:pPr>
              <w:spacing w:line="312" w:lineRule="auto"/>
              <w:jc w:val="right"/>
              <w:rPr>
                <w:rFonts w:cs="Arial"/>
                <w:sz w:val="16"/>
                <w:szCs w:val="16"/>
              </w:rPr>
            </w:pPr>
          </w:p>
        </w:tc>
        <w:tc>
          <w:tcPr>
            <w:tcW w:w="799" w:type="dxa"/>
            <w:tcBorders>
              <w:top w:val="single" w:sz="4" w:space="0" w:color="808080" w:themeColor="background1" w:themeShade="80"/>
              <w:left w:val="single" w:sz="4" w:space="0" w:color="auto"/>
              <w:bottom w:val="nil"/>
              <w:right w:val="nil"/>
            </w:tcBorders>
            <w:vAlign w:val="bottom"/>
          </w:tcPr>
          <w:p w:rsidR="00FF7483" w:rsidRPr="00710973" w:rsidRDefault="00FF7483" w:rsidP="00776869">
            <w:pPr>
              <w:spacing w:line="312" w:lineRule="auto"/>
              <w:ind w:right="57"/>
              <w:jc w:val="right"/>
              <w:rPr>
                <w:rFonts w:cs="Arial"/>
                <w:sz w:val="16"/>
                <w:szCs w:val="16"/>
              </w:rPr>
            </w:pPr>
          </w:p>
        </w:tc>
        <w:tc>
          <w:tcPr>
            <w:tcW w:w="851" w:type="dxa"/>
            <w:tcBorders>
              <w:top w:val="single" w:sz="4" w:space="0" w:color="808080" w:themeColor="background1" w:themeShade="80"/>
              <w:left w:val="nil"/>
              <w:bottom w:val="nil"/>
              <w:right w:val="nil"/>
            </w:tcBorders>
            <w:vAlign w:val="bottom"/>
          </w:tcPr>
          <w:p w:rsidR="00FF7483" w:rsidRPr="00710973" w:rsidRDefault="00FF7483" w:rsidP="00776869">
            <w:pPr>
              <w:spacing w:line="312" w:lineRule="auto"/>
              <w:ind w:right="57"/>
              <w:jc w:val="right"/>
              <w:rPr>
                <w:rFonts w:cs="Arial"/>
                <w:sz w:val="16"/>
                <w:szCs w:val="16"/>
              </w:rPr>
            </w:pPr>
          </w:p>
        </w:tc>
        <w:tc>
          <w:tcPr>
            <w:tcW w:w="799" w:type="dxa"/>
            <w:tcBorders>
              <w:top w:val="single" w:sz="4" w:space="0" w:color="808080" w:themeColor="background1" w:themeShade="80"/>
              <w:left w:val="nil"/>
              <w:bottom w:val="nil"/>
              <w:right w:val="nil"/>
            </w:tcBorders>
            <w:vAlign w:val="bottom"/>
          </w:tcPr>
          <w:p w:rsidR="00FF7483" w:rsidRPr="00710973" w:rsidRDefault="00FF7483" w:rsidP="00776869">
            <w:pPr>
              <w:spacing w:line="312" w:lineRule="auto"/>
              <w:ind w:right="57"/>
              <w:jc w:val="right"/>
              <w:rPr>
                <w:rFonts w:cs="Arial"/>
                <w:sz w:val="16"/>
                <w:szCs w:val="16"/>
              </w:rPr>
            </w:pPr>
          </w:p>
        </w:tc>
        <w:tc>
          <w:tcPr>
            <w:tcW w:w="799" w:type="dxa"/>
            <w:tcBorders>
              <w:top w:val="single" w:sz="4" w:space="0" w:color="808080" w:themeColor="background1" w:themeShade="80"/>
              <w:left w:val="nil"/>
              <w:bottom w:val="nil"/>
              <w:right w:val="nil"/>
            </w:tcBorders>
            <w:vAlign w:val="bottom"/>
          </w:tcPr>
          <w:p w:rsidR="00FF7483" w:rsidRPr="00710973" w:rsidRDefault="00FF7483" w:rsidP="00776869">
            <w:pPr>
              <w:spacing w:line="312" w:lineRule="auto"/>
              <w:ind w:right="57"/>
              <w:jc w:val="right"/>
              <w:rPr>
                <w:rFonts w:cs="Arial"/>
                <w:sz w:val="16"/>
                <w:szCs w:val="16"/>
              </w:rPr>
            </w:pPr>
          </w:p>
        </w:tc>
        <w:tc>
          <w:tcPr>
            <w:tcW w:w="964" w:type="dxa"/>
            <w:tcBorders>
              <w:top w:val="single" w:sz="4" w:space="0" w:color="808080" w:themeColor="background1" w:themeShade="80"/>
              <w:left w:val="nil"/>
              <w:bottom w:val="nil"/>
              <w:right w:val="single" w:sz="4" w:space="0" w:color="auto"/>
            </w:tcBorders>
            <w:vAlign w:val="bottom"/>
          </w:tcPr>
          <w:p w:rsidR="00FF7483" w:rsidRPr="00710973" w:rsidRDefault="00FF7483" w:rsidP="00776869">
            <w:pPr>
              <w:spacing w:line="312" w:lineRule="auto"/>
              <w:ind w:right="28"/>
              <w:jc w:val="right"/>
              <w:rPr>
                <w:rFonts w:cs="Arial"/>
                <w:sz w:val="16"/>
                <w:szCs w:val="16"/>
              </w:rPr>
            </w:pPr>
          </w:p>
        </w:tc>
        <w:tc>
          <w:tcPr>
            <w:tcW w:w="680" w:type="dxa"/>
            <w:tcBorders>
              <w:top w:val="single" w:sz="4" w:space="0" w:color="808080" w:themeColor="background1" w:themeShade="80"/>
              <w:left w:val="single" w:sz="4" w:space="0" w:color="auto"/>
              <w:bottom w:val="nil"/>
              <w:right w:val="nil"/>
            </w:tcBorders>
            <w:vAlign w:val="bottom"/>
          </w:tcPr>
          <w:p w:rsidR="00FF7483" w:rsidRPr="00710973" w:rsidRDefault="00FF7483" w:rsidP="00776869">
            <w:pPr>
              <w:spacing w:line="312" w:lineRule="auto"/>
              <w:jc w:val="right"/>
              <w:rPr>
                <w:rFonts w:cs="Arial"/>
                <w:bCs/>
                <w:sz w:val="16"/>
                <w:szCs w:val="16"/>
              </w:rPr>
            </w:pP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rPr>
                <w:rFonts w:cs="Arial"/>
                <w:b/>
                <w:sz w:val="16"/>
                <w:szCs w:val="16"/>
              </w:rPr>
            </w:pPr>
            <w:r w:rsidRPr="00710973">
              <w:rPr>
                <w:rFonts w:cs="Arial"/>
                <w:b/>
                <w:sz w:val="16"/>
                <w:szCs w:val="16"/>
              </w:rPr>
              <w:t>Total</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b/>
                <w:sz w:val="16"/>
                <w:szCs w:val="16"/>
              </w:rPr>
            </w:pPr>
            <w:r w:rsidRPr="00710973">
              <w:rPr>
                <w:rFonts w:cs="Arial"/>
                <w:b/>
                <w:sz w:val="16"/>
                <w:szCs w:val="16"/>
              </w:rPr>
              <w:t>2207167</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2156433</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44380</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6354</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4204385</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524806</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519500</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4389</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917</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995948</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23</w:t>
            </w:r>
            <w:r w:rsidR="00987791">
              <w:rPr>
                <w:rFonts w:cs="Arial"/>
                <w:b/>
                <w:sz w:val="16"/>
                <w:szCs w:val="16"/>
              </w:rPr>
              <w:t>.</w:t>
            </w:r>
            <w:r w:rsidRPr="00710973">
              <w:rPr>
                <w:rFonts w:cs="Arial"/>
                <w:b/>
                <w:sz w:val="16"/>
                <w:szCs w:val="16"/>
              </w:rPr>
              <w:t>8</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rPr>
                <w:rFonts w:cs="Arial"/>
                <w:sz w:val="16"/>
                <w:szCs w:val="16"/>
              </w:rPr>
            </w:pPr>
          </w:p>
        </w:tc>
        <w:tc>
          <w:tcPr>
            <w:tcW w:w="713" w:type="dxa"/>
            <w:tcBorders>
              <w:top w:val="nil"/>
              <w:left w:val="single" w:sz="4" w:space="0" w:color="808080" w:themeColor="background1" w:themeShade="80"/>
              <w:bottom w:val="nil"/>
              <w:right w:val="nil"/>
            </w:tcBorders>
            <w:vAlign w:val="bottom"/>
          </w:tcPr>
          <w:p w:rsidR="00FF7483" w:rsidRPr="00710973" w:rsidRDefault="00FF7483" w:rsidP="00FF7483">
            <w:pPr>
              <w:spacing w:line="312" w:lineRule="auto"/>
              <w:ind w:right="57"/>
              <w:jc w:val="right"/>
              <w:rPr>
                <w:rFonts w:cs="Arial"/>
                <w:sz w:val="16"/>
                <w:szCs w:val="16"/>
              </w:rPr>
            </w:pPr>
          </w:p>
        </w:tc>
        <w:tc>
          <w:tcPr>
            <w:tcW w:w="851" w:type="dxa"/>
            <w:tcBorders>
              <w:top w:val="nil"/>
              <w:left w:val="nil"/>
              <w:bottom w:val="nil"/>
              <w:right w:val="nil"/>
            </w:tcBorders>
            <w:vAlign w:val="bottom"/>
          </w:tcPr>
          <w:p w:rsidR="00FF7483" w:rsidRPr="00710973" w:rsidRDefault="00FF7483" w:rsidP="00FF7483">
            <w:pPr>
              <w:spacing w:line="312" w:lineRule="auto"/>
              <w:ind w:right="57"/>
              <w:jc w:val="right"/>
              <w:rPr>
                <w:rFonts w:cs="Arial"/>
                <w:sz w:val="16"/>
                <w:szCs w:val="16"/>
              </w:rPr>
            </w:pPr>
          </w:p>
        </w:tc>
        <w:tc>
          <w:tcPr>
            <w:tcW w:w="572" w:type="dxa"/>
            <w:tcBorders>
              <w:top w:val="nil"/>
              <w:left w:val="nil"/>
              <w:bottom w:val="nil"/>
              <w:right w:val="nil"/>
            </w:tcBorders>
            <w:vAlign w:val="bottom"/>
          </w:tcPr>
          <w:p w:rsidR="00FF7483" w:rsidRPr="00710973" w:rsidRDefault="00FF7483" w:rsidP="00FF7483">
            <w:pPr>
              <w:spacing w:line="312" w:lineRule="auto"/>
              <w:ind w:right="57"/>
              <w:jc w:val="right"/>
              <w:rPr>
                <w:rFonts w:cs="Arial"/>
                <w:sz w:val="16"/>
                <w:szCs w:val="16"/>
              </w:rPr>
            </w:pPr>
          </w:p>
        </w:tc>
        <w:tc>
          <w:tcPr>
            <w:tcW w:w="799" w:type="dxa"/>
            <w:tcBorders>
              <w:top w:val="nil"/>
              <w:left w:val="nil"/>
              <w:bottom w:val="nil"/>
              <w:right w:val="nil"/>
            </w:tcBorders>
            <w:vAlign w:val="bottom"/>
          </w:tcPr>
          <w:p w:rsidR="00FF7483" w:rsidRPr="00710973" w:rsidRDefault="00FF7483" w:rsidP="00FF7483">
            <w:pPr>
              <w:spacing w:line="312" w:lineRule="auto"/>
              <w:ind w:right="57"/>
              <w:jc w:val="right"/>
              <w:rPr>
                <w:rFonts w:cs="Arial"/>
                <w:sz w:val="16"/>
                <w:szCs w:val="16"/>
              </w:rPr>
            </w:pPr>
          </w:p>
        </w:tc>
        <w:tc>
          <w:tcPr>
            <w:tcW w:w="964" w:type="dxa"/>
            <w:tcBorders>
              <w:top w:val="nil"/>
              <w:left w:val="nil"/>
              <w:bottom w:val="nil"/>
              <w:right w:val="single" w:sz="4" w:space="0" w:color="auto"/>
            </w:tcBorders>
            <w:vAlign w:val="bottom"/>
          </w:tcPr>
          <w:p w:rsidR="00FF7483" w:rsidRPr="00710973" w:rsidRDefault="00FF7483" w:rsidP="00FF7483">
            <w:pPr>
              <w:spacing w:line="312" w:lineRule="auto"/>
              <w:ind w:right="57"/>
              <w:jc w:val="right"/>
              <w:rPr>
                <w:rFonts w:cs="Arial"/>
                <w:sz w:val="16"/>
                <w:szCs w:val="16"/>
              </w:rPr>
            </w:pPr>
          </w:p>
        </w:tc>
        <w:tc>
          <w:tcPr>
            <w:tcW w:w="799" w:type="dxa"/>
            <w:tcBorders>
              <w:top w:val="nil"/>
              <w:left w:val="single" w:sz="4" w:space="0" w:color="auto"/>
              <w:bottom w:val="nil"/>
              <w:right w:val="nil"/>
            </w:tcBorders>
            <w:vAlign w:val="bottom"/>
          </w:tcPr>
          <w:p w:rsidR="00FF7483" w:rsidRPr="00710973" w:rsidRDefault="00FF7483" w:rsidP="00FF7483">
            <w:pPr>
              <w:spacing w:line="312" w:lineRule="auto"/>
              <w:ind w:right="57"/>
              <w:jc w:val="right"/>
              <w:rPr>
                <w:rFonts w:cs="Arial"/>
                <w:sz w:val="16"/>
                <w:szCs w:val="16"/>
              </w:rPr>
            </w:pPr>
          </w:p>
        </w:tc>
        <w:tc>
          <w:tcPr>
            <w:tcW w:w="851" w:type="dxa"/>
            <w:tcBorders>
              <w:top w:val="nil"/>
              <w:left w:val="nil"/>
              <w:bottom w:val="nil"/>
              <w:right w:val="nil"/>
            </w:tcBorders>
            <w:vAlign w:val="bottom"/>
          </w:tcPr>
          <w:p w:rsidR="00FF7483" w:rsidRPr="00710973" w:rsidRDefault="00FF7483" w:rsidP="00FF7483">
            <w:pPr>
              <w:spacing w:line="312" w:lineRule="auto"/>
              <w:ind w:right="57"/>
              <w:jc w:val="right"/>
              <w:rPr>
                <w:rFonts w:cs="Arial"/>
                <w:sz w:val="16"/>
                <w:szCs w:val="16"/>
              </w:rPr>
            </w:pPr>
          </w:p>
        </w:tc>
        <w:tc>
          <w:tcPr>
            <w:tcW w:w="799" w:type="dxa"/>
            <w:tcBorders>
              <w:top w:val="nil"/>
              <w:left w:val="nil"/>
              <w:bottom w:val="nil"/>
              <w:right w:val="nil"/>
            </w:tcBorders>
            <w:vAlign w:val="bottom"/>
          </w:tcPr>
          <w:p w:rsidR="00FF7483" w:rsidRPr="00710973" w:rsidRDefault="00FF7483" w:rsidP="00FF7483">
            <w:pPr>
              <w:spacing w:line="312" w:lineRule="auto"/>
              <w:ind w:right="57"/>
              <w:jc w:val="right"/>
              <w:rPr>
                <w:rFonts w:cs="Arial"/>
                <w:sz w:val="16"/>
                <w:szCs w:val="16"/>
              </w:rPr>
            </w:pPr>
          </w:p>
        </w:tc>
        <w:tc>
          <w:tcPr>
            <w:tcW w:w="799" w:type="dxa"/>
            <w:tcBorders>
              <w:top w:val="nil"/>
              <w:left w:val="nil"/>
              <w:bottom w:val="nil"/>
              <w:right w:val="nil"/>
            </w:tcBorders>
            <w:vAlign w:val="bottom"/>
          </w:tcPr>
          <w:p w:rsidR="00FF7483" w:rsidRPr="00710973" w:rsidRDefault="00FF7483" w:rsidP="00FF7483">
            <w:pPr>
              <w:spacing w:line="312" w:lineRule="auto"/>
              <w:ind w:right="57"/>
              <w:jc w:val="right"/>
              <w:rPr>
                <w:rFonts w:cs="Arial"/>
                <w:sz w:val="16"/>
                <w:szCs w:val="16"/>
              </w:rPr>
            </w:pPr>
          </w:p>
        </w:tc>
        <w:tc>
          <w:tcPr>
            <w:tcW w:w="964" w:type="dxa"/>
            <w:tcBorders>
              <w:top w:val="nil"/>
              <w:left w:val="nil"/>
              <w:bottom w:val="nil"/>
              <w:right w:val="single" w:sz="4" w:space="0" w:color="auto"/>
            </w:tcBorders>
            <w:vAlign w:val="bottom"/>
          </w:tcPr>
          <w:p w:rsidR="00FF7483" w:rsidRPr="00710973" w:rsidRDefault="00FF7483" w:rsidP="00FF7483">
            <w:pPr>
              <w:spacing w:line="312" w:lineRule="auto"/>
              <w:ind w:right="57"/>
              <w:jc w:val="right"/>
              <w:rPr>
                <w:rFonts w:cs="Arial"/>
                <w:sz w:val="16"/>
                <w:szCs w:val="16"/>
              </w:rPr>
            </w:pPr>
          </w:p>
        </w:tc>
        <w:tc>
          <w:tcPr>
            <w:tcW w:w="680" w:type="dxa"/>
            <w:tcBorders>
              <w:top w:val="nil"/>
              <w:left w:val="single" w:sz="4" w:space="0" w:color="auto"/>
              <w:bottom w:val="nil"/>
              <w:right w:val="nil"/>
            </w:tcBorders>
            <w:vAlign w:val="bottom"/>
          </w:tcPr>
          <w:p w:rsidR="00FF7483" w:rsidRPr="00710973" w:rsidRDefault="00FF7483" w:rsidP="00FF7483">
            <w:pPr>
              <w:spacing w:line="312" w:lineRule="auto"/>
              <w:ind w:right="57"/>
              <w:rPr>
                <w:rFonts w:cs="Arial"/>
                <w:sz w:val="16"/>
                <w:szCs w:val="16"/>
              </w:rPr>
            </w:pP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rPr>
                <w:rFonts w:cs="Arial"/>
                <w:b/>
                <w:sz w:val="16"/>
                <w:szCs w:val="16"/>
              </w:rPr>
            </w:pPr>
            <w:r w:rsidRPr="00710973">
              <w:rPr>
                <w:rFonts w:cs="Arial"/>
                <w:b/>
                <w:sz w:val="16"/>
                <w:szCs w:val="16"/>
              </w:rPr>
              <w:t>Domestic registration</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b/>
                <w:sz w:val="16"/>
                <w:szCs w:val="16"/>
              </w:rPr>
            </w:pPr>
            <w:r w:rsidRPr="00710973">
              <w:rPr>
                <w:rFonts w:cs="Arial"/>
                <w:b/>
                <w:sz w:val="16"/>
                <w:szCs w:val="16"/>
              </w:rPr>
              <w:t>958386</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935185</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20037</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3164</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1348757</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209241</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206304</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2407</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530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289705</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21</w:t>
            </w:r>
            <w:r w:rsidR="00987791">
              <w:rPr>
                <w:rFonts w:cs="Arial"/>
                <w:b/>
                <w:sz w:val="16"/>
                <w:szCs w:val="16"/>
              </w:rPr>
              <w:t>.</w:t>
            </w:r>
            <w:r w:rsidRPr="00710973">
              <w:rPr>
                <w:rFonts w:cs="Arial"/>
                <w:b/>
                <w:sz w:val="16"/>
                <w:szCs w:val="16"/>
              </w:rPr>
              <w:t>8</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rPr>
                <w:rFonts w:cs="Arial"/>
                <w:sz w:val="16"/>
                <w:szCs w:val="16"/>
              </w:rPr>
            </w:pPr>
          </w:p>
        </w:tc>
        <w:tc>
          <w:tcPr>
            <w:tcW w:w="713" w:type="dxa"/>
            <w:tcBorders>
              <w:top w:val="nil"/>
              <w:left w:val="single" w:sz="4" w:space="0" w:color="808080" w:themeColor="background1" w:themeShade="80"/>
              <w:bottom w:val="nil"/>
              <w:right w:val="nil"/>
            </w:tcBorders>
            <w:vAlign w:val="bottom"/>
          </w:tcPr>
          <w:p w:rsidR="00FF7483" w:rsidRPr="00710973" w:rsidRDefault="00FF7483" w:rsidP="00FF7483">
            <w:pPr>
              <w:spacing w:line="312" w:lineRule="auto"/>
              <w:ind w:right="57"/>
              <w:jc w:val="right"/>
              <w:rPr>
                <w:rFonts w:cs="Arial"/>
                <w:b/>
                <w:sz w:val="16"/>
                <w:szCs w:val="16"/>
              </w:rPr>
            </w:pPr>
          </w:p>
        </w:tc>
        <w:tc>
          <w:tcPr>
            <w:tcW w:w="851" w:type="dxa"/>
            <w:tcBorders>
              <w:top w:val="nil"/>
              <w:left w:val="nil"/>
              <w:bottom w:val="nil"/>
              <w:right w:val="nil"/>
            </w:tcBorders>
            <w:vAlign w:val="bottom"/>
          </w:tcPr>
          <w:p w:rsidR="00FF7483" w:rsidRPr="00710973" w:rsidRDefault="00FF7483" w:rsidP="00FF7483">
            <w:pPr>
              <w:spacing w:line="312" w:lineRule="auto"/>
              <w:ind w:right="57"/>
              <w:jc w:val="right"/>
              <w:rPr>
                <w:rFonts w:cs="Arial"/>
                <w:b/>
                <w:sz w:val="16"/>
                <w:szCs w:val="16"/>
              </w:rPr>
            </w:pPr>
          </w:p>
        </w:tc>
        <w:tc>
          <w:tcPr>
            <w:tcW w:w="572" w:type="dxa"/>
            <w:tcBorders>
              <w:top w:val="nil"/>
              <w:left w:val="nil"/>
              <w:bottom w:val="nil"/>
              <w:right w:val="nil"/>
            </w:tcBorders>
            <w:vAlign w:val="bottom"/>
          </w:tcPr>
          <w:p w:rsidR="00FF7483" w:rsidRPr="00710973" w:rsidRDefault="00FF7483" w:rsidP="00FF7483">
            <w:pPr>
              <w:spacing w:line="312" w:lineRule="auto"/>
              <w:ind w:right="57"/>
              <w:jc w:val="right"/>
              <w:rPr>
                <w:rFonts w:cs="Arial"/>
                <w:b/>
                <w:sz w:val="16"/>
                <w:szCs w:val="16"/>
              </w:rPr>
            </w:pPr>
          </w:p>
        </w:tc>
        <w:tc>
          <w:tcPr>
            <w:tcW w:w="799" w:type="dxa"/>
            <w:tcBorders>
              <w:top w:val="nil"/>
              <w:left w:val="nil"/>
              <w:bottom w:val="nil"/>
              <w:right w:val="nil"/>
            </w:tcBorders>
            <w:vAlign w:val="bottom"/>
          </w:tcPr>
          <w:p w:rsidR="00FF7483" w:rsidRPr="00710973" w:rsidRDefault="00FF7483" w:rsidP="00FF7483">
            <w:pPr>
              <w:spacing w:line="312" w:lineRule="auto"/>
              <w:ind w:right="57"/>
              <w:jc w:val="right"/>
              <w:rPr>
                <w:rFonts w:cs="Arial"/>
                <w:b/>
                <w:sz w:val="16"/>
                <w:szCs w:val="16"/>
              </w:rPr>
            </w:pPr>
          </w:p>
        </w:tc>
        <w:tc>
          <w:tcPr>
            <w:tcW w:w="964" w:type="dxa"/>
            <w:tcBorders>
              <w:top w:val="nil"/>
              <w:left w:val="nil"/>
              <w:bottom w:val="nil"/>
              <w:right w:val="single" w:sz="4" w:space="0" w:color="auto"/>
            </w:tcBorders>
            <w:vAlign w:val="bottom"/>
          </w:tcPr>
          <w:p w:rsidR="00FF7483" w:rsidRPr="00710973" w:rsidRDefault="00FF7483" w:rsidP="00FF7483">
            <w:pPr>
              <w:spacing w:line="312" w:lineRule="auto"/>
              <w:ind w:right="57"/>
              <w:jc w:val="right"/>
              <w:rPr>
                <w:rFonts w:cs="Arial"/>
                <w:b/>
                <w:sz w:val="16"/>
                <w:szCs w:val="16"/>
              </w:rPr>
            </w:pPr>
          </w:p>
        </w:tc>
        <w:tc>
          <w:tcPr>
            <w:tcW w:w="799" w:type="dxa"/>
            <w:tcBorders>
              <w:top w:val="nil"/>
              <w:left w:val="single" w:sz="4" w:space="0" w:color="auto"/>
              <w:bottom w:val="nil"/>
              <w:right w:val="nil"/>
            </w:tcBorders>
            <w:vAlign w:val="bottom"/>
          </w:tcPr>
          <w:p w:rsidR="00FF7483" w:rsidRPr="00710973" w:rsidRDefault="00FF7483" w:rsidP="00FF7483">
            <w:pPr>
              <w:spacing w:line="312" w:lineRule="auto"/>
              <w:ind w:right="57"/>
              <w:jc w:val="right"/>
              <w:rPr>
                <w:rFonts w:cs="Arial"/>
                <w:b/>
                <w:sz w:val="16"/>
                <w:szCs w:val="16"/>
              </w:rPr>
            </w:pPr>
          </w:p>
        </w:tc>
        <w:tc>
          <w:tcPr>
            <w:tcW w:w="851" w:type="dxa"/>
            <w:tcBorders>
              <w:top w:val="nil"/>
              <w:left w:val="nil"/>
              <w:bottom w:val="nil"/>
              <w:right w:val="nil"/>
            </w:tcBorders>
            <w:vAlign w:val="bottom"/>
          </w:tcPr>
          <w:p w:rsidR="00FF7483" w:rsidRPr="00710973" w:rsidRDefault="00FF7483" w:rsidP="00FF7483">
            <w:pPr>
              <w:spacing w:line="312" w:lineRule="auto"/>
              <w:ind w:right="57"/>
              <w:jc w:val="right"/>
              <w:rPr>
                <w:rFonts w:cs="Arial"/>
                <w:b/>
                <w:sz w:val="16"/>
                <w:szCs w:val="16"/>
              </w:rPr>
            </w:pPr>
          </w:p>
        </w:tc>
        <w:tc>
          <w:tcPr>
            <w:tcW w:w="799" w:type="dxa"/>
            <w:tcBorders>
              <w:top w:val="nil"/>
              <w:left w:val="nil"/>
              <w:bottom w:val="nil"/>
              <w:right w:val="nil"/>
            </w:tcBorders>
            <w:vAlign w:val="bottom"/>
          </w:tcPr>
          <w:p w:rsidR="00FF7483" w:rsidRPr="00710973" w:rsidRDefault="00FF7483" w:rsidP="00FF7483">
            <w:pPr>
              <w:spacing w:line="312" w:lineRule="auto"/>
              <w:ind w:right="57"/>
              <w:jc w:val="right"/>
              <w:rPr>
                <w:rFonts w:cs="Arial"/>
                <w:b/>
                <w:sz w:val="16"/>
                <w:szCs w:val="16"/>
              </w:rPr>
            </w:pPr>
          </w:p>
        </w:tc>
        <w:tc>
          <w:tcPr>
            <w:tcW w:w="799" w:type="dxa"/>
            <w:tcBorders>
              <w:top w:val="nil"/>
              <w:left w:val="nil"/>
              <w:bottom w:val="nil"/>
              <w:right w:val="nil"/>
            </w:tcBorders>
            <w:vAlign w:val="bottom"/>
          </w:tcPr>
          <w:p w:rsidR="00FF7483" w:rsidRPr="00710973" w:rsidRDefault="00FF7483" w:rsidP="00FF7483">
            <w:pPr>
              <w:spacing w:line="312" w:lineRule="auto"/>
              <w:ind w:right="57"/>
              <w:jc w:val="right"/>
              <w:rPr>
                <w:rFonts w:cs="Arial"/>
                <w:b/>
                <w:sz w:val="16"/>
                <w:szCs w:val="16"/>
              </w:rPr>
            </w:pPr>
          </w:p>
        </w:tc>
        <w:tc>
          <w:tcPr>
            <w:tcW w:w="964" w:type="dxa"/>
            <w:tcBorders>
              <w:top w:val="nil"/>
              <w:left w:val="nil"/>
              <w:bottom w:val="nil"/>
              <w:right w:val="single" w:sz="4" w:space="0" w:color="auto"/>
            </w:tcBorders>
            <w:vAlign w:val="bottom"/>
          </w:tcPr>
          <w:p w:rsidR="00FF7483" w:rsidRPr="00710973" w:rsidRDefault="00FF7483" w:rsidP="00FF7483">
            <w:pPr>
              <w:spacing w:line="312" w:lineRule="auto"/>
              <w:ind w:right="57"/>
              <w:jc w:val="right"/>
              <w:rPr>
                <w:rFonts w:cs="Arial"/>
                <w:b/>
                <w:sz w:val="16"/>
                <w:szCs w:val="16"/>
              </w:rPr>
            </w:pPr>
          </w:p>
        </w:tc>
        <w:tc>
          <w:tcPr>
            <w:tcW w:w="680" w:type="dxa"/>
            <w:tcBorders>
              <w:top w:val="nil"/>
              <w:left w:val="single" w:sz="4" w:space="0" w:color="auto"/>
              <w:bottom w:val="nil"/>
              <w:right w:val="nil"/>
            </w:tcBorders>
            <w:vAlign w:val="bottom"/>
          </w:tcPr>
          <w:p w:rsidR="00FF7483" w:rsidRPr="00710973" w:rsidRDefault="00FF7483" w:rsidP="00FF7483">
            <w:pPr>
              <w:spacing w:line="312" w:lineRule="auto"/>
              <w:ind w:right="57"/>
              <w:rPr>
                <w:rFonts w:cs="Arial"/>
                <w:b/>
                <w:sz w:val="16"/>
                <w:szCs w:val="16"/>
              </w:rPr>
            </w:pP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rPr>
                <w:rFonts w:cs="Arial"/>
                <w:b/>
                <w:sz w:val="16"/>
                <w:szCs w:val="16"/>
              </w:rPr>
            </w:pPr>
            <w:r w:rsidRPr="00710973">
              <w:rPr>
                <w:rFonts w:cs="Arial"/>
                <w:b/>
                <w:sz w:val="16"/>
                <w:szCs w:val="16"/>
              </w:rPr>
              <w:t>Foreign registration</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b/>
                <w:sz w:val="16"/>
                <w:szCs w:val="16"/>
              </w:rPr>
            </w:pPr>
            <w:r w:rsidRPr="00710973">
              <w:rPr>
                <w:rFonts w:cs="Arial"/>
                <w:b/>
                <w:sz w:val="16"/>
                <w:szCs w:val="16"/>
              </w:rPr>
              <w:t>1248781</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1221248</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24343</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3190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2855628</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315565</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313196</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1982</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51</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706243</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b/>
                <w:sz w:val="16"/>
                <w:szCs w:val="16"/>
              </w:rPr>
            </w:pPr>
            <w:r w:rsidRPr="00710973">
              <w:rPr>
                <w:rFonts w:cs="Arial"/>
                <w:b/>
                <w:sz w:val="16"/>
                <w:szCs w:val="16"/>
              </w:rPr>
              <w:t>25</w:t>
            </w:r>
            <w:r w:rsidR="00987791">
              <w:rPr>
                <w:rFonts w:cs="Arial"/>
                <w:b/>
                <w:sz w:val="16"/>
                <w:szCs w:val="16"/>
              </w:rPr>
              <w:t>.</w:t>
            </w:r>
            <w:r w:rsidRPr="00710973">
              <w:rPr>
                <w:rFonts w:cs="Arial"/>
                <w:b/>
                <w:sz w:val="16"/>
                <w:szCs w:val="16"/>
              </w:rPr>
              <w:t>3</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tcPr>
          <w:p w:rsidR="00FF7483" w:rsidRPr="00710973" w:rsidRDefault="00FF7483" w:rsidP="00FF7483">
            <w:pPr>
              <w:spacing w:line="264" w:lineRule="auto"/>
              <w:ind w:left="113"/>
              <w:rPr>
                <w:rFonts w:cs="Arial"/>
                <w:sz w:val="16"/>
                <w:szCs w:val="16"/>
              </w:rPr>
            </w:pPr>
            <w:r w:rsidRPr="00710973">
              <w:rPr>
                <w:rFonts w:cs="Arial"/>
                <w:sz w:val="16"/>
                <w:szCs w:val="16"/>
              </w:rPr>
              <w:t>Austria</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41559</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41255</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304</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92422</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9443</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9411</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32</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22136</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22</w:t>
            </w:r>
            <w:r w:rsidR="00987791">
              <w:rPr>
                <w:rFonts w:cs="Arial"/>
                <w:sz w:val="16"/>
                <w:szCs w:val="16"/>
              </w:rPr>
              <w:t>.</w:t>
            </w:r>
            <w:r w:rsidRPr="00710973">
              <w:rPr>
                <w:rFonts w:cs="Arial"/>
                <w:sz w:val="16"/>
                <w:szCs w:val="16"/>
              </w:rPr>
              <w:t>7</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tcPr>
          <w:p w:rsidR="00FF7483" w:rsidRPr="00710973" w:rsidRDefault="00FF7483" w:rsidP="00FF7483">
            <w:pPr>
              <w:spacing w:line="264" w:lineRule="auto"/>
              <w:ind w:left="113"/>
              <w:rPr>
                <w:rFonts w:cs="Arial"/>
                <w:sz w:val="16"/>
                <w:szCs w:val="16"/>
              </w:rPr>
            </w:pPr>
            <w:r w:rsidRPr="00710973">
              <w:rPr>
                <w:rFonts w:cs="Arial"/>
                <w:sz w:val="16"/>
                <w:szCs w:val="16"/>
              </w:rPr>
              <w:t>Bosnia &amp; Herzegovina</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40433</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39485</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726</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222</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62918</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39662</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39503</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112</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19976</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98</w:t>
            </w:r>
            <w:r w:rsidR="00987791">
              <w:rPr>
                <w:rFonts w:cs="Arial"/>
                <w:sz w:val="16"/>
                <w:szCs w:val="16"/>
              </w:rPr>
              <w:t>.</w:t>
            </w:r>
            <w:r w:rsidRPr="00710973">
              <w:rPr>
                <w:rFonts w:cs="Arial"/>
                <w:sz w:val="16"/>
                <w:szCs w:val="16"/>
              </w:rPr>
              <w:t>1</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tcPr>
          <w:p w:rsidR="00FF7483" w:rsidRPr="00710973" w:rsidRDefault="00FF7483" w:rsidP="00FF7483">
            <w:pPr>
              <w:spacing w:line="264" w:lineRule="auto"/>
              <w:ind w:left="113"/>
              <w:rPr>
                <w:rFonts w:cs="Arial"/>
                <w:sz w:val="16"/>
                <w:szCs w:val="16"/>
              </w:rPr>
            </w:pPr>
            <w:r w:rsidRPr="00710973">
              <w:rPr>
                <w:rFonts w:cs="Arial"/>
                <w:sz w:val="16"/>
                <w:szCs w:val="16"/>
              </w:rPr>
              <w:t>Bulgaria</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19837</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18937</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893</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7</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51781</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5220</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5161</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55</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9415</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26</w:t>
            </w:r>
            <w:r w:rsidR="00987791">
              <w:rPr>
                <w:rFonts w:cs="Arial"/>
                <w:sz w:val="16"/>
                <w:szCs w:val="16"/>
              </w:rPr>
              <w:t>.</w:t>
            </w:r>
            <w:r w:rsidRPr="00710973">
              <w:rPr>
                <w:rFonts w:cs="Arial"/>
                <w:sz w:val="16"/>
                <w:szCs w:val="16"/>
              </w:rPr>
              <w:t>3</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ind w:left="113"/>
              <w:rPr>
                <w:rFonts w:cs="Arial"/>
                <w:sz w:val="16"/>
                <w:szCs w:val="16"/>
              </w:rPr>
            </w:pPr>
            <w:r w:rsidRPr="00710973">
              <w:rPr>
                <w:rFonts w:cs="Arial"/>
                <w:sz w:val="16"/>
                <w:szCs w:val="16"/>
              </w:rPr>
              <w:t>Hungary</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66420</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65403</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988</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29</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127827</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17081</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17038</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43</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27682</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25</w:t>
            </w:r>
            <w:r w:rsidR="00987791">
              <w:rPr>
                <w:rFonts w:cs="Arial"/>
                <w:sz w:val="16"/>
                <w:szCs w:val="16"/>
              </w:rPr>
              <w:t>.</w:t>
            </w:r>
            <w:r w:rsidRPr="00710973">
              <w:rPr>
                <w:rFonts w:cs="Arial"/>
                <w:sz w:val="16"/>
                <w:szCs w:val="16"/>
              </w:rPr>
              <w:t>7</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3100EB" w:rsidP="00FF7483">
            <w:pPr>
              <w:spacing w:line="312" w:lineRule="auto"/>
              <w:ind w:left="113"/>
              <w:rPr>
                <w:rFonts w:cs="Arial"/>
                <w:sz w:val="16"/>
                <w:szCs w:val="16"/>
              </w:rPr>
            </w:pPr>
            <w:r w:rsidRPr="00710973">
              <w:rPr>
                <w:rFonts w:cs="Arial"/>
                <w:sz w:val="16"/>
                <w:szCs w:val="16"/>
              </w:rPr>
              <w:t xml:space="preserve">North </w:t>
            </w:r>
            <w:r w:rsidR="00FF7483" w:rsidRPr="00710973">
              <w:rPr>
                <w:rFonts w:cs="Arial"/>
                <w:sz w:val="16"/>
                <w:szCs w:val="16"/>
              </w:rPr>
              <w:t>Macedonia</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31651</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30214</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1436</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74501</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3271</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3210</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61</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24836</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10</w:t>
            </w:r>
            <w:r w:rsidR="00987791">
              <w:rPr>
                <w:rFonts w:cs="Arial"/>
                <w:sz w:val="16"/>
                <w:szCs w:val="16"/>
              </w:rPr>
              <w:t>.</w:t>
            </w:r>
            <w:r w:rsidRPr="00710973">
              <w:rPr>
                <w:rFonts w:cs="Arial"/>
                <w:sz w:val="16"/>
                <w:szCs w:val="16"/>
              </w:rPr>
              <w:t>3</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ind w:left="113"/>
              <w:rPr>
                <w:rFonts w:cs="Arial"/>
                <w:sz w:val="16"/>
                <w:szCs w:val="16"/>
              </w:rPr>
            </w:pPr>
            <w:r w:rsidRPr="00710973">
              <w:rPr>
                <w:rFonts w:cs="Arial"/>
                <w:sz w:val="16"/>
                <w:szCs w:val="16"/>
              </w:rPr>
              <w:t>Germany</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76793</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76222</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571</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156490</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19105</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19081</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24</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46024</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24</w:t>
            </w:r>
            <w:r w:rsidR="00987791">
              <w:rPr>
                <w:rFonts w:cs="Arial"/>
                <w:sz w:val="16"/>
                <w:szCs w:val="16"/>
              </w:rPr>
              <w:t>.</w:t>
            </w:r>
            <w:r w:rsidRPr="00710973">
              <w:rPr>
                <w:rFonts w:cs="Arial"/>
                <w:sz w:val="16"/>
                <w:szCs w:val="16"/>
              </w:rPr>
              <w:t>9</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ind w:left="113"/>
              <w:rPr>
                <w:rFonts w:cs="Arial"/>
                <w:sz w:val="16"/>
                <w:szCs w:val="16"/>
              </w:rPr>
            </w:pPr>
            <w:r w:rsidRPr="00710973">
              <w:rPr>
                <w:rFonts w:cs="Arial"/>
                <w:sz w:val="16"/>
                <w:szCs w:val="16"/>
              </w:rPr>
              <w:t>Romania</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40700</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40321</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173</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206</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109741</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412</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405</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7</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5273</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w:t>
            </w:r>
            <w:r w:rsidR="00987791">
              <w:rPr>
                <w:rFonts w:cs="Arial"/>
                <w:sz w:val="16"/>
                <w:szCs w:val="16"/>
              </w:rPr>
              <w:t>.</w:t>
            </w:r>
            <w:r w:rsidRPr="00710973">
              <w:rPr>
                <w:rFonts w:cs="Arial"/>
                <w:sz w:val="16"/>
                <w:szCs w:val="16"/>
              </w:rPr>
              <w:t>0</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ind w:left="113"/>
              <w:rPr>
                <w:rFonts w:cs="Arial"/>
                <w:sz w:val="16"/>
                <w:szCs w:val="16"/>
              </w:rPr>
            </w:pPr>
            <w:r w:rsidRPr="00710973">
              <w:rPr>
                <w:rFonts w:cs="Arial"/>
                <w:sz w:val="16"/>
                <w:szCs w:val="16"/>
              </w:rPr>
              <w:t>Croatia</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8267</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8129</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138</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17839</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2068</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2065</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5994</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25</w:t>
            </w:r>
            <w:r w:rsidR="00987791">
              <w:rPr>
                <w:rFonts w:cs="Arial"/>
                <w:sz w:val="16"/>
                <w:szCs w:val="16"/>
              </w:rPr>
              <w:t>.</w:t>
            </w:r>
            <w:r w:rsidRPr="00710973">
              <w:rPr>
                <w:rFonts w:cs="Arial"/>
                <w:sz w:val="16"/>
                <w:szCs w:val="16"/>
              </w:rPr>
              <w:t>0</w:t>
            </w:r>
          </w:p>
        </w:tc>
      </w:tr>
      <w:tr w:rsidR="00FF7483" w:rsidRPr="00710973" w:rsidTr="00776869">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ind w:left="113"/>
              <w:rPr>
                <w:rFonts w:cs="Arial"/>
                <w:sz w:val="16"/>
                <w:szCs w:val="16"/>
              </w:rPr>
            </w:pPr>
            <w:r w:rsidRPr="00710973">
              <w:rPr>
                <w:rFonts w:cs="Arial"/>
                <w:sz w:val="16"/>
                <w:szCs w:val="16"/>
              </w:rPr>
              <w:t>Montenegro</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31787</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30902</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736</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149</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51237</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1470</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1463</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7</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7</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3035</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w:t>
            </w:r>
            <w:r w:rsidR="00987791">
              <w:rPr>
                <w:rFonts w:cs="Arial"/>
                <w:sz w:val="16"/>
                <w:szCs w:val="16"/>
              </w:rPr>
              <w:t>.</w:t>
            </w:r>
            <w:r w:rsidRPr="00710973">
              <w:rPr>
                <w:rFonts w:cs="Arial"/>
                <w:sz w:val="16"/>
                <w:szCs w:val="16"/>
              </w:rPr>
              <w:t>6</w:t>
            </w:r>
          </w:p>
        </w:tc>
      </w:tr>
      <w:tr w:rsidR="00FF7483" w:rsidRPr="00710973" w:rsidTr="00401C29">
        <w:trPr>
          <w:trHeight w:val="20"/>
          <w:jc w:val="center"/>
        </w:trPr>
        <w:tc>
          <w:tcPr>
            <w:tcW w:w="1418" w:type="dxa"/>
            <w:tcBorders>
              <w:top w:val="nil"/>
              <w:left w:val="nil"/>
              <w:bottom w:val="nil"/>
              <w:right w:val="single" w:sz="4" w:space="0" w:color="808080" w:themeColor="background1" w:themeShade="80"/>
            </w:tcBorders>
            <w:vAlign w:val="bottom"/>
          </w:tcPr>
          <w:p w:rsidR="00FF7483" w:rsidRPr="00710973" w:rsidRDefault="00FF7483" w:rsidP="00FF7483">
            <w:pPr>
              <w:spacing w:line="264" w:lineRule="auto"/>
              <w:ind w:left="113"/>
              <w:jc w:val="both"/>
              <w:rPr>
                <w:rFonts w:cs="Arial"/>
                <w:sz w:val="16"/>
                <w:szCs w:val="16"/>
              </w:rPr>
            </w:pPr>
            <w:r w:rsidRPr="00710973">
              <w:rPr>
                <w:rFonts w:cs="Arial"/>
                <w:sz w:val="16"/>
                <w:szCs w:val="16"/>
              </w:rPr>
              <w:t>Switzerland</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18101</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17817</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284</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35950</w:t>
            </w:r>
          </w:p>
        </w:tc>
        <w:tc>
          <w:tcPr>
            <w:tcW w:w="799"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3961</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3922</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39</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7919</w:t>
            </w:r>
          </w:p>
        </w:tc>
        <w:tc>
          <w:tcPr>
            <w:tcW w:w="680" w:type="dxa"/>
            <w:tcBorders>
              <w:top w:val="nil"/>
              <w:left w:val="single" w:sz="4" w:space="0" w:color="auto"/>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21</w:t>
            </w:r>
            <w:r w:rsidR="00987791">
              <w:rPr>
                <w:rFonts w:cs="Arial"/>
                <w:sz w:val="16"/>
                <w:szCs w:val="16"/>
              </w:rPr>
              <w:t>.</w:t>
            </w:r>
            <w:r w:rsidRPr="00710973">
              <w:rPr>
                <w:rFonts w:cs="Arial"/>
                <w:sz w:val="16"/>
                <w:szCs w:val="16"/>
              </w:rPr>
              <w:t>9</w:t>
            </w:r>
          </w:p>
        </w:tc>
      </w:tr>
      <w:tr w:rsidR="00FF7483" w:rsidRPr="00710973" w:rsidTr="00401C29">
        <w:trPr>
          <w:trHeight w:val="20"/>
          <w:jc w:val="center"/>
        </w:trPr>
        <w:tc>
          <w:tcPr>
            <w:tcW w:w="1418" w:type="dxa"/>
            <w:tcBorders>
              <w:top w:val="nil"/>
              <w:left w:val="nil"/>
              <w:bottom w:val="nil"/>
              <w:right w:val="nil"/>
            </w:tcBorders>
            <w:vAlign w:val="bottom"/>
          </w:tcPr>
          <w:p w:rsidR="00FF7483" w:rsidRPr="00710973" w:rsidRDefault="00FF7483" w:rsidP="00FF7483">
            <w:pPr>
              <w:spacing w:line="264" w:lineRule="auto"/>
              <w:ind w:left="113"/>
              <w:jc w:val="both"/>
              <w:rPr>
                <w:rFonts w:cs="Arial"/>
                <w:sz w:val="16"/>
                <w:szCs w:val="16"/>
              </w:rPr>
            </w:pPr>
            <w:r w:rsidRPr="00710973">
              <w:rPr>
                <w:rFonts w:cs="Arial"/>
                <w:sz w:val="16"/>
                <w:szCs w:val="16"/>
              </w:rPr>
              <w:t>Other</w:t>
            </w:r>
          </w:p>
        </w:tc>
        <w:tc>
          <w:tcPr>
            <w:tcW w:w="713" w:type="dxa"/>
            <w:tcBorders>
              <w:top w:val="nil"/>
              <w:left w:val="nil"/>
              <w:bottom w:val="nil"/>
              <w:right w:val="nil"/>
            </w:tcBorders>
            <w:shd w:val="clear" w:color="auto" w:fill="auto"/>
            <w:vAlign w:val="bottom"/>
          </w:tcPr>
          <w:p w:rsidR="00FF7483" w:rsidRPr="00710973" w:rsidRDefault="00FF7483" w:rsidP="00FF7483">
            <w:pPr>
              <w:spacing w:line="312" w:lineRule="auto"/>
              <w:jc w:val="right"/>
              <w:rPr>
                <w:rFonts w:cs="Arial"/>
                <w:sz w:val="16"/>
                <w:szCs w:val="16"/>
              </w:rPr>
            </w:pPr>
            <w:r w:rsidRPr="00710973">
              <w:rPr>
                <w:rFonts w:cs="Arial"/>
                <w:sz w:val="16"/>
                <w:szCs w:val="16"/>
              </w:rPr>
              <w:t>873233</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852563</w:t>
            </w:r>
          </w:p>
        </w:tc>
        <w:tc>
          <w:tcPr>
            <w:tcW w:w="572"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18094</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2576</w:t>
            </w:r>
          </w:p>
        </w:tc>
        <w:tc>
          <w:tcPr>
            <w:tcW w:w="964"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2074922</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213872</w:t>
            </w:r>
          </w:p>
        </w:tc>
        <w:tc>
          <w:tcPr>
            <w:tcW w:w="851"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211937</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1599</w:t>
            </w:r>
          </w:p>
        </w:tc>
        <w:tc>
          <w:tcPr>
            <w:tcW w:w="799"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41</w:t>
            </w:r>
          </w:p>
        </w:tc>
        <w:tc>
          <w:tcPr>
            <w:tcW w:w="964"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533951</w:t>
            </w:r>
          </w:p>
        </w:tc>
        <w:tc>
          <w:tcPr>
            <w:tcW w:w="680" w:type="dxa"/>
            <w:tcBorders>
              <w:top w:val="nil"/>
              <w:left w:val="nil"/>
              <w:bottom w:val="nil"/>
              <w:right w:val="nil"/>
            </w:tcBorders>
            <w:shd w:val="clear" w:color="auto" w:fill="auto"/>
            <w:vAlign w:val="bottom"/>
          </w:tcPr>
          <w:p w:rsidR="00FF7483" w:rsidRPr="00710973" w:rsidRDefault="00FF7483" w:rsidP="00FF7483">
            <w:pPr>
              <w:spacing w:line="312" w:lineRule="auto"/>
              <w:ind w:right="57"/>
              <w:jc w:val="right"/>
              <w:rPr>
                <w:rFonts w:cs="Arial"/>
                <w:sz w:val="16"/>
                <w:szCs w:val="16"/>
              </w:rPr>
            </w:pPr>
            <w:r w:rsidRPr="00710973">
              <w:rPr>
                <w:rFonts w:cs="Arial"/>
                <w:sz w:val="16"/>
                <w:szCs w:val="16"/>
              </w:rPr>
              <w:t>24</w:t>
            </w:r>
            <w:r w:rsidR="00987791">
              <w:rPr>
                <w:rFonts w:cs="Arial"/>
                <w:sz w:val="16"/>
                <w:szCs w:val="16"/>
              </w:rPr>
              <w:t>.</w:t>
            </w:r>
            <w:r w:rsidRPr="00710973">
              <w:rPr>
                <w:rFonts w:cs="Arial"/>
                <w:sz w:val="16"/>
                <w:szCs w:val="16"/>
              </w:rPr>
              <w:t>5</w:t>
            </w:r>
          </w:p>
        </w:tc>
      </w:tr>
    </w:tbl>
    <w:p w:rsidR="00FF7483" w:rsidRPr="00710973" w:rsidRDefault="00FF7483" w:rsidP="00FF7483"/>
    <w:p w:rsidR="00277AE3" w:rsidRPr="00CE7D54" w:rsidRDefault="00277AE3" w:rsidP="00277AE3">
      <w:pPr>
        <w:spacing w:line="264" w:lineRule="auto"/>
        <w:rPr>
          <w:rFonts w:cs="Arial"/>
          <w:b/>
          <w:sz w:val="14"/>
          <w:szCs w:val="14"/>
          <w:u w:val="single"/>
        </w:rPr>
      </w:pPr>
      <w:r w:rsidRPr="000764B5">
        <w:rPr>
          <w:rFonts w:cs="Arial"/>
          <w:sz w:val="14"/>
          <w:szCs w:val="14"/>
        </w:rPr>
        <w:t xml:space="preserve">* </w:t>
      </w:r>
      <w:r>
        <w:rPr>
          <w:rFonts w:cs="Arial"/>
          <w:sz w:val="14"/>
          <w:szCs w:val="14"/>
        </w:rPr>
        <w:t>Corrected data</w:t>
      </w:r>
      <w:r w:rsidRPr="000764B5">
        <w:rPr>
          <w:rFonts w:cs="Arial"/>
          <w:sz w:val="14"/>
          <w:szCs w:val="14"/>
        </w:rPr>
        <w:t>.</w:t>
      </w:r>
    </w:p>
    <w:p w:rsidR="00FF7483" w:rsidRPr="00710973" w:rsidRDefault="00FF7483" w:rsidP="00FF7483"/>
    <w:p w:rsidR="005F2257" w:rsidRPr="00710973" w:rsidRDefault="005F2257" w:rsidP="005F2257">
      <w:pPr>
        <w:pStyle w:val="Heading6"/>
        <w:spacing w:before="0" w:line="230" w:lineRule="auto"/>
        <w:jc w:val="center"/>
        <w:rPr>
          <w:rFonts w:ascii="Arial" w:hAnsi="Arial" w:cs="Arial"/>
          <w:sz w:val="20"/>
        </w:rPr>
      </w:pPr>
    </w:p>
    <w:p w:rsidR="00FF7483" w:rsidRPr="00710973" w:rsidRDefault="00FF7483" w:rsidP="005F2257">
      <w:pPr>
        <w:pStyle w:val="Heading6"/>
        <w:spacing w:before="0" w:line="288" w:lineRule="auto"/>
        <w:jc w:val="center"/>
        <w:rPr>
          <w:rFonts w:ascii="Arial" w:hAnsi="Arial" w:cs="Arial"/>
          <w:sz w:val="16"/>
          <w:szCs w:val="16"/>
        </w:rPr>
      </w:pPr>
    </w:p>
    <w:p w:rsidR="00FF7483" w:rsidRPr="00710973" w:rsidRDefault="00FF7483" w:rsidP="00FF7483">
      <w:pPr>
        <w:pStyle w:val="Heading6"/>
        <w:spacing w:before="0" w:line="223" w:lineRule="auto"/>
        <w:jc w:val="center"/>
        <w:rPr>
          <w:rFonts w:ascii="Arial" w:hAnsi="Arial" w:cs="Arial"/>
          <w:sz w:val="20"/>
        </w:rPr>
      </w:pPr>
      <w:r w:rsidRPr="00710973">
        <w:rPr>
          <w:rFonts w:ascii="Arial" w:hAnsi="Arial" w:cs="Arial"/>
          <w:sz w:val="20"/>
        </w:rPr>
        <w:t xml:space="preserve">3. Traffic of passenger motor vehicles, by border crossings                                                                                            – </w:t>
      </w:r>
      <w:r w:rsidR="003100EB" w:rsidRPr="00710973">
        <w:rPr>
          <w:rFonts w:ascii="Arial" w:hAnsi="Arial" w:cs="Arial"/>
          <w:sz w:val="20"/>
        </w:rPr>
        <w:t>second</w:t>
      </w:r>
      <w:r w:rsidRPr="00710973">
        <w:rPr>
          <w:rFonts w:ascii="Arial" w:hAnsi="Arial" w:cs="Arial"/>
          <w:sz w:val="20"/>
        </w:rPr>
        <w:t xml:space="preserve"> quarter 2020–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5"/>
        <w:gridCol w:w="964"/>
        <w:gridCol w:w="964"/>
        <w:gridCol w:w="964"/>
        <w:gridCol w:w="964"/>
        <w:gridCol w:w="964"/>
        <w:gridCol w:w="964"/>
        <w:gridCol w:w="964"/>
        <w:gridCol w:w="964"/>
      </w:tblGrid>
      <w:tr w:rsidR="00FF7483" w:rsidRPr="00710973" w:rsidTr="00FF7483">
        <w:trPr>
          <w:jc w:val="center"/>
        </w:trPr>
        <w:tc>
          <w:tcPr>
            <w:tcW w:w="249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FF7483" w:rsidRPr="00710973" w:rsidRDefault="00FF7483" w:rsidP="00FF7483">
            <w:pPr>
              <w:spacing w:line="288" w:lineRule="auto"/>
              <w:rPr>
                <w:rFonts w:cs="Arial"/>
                <w:sz w:val="16"/>
                <w:szCs w:val="16"/>
              </w:rPr>
            </w:pPr>
          </w:p>
        </w:tc>
        <w:tc>
          <w:tcPr>
            <w:tcW w:w="38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F7483" w:rsidRPr="00710973" w:rsidRDefault="00FF7483" w:rsidP="00FF7483">
            <w:pPr>
              <w:spacing w:line="288" w:lineRule="auto"/>
              <w:jc w:val="center"/>
              <w:rPr>
                <w:rFonts w:cs="Arial"/>
                <w:sz w:val="16"/>
                <w:szCs w:val="16"/>
              </w:rPr>
            </w:pPr>
            <w:r w:rsidRPr="00710973">
              <w:rPr>
                <w:rFonts w:cs="Arial"/>
                <w:sz w:val="16"/>
                <w:szCs w:val="16"/>
              </w:rPr>
              <w:t>Entry</w:t>
            </w:r>
          </w:p>
        </w:tc>
        <w:tc>
          <w:tcPr>
            <w:tcW w:w="38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FF7483" w:rsidRPr="00710973" w:rsidRDefault="00FF7483" w:rsidP="00FF7483">
            <w:pPr>
              <w:spacing w:line="288" w:lineRule="auto"/>
              <w:jc w:val="center"/>
              <w:rPr>
                <w:rFonts w:cs="Arial"/>
                <w:sz w:val="16"/>
                <w:szCs w:val="16"/>
              </w:rPr>
            </w:pPr>
            <w:r w:rsidRPr="00710973">
              <w:rPr>
                <w:rFonts w:cs="Arial"/>
                <w:sz w:val="16"/>
                <w:szCs w:val="16"/>
              </w:rPr>
              <w:t>Exit</w:t>
            </w:r>
          </w:p>
        </w:tc>
      </w:tr>
      <w:tr w:rsidR="00FF7483" w:rsidRPr="00710973" w:rsidTr="005F2257">
        <w:trPr>
          <w:jc w:val="center"/>
        </w:trPr>
        <w:tc>
          <w:tcPr>
            <w:tcW w:w="2495"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FF7483" w:rsidRPr="00710973" w:rsidRDefault="00FF7483" w:rsidP="00FF7483">
            <w:pPr>
              <w:spacing w:line="288" w:lineRule="auto"/>
              <w:rPr>
                <w:rFonts w:cs="Arial"/>
                <w:sz w:val="16"/>
                <w:szCs w:val="16"/>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FF7483">
            <w:pPr>
              <w:spacing w:line="288" w:lineRule="auto"/>
              <w:jc w:val="center"/>
              <w:rPr>
                <w:rFonts w:cs="Arial"/>
                <w:sz w:val="16"/>
                <w:szCs w:val="16"/>
              </w:rPr>
            </w:pPr>
            <w:r w:rsidRPr="00710973">
              <w:rPr>
                <w:rFonts w:cs="Arial"/>
                <w:sz w:val="16"/>
                <w:szCs w:val="16"/>
              </w:rPr>
              <w:t>All</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FF7483">
            <w:pPr>
              <w:spacing w:line="288" w:lineRule="auto"/>
              <w:jc w:val="center"/>
              <w:rPr>
                <w:rFonts w:cs="Arial"/>
                <w:sz w:val="16"/>
                <w:szCs w:val="16"/>
              </w:rPr>
            </w:pPr>
            <w:r w:rsidRPr="00710973">
              <w:rPr>
                <w:rFonts w:cs="Arial"/>
                <w:sz w:val="16"/>
                <w:szCs w:val="16"/>
              </w:rPr>
              <w:t>Passenger cars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FF7483">
            <w:pPr>
              <w:spacing w:line="288" w:lineRule="auto"/>
              <w:jc w:val="center"/>
              <w:rPr>
                <w:rFonts w:cs="Arial"/>
                <w:sz w:val="16"/>
                <w:szCs w:val="16"/>
              </w:rPr>
            </w:pPr>
            <w:r w:rsidRPr="00710973">
              <w:rPr>
                <w:rFonts w:cs="Arial"/>
                <w:sz w:val="16"/>
                <w:szCs w:val="16"/>
              </w:rPr>
              <w:t>Buses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FF7483">
            <w:pPr>
              <w:spacing w:line="288" w:lineRule="auto"/>
              <w:jc w:val="center"/>
              <w:rPr>
                <w:rFonts w:cs="Arial"/>
                <w:sz w:val="16"/>
                <w:szCs w:val="16"/>
              </w:rPr>
            </w:pPr>
            <w:r w:rsidRPr="00710973">
              <w:rPr>
                <w:rFonts w:cs="Arial"/>
                <w:sz w:val="16"/>
                <w:szCs w:val="16"/>
              </w:rPr>
              <w:t>Motorcycles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FF7483">
            <w:pPr>
              <w:spacing w:line="288" w:lineRule="auto"/>
              <w:jc w:val="center"/>
              <w:rPr>
                <w:rFonts w:cs="Arial"/>
                <w:sz w:val="16"/>
                <w:szCs w:val="16"/>
              </w:rPr>
            </w:pPr>
            <w:r w:rsidRPr="00710973">
              <w:rPr>
                <w:rFonts w:cs="Arial"/>
                <w:sz w:val="16"/>
                <w:szCs w:val="16"/>
              </w:rPr>
              <w:t>All</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FF7483">
            <w:pPr>
              <w:spacing w:line="288" w:lineRule="auto"/>
              <w:jc w:val="center"/>
              <w:rPr>
                <w:rFonts w:cs="Arial"/>
                <w:sz w:val="16"/>
                <w:szCs w:val="16"/>
              </w:rPr>
            </w:pPr>
            <w:r w:rsidRPr="00710973">
              <w:rPr>
                <w:rFonts w:cs="Arial"/>
                <w:sz w:val="16"/>
                <w:szCs w:val="16"/>
              </w:rPr>
              <w:t>Passenger cars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F7483" w:rsidRPr="00710973" w:rsidRDefault="00FF7483" w:rsidP="00FF7483">
            <w:pPr>
              <w:spacing w:line="288" w:lineRule="auto"/>
              <w:jc w:val="center"/>
              <w:rPr>
                <w:rFonts w:cs="Arial"/>
                <w:sz w:val="16"/>
                <w:szCs w:val="16"/>
              </w:rPr>
            </w:pPr>
            <w:r w:rsidRPr="00710973">
              <w:rPr>
                <w:rFonts w:cs="Arial"/>
                <w:sz w:val="16"/>
                <w:szCs w:val="16"/>
              </w:rPr>
              <w:t>Buses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F7483" w:rsidRPr="00710973" w:rsidRDefault="00FF7483" w:rsidP="00FF7483">
            <w:pPr>
              <w:spacing w:line="288" w:lineRule="auto"/>
              <w:jc w:val="center"/>
              <w:rPr>
                <w:rFonts w:cs="Arial"/>
                <w:sz w:val="16"/>
                <w:szCs w:val="16"/>
              </w:rPr>
            </w:pPr>
            <w:r w:rsidRPr="00710973">
              <w:rPr>
                <w:rFonts w:cs="Arial"/>
                <w:sz w:val="16"/>
                <w:szCs w:val="16"/>
              </w:rPr>
              <w:t>Motorcycles</w:t>
            </w:r>
          </w:p>
        </w:tc>
      </w:tr>
      <w:tr w:rsidR="005F2257" w:rsidRPr="00710973" w:rsidTr="005F2257">
        <w:trPr>
          <w:trHeight w:val="134"/>
          <w:jc w:val="center"/>
        </w:trPr>
        <w:tc>
          <w:tcPr>
            <w:tcW w:w="2495" w:type="dxa"/>
            <w:tcBorders>
              <w:top w:val="single" w:sz="4" w:space="0" w:color="808080" w:themeColor="background1" w:themeShade="80"/>
              <w:left w:val="nil"/>
              <w:bottom w:val="nil"/>
              <w:right w:val="single" w:sz="4" w:space="0" w:color="808080" w:themeColor="background1" w:themeShade="80"/>
            </w:tcBorders>
            <w:vAlign w:val="bottom"/>
          </w:tcPr>
          <w:p w:rsidR="005F2257" w:rsidRPr="00710973" w:rsidRDefault="005F2257" w:rsidP="00FF7483">
            <w:pPr>
              <w:spacing w:line="288" w:lineRule="auto"/>
              <w:rPr>
                <w:rFonts w:cs="Arial"/>
                <w:sz w:val="16"/>
                <w:szCs w:val="16"/>
              </w:rPr>
            </w:pPr>
          </w:p>
        </w:tc>
        <w:tc>
          <w:tcPr>
            <w:tcW w:w="964" w:type="dxa"/>
            <w:tcBorders>
              <w:top w:val="single" w:sz="4" w:space="0" w:color="808080" w:themeColor="background1" w:themeShade="80"/>
              <w:left w:val="single" w:sz="4" w:space="0" w:color="808080" w:themeColor="background1" w:themeShade="80"/>
              <w:bottom w:val="nil"/>
              <w:right w:val="nil"/>
            </w:tcBorders>
            <w:vAlign w:val="center"/>
          </w:tcPr>
          <w:p w:rsidR="005F2257" w:rsidRPr="00710973" w:rsidRDefault="005F2257" w:rsidP="00FF7483">
            <w:pPr>
              <w:spacing w:line="288" w:lineRule="auto"/>
              <w:jc w:val="center"/>
              <w:rPr>
                <w:rFonts w:cs="Arial"/>
                <w:b/>
                <w:color w:val="000000"/>
                <w:sz w:val="16"/>
                <w:szCs w:val="16"/>
              </w:rPr>
            </w:pPr>
          </w:p>
        </w:tc>
        <w:tc>
          <w:tcPr>
            <w:tcW w:w="964" w:type="dxa"/>
            <w:tcBorders>
              <w:top w:val="single" w:sz="4" w:space="0" w:color="808080" w:themeColor="background1" w:themeShade="80"/>
              <w:left w:val="nil"/>
              <w:bottom w:val="nil"/>
              <w:right w:val="nil"/>
            </w:tcBorders>
            <w:vAlign w:val="center"/>
          </w:tcPr>
          <w:p w:rsidR="005F2257" w:rsidRPr="00710973" w:rsidRDefault="005F2257" w:rsidP="00FF7483">
            <w:pPr>
              <w:spacing w:line="288" w:lineRule="auto"/>
              <w:jc w:val="center"/>
              <w:rPr>
                <w:rFonts w:cs="Arial"/>
                <w:b/>
                <w:color w:val="000000"/>
                <w:sz w:val="16"/>
                <w:szCs w:val="16"/>
              </w:rPr>
            </w:pPr>
          </w:p>
        </w:tc>
        <w:tc>
          <w:tcPr>
            <w:tcW w:w="964" w:type="dxa"/>
            <w:tcBorders>
              <w:top w:val="single" w:sz="4" w:space="0" w:color="808080" w:themeColor="background1" w:themeShade="80"/>
              <w:left w:val="nil"/>
              <w:bottom w:val="nil"/>
              <w:right w:val="nil"/>
            </w:tcBorders>
            <w:vAlign w:val="center"/>
          </w:tcPr>
          <w:p w:rsidR="005F2257" w:rsidRPr="00710973" w:rsidRDefault="005F2257" w:rsidP="00FF7483">
            <w:pPr>
              <w:spacing w:line="288" w:lineRule="auto"/>
              <w:jc w:val="center"/>
              <w:rPr>
                <w:rFonts w:cs="Arial"/>
                <w:b/>
                <w:color w:val="000000"/>
                <w:sz w:val="16"/>
                <w:szCs w:val="16"/>
              </w:rPr>
            </w:pPr>
          </w:p>
        </w:tc>
        <w:tc>
          <w:tcPr>
            <w:tcW w:w="964" w:type="dxa"/>
            <w:tcBorders>
              <w:top w:val="single" w:sz="4" w:space="0" w:color="808080" w:themeColor="background1" w:themeShade="80"/>
              <w:left w:val="nil"/>
              <w:bottom w:val="nil"/>
              <w:right w:val="single" w:sz="4" w:space="0" w:color="808080" w:themeColor="background1" w:themeShade="80"/>
            </w:tcBorders>
            <w:vAlign w:val="center"/>
          </w:tcPr>
          <w:p w:rsidR="005F2257" w:rsidRPr="00710973" w:rsidRDefault="005F2257" w:rsidP="00FF7483">
            <w:pPr>
              <w:spacing w:line="288" w:lineRule="auto"/>
              <w:jc w:val="center"/>
              <w:rPr>
                <w:rFonts w:cs="Arial"/>
                <w:b/>
                <w:color w:val="000000"/>
                <w:sz w:val="16"/>
                <w:szCs w:val="16"/>
              </w:rPr>
            </w:pPr>
          </w:p>
        </w:tc>
        <w:tc>
          <w:tcPr>
            <w:tcW w:w="964" w:type="dxa"/>
            <w:tcBorders>
              <w:top w:val="single" w:sz="4" w:space="0" w:color="808080" w:themeColor="background1" w:themeShade="80"/>
              <w:left w:val="single" w:sz="4" w:space="0" w:color="808080" w:themeColor="background1" w:themeShade="80"/>
              <w:bottom w:val="nil"/>
              <w:right w:val="nil"/>
            </w:tcBorders>
            <w:vAlign w:val="center"/>
          </w:tcPr>
          <w:p w:rsidR="005F2257" w:rsidRPr="00710973" w:rsidRDefault="005F2257" w:rsidP="00FF7483">
            <w:pPr>
              <w:spacing w:line="288" w:lineRule="auto"/>
              <w:jc w:val="center"/>
              <w:rPr>
                <w:rFonts w:cs="Arial"/>
                <w:b/>
                <w:color w:val="000000"/>
                <w:sz w:val="16"/>
                <w:szCs w:val="16"/>
              </w:rPr>
            </w:pPr>
          </w:p>
        </w:tc>
        <w:tc>
          <w:tcPr>
            <w:tcW w:w="964" w:type="dxa"/>
            <w:tcBorders>
              <w:top w:val="single" w:sz="4" w:space="0" w:color="808080" w:themeColor="background1" w:themeShade="80"/>
              <w:left w:val="nil"/>
              <w:bottom w:val="nil"/>
              <w:right w:val="nil"/>
            </w:tcBorders>
            <w:vAlign w:val="center"/>
          </w:tcPr>
          <w:p w:rsidR="005F2257" w:rsidRPr="00710973" w:rsidRDefault="005F2257" w:rsidP="00FF7483">
            <w:pPr>
              <w:spacing w:line="288" w:lineRule="auto"/>
              <w:jc w:val="center"/>
              <w:rPr>
                <w:rFonts w:cs="Arial"/>
                <w:b/>
                <w:color w:val="000000"/>
                <w:sz w:val="16"/>
                <w:szCs w:val="16"/>
              </w:rPr>
            </w:pPr>
          </w:p>
        </w:tc>
        <w:tc>
          <w:tcPr>
            <w:tcW w:w="964" w:type="dxa"/>
            <w:tcBorders>
              <w:top w:val="single" w:sz="4" w:space="0" w:color="808080" w:themeColor="background1" w:themeShade="80"/>
              <w:left w:val="nil"/>
              <w:bottom w:val="nil"/>
              <w:right w:val="nil"/>
            </w:tcBorders>
            <w:vAlign w:val="center"/>
          </w:tcPr>
          <w:p w:rsidR="005F2257" w:rsidRPr="00710973" w:rsidRDefault="005F2257" w:rsidP="00FF7483">
            <w:pPr>
              <w:spacing w:line="288" w:lineRule="auto"/>
              <w:jc w:val="center"/>
              <w:rPr>
                <w:rFonts w:cs="Arial"/>
                <w:b/>
                <w:color w:val="000000"/>
                <w:sz w:val="16"/>
                <w:szCs w:val="16"/>
              </w:rPr>
            </w:pPr>
          </w:p>
        </w:tc>
        <w:tc>
          <w:tcPr>
            <w:tcW w:w="964" w:type="dxa"/>
            <w:tcBorders>
              <w:top w:val="single" w:sz="4" w:space="0" w:color="808080" w:themeColor="background1" w:themeShade="80"/>
              <w:left w:val="nil"/>
              <w:bottom w:val="nil"/>
              <w:right w:val="nil"/>
            </w:tcBorders>
            <w:vAlign w:val="center"/>
          </w:tcPr>
          <w:p w:rsidR="005F2257" w:rsidRPr="00710973" w:rsidRDefault="005F2257" w:rsidP="00FF7483">
            <w:pPr>
              <w:spacing w:line="288" w:lineRule="auto"/>
              <w:jc w:val="center"/>
              <w:rPr>
                <w:rFonts w:cs="Arial"/>
                <w:b/>
                <w:color w:val="000000"/>
                <w:sz w:val="16"/>
                <w:szCs w:val="16"/>
              </w:rPr>
            </w:pP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b/>
                <w:sz w:val="16"/>
                <w:szCs w:val="16"/>
              </w:rPr>
            </w:pPr>
            <w:r w:rsidRPr="00710973">
              <w:rPr>
                <w:rFonts w:cs="Arial"/>
                <w:b/>
                <w:sz w:val="16"/>
                <w:szCs w:val="16"/>
              </w:rPr>
              <w:t>To Bosnia &amp; Herzegovina</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262544</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260776</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1258</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510</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204076</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202392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1196</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488</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i/>
                <w:sz w:val="16"/>
                <w:szCs w:val="16"/>
              </w:rPr>
            </w:pPr>
            <w:r w:rsidRPr="00710973">
              <w:rPr>
                <w:rFonts w:cs="Arial"/>
                <w:i/>
                <w:sz w:val="16"/>
                <w:szCs w:val="16"/>
              </w:rPr>
              <w:t>Out of which:</w:t>
            </w:r>
          </w:p>
        </w:tc>
        <w:tc>
          <w:tcPr>
            <w:tcW w:w="964" w:type="dxa"/>
            <w:tcBorders>
              <w:top w:val="nil"/>
              <w:left w:val="single" w:sz="4" w:space="0" w:color="808080" w:themeColor="background1" w:themeShade="80"/>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single" w:sz="4" w:space="0" w:color="auto"/>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single" w:sz="4" w:space="0" w:color="auto"/>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Mali Zvornik</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74177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73657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339</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181</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31535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30945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351</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239</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Sremska Rača</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75536</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74777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566</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193</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45385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44752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507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126</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Uvac</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21001</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20938</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63</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33869</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33812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57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Trbušnica</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36262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36208</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54</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36274</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36274</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Bajina Bašta</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14857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14848</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7</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15490</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15469</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20</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Other</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40711</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40348</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234</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129</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41523</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41140</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280</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103</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sz w:val="16"/>
                <w:szCs w:val="16"/>
              </w:rPr>
            </w:pPr>
          </w:p>
        </w:tc>
        <w:tc>
          <w:tcPr>
            <w:tcW w:w="964" w:type="dxa"/>
            <w:tcBorders>
              <w:top w:val="nil"/>
              <w:left w:val="single" w:sz="4" w:space="0" w:color="808080" w:themeColor="background1" w:themeShade="80"/>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single" w:sz="4" w:space="0" w:color="auto"/>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single" w:sz="4" w:space="0" w:color="auto"/>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b/>
                <w:sz w:val="16"/>
                <w:szCs w:val="16"/>
              </w:rPr>
            </w:pPr>
            <w:r w:rsidRPr="00710973">
              <w:rPr>
                <w:rFonts w:cs="Arial"/>
                <w:b/>
                <w:sz w:val="16"/>
                <w:szCs w:val="16"/>
              </w:rPr>
              <w:t>To Bulgaria</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31835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31452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368</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15</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65534</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65089</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439</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6</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i/>
                <w:sz w:val="16"/>
                <w:szCs w:val="16"/>
              </w:rPr>
            </w:pPr>
            <w:r w:rsidRPr="00710973">
              <w:rPr>
                <w:rFonts w:cs="Arial"/>
                <w:i/>
                <w:sz w:val="16"/>
                <w:szCs w:val="16"/>
              </w:rPr>
              <w:t>Out of which:</w:t>
            </w:r>
          </w:p>
        </w:tc>
        <w:tc>
          <w:tcPr>
            <w:tcW w:w="964" w:type="dxa"/>
            <w:tcBorders>
              <w:top w:val="nil"/>
              <w:left w:val="single" w:sz="4" w:space="0" w:color="808080" w:themeColor="background1" w:themeShade="80"/>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single" w:sz="4" w:space="0" w:color="auto"/>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single" w:sz="4" w:space="0" w:color="auto"/>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Gradina</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27360</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26987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360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13</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60610</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60184</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424</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Other</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4475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4465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8</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4924</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4905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sz w:val="16"/>
                <w:szCs w:val="16"/>
              </w:rPr>
            </w:pPr>
          </w:p>
        </w:tc>
        <w:tc>
          <w:tcPr>
            <w:tcW w:w="964" w:type="dxa"/>
            <w:tcBorders>
              <w:top w:val="nil"/>
              <w:left w:val="single" w:sz="4" w:space="0" w:color="808080" w:themeColor="background1" w:themeShade="80"/>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single" w:sz="4" w:space="0" w:color="auto"/>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single" w:sz="4" w:space="0" w:color="auto"/>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b/>
                <w:sz w:val="16"/>
                <w:szCs w:val="16"/>
              </w:rPr>
            </w:pPr>
            <w:r w:rsidRPr="00710973">
              <w:rPr>
                <w:rFonts w:cs="Arial"/>
                <w:b/>
                <w:sz w:val="16"/>
                <w:szCs w:val="16"/>
              </w:rPr>
              <w:t>To Hungary</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95922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94729</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1159</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34</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77273</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76151</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1079</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43</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i/>
                <w:sz w:val="16"/>
                <w:szCs w:val="16"/>
              </w:rPr>
            </w:pPr>
            <w:r w:rsidRPr="00710973">
              <w:rPr>
                <w:rFonts w:cs="Arial"/>
                <w:i/>
                <w:sz w:val="16"/>
                <w:szCs w:val="16"/>
              </w:rPr>
              <w:t>Out of which:</w:t>
            </w:r>
          </w:p>
        </w:tc>
        <w:tc>
          <w:tcPr>
            <w:tcW w:w="964" w:type="dxa"/>
            <w:tcBorders>
              <w:top w:val="nil"/>
              <w:left w:val="single" w:sz="4" w:space="0" w:color="808080" w:themeColor="background1" w:themeShade="80"/>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single" w:sz="4" w:space="0" w:color="auto"/>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single" w:sz="4" w:space="0" w:color="auto"/>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Horgoš</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62317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61258</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1025</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34</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45087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44106</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938</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43</w:t>
            </w:r>
          </w:p>
        </w:tc>
      </w:tr>
      <w:tr w:rsidR="00161805" w:rsidRPr="005521FD" w:rsidTr="00390E24">
        <w:trPr>
          <w:jc w:val="center"/>
        </w:trPr>
        <w:tc>
          <w:tcPr>
            <w:tcW w:w="2495" w:type="dxa"/>
            <w:tcBorders>
              <w:top w:val="nil"/>
              <w:left w:val="nil"/>
              <w:bottom w:val="nil"/>
              <w:right w:val="single" w:sz="4" w:space="0" w:color="808080" w:themeColor="background1" w:themeShade="80"/>
            </w:tcBorders>
          </w:tcPr>
          <w:p w:rsidR="00161805" w:rsidRPr="005521FD" w:rsidRDefault="00161805" w:rsidP="00161805">
            <w:pPr>
              <w:rPr>
                <w:sz w:val="16"/>
                <w:szCs w:val="16"/>
              </w:rPr>
            </w:pPr>
            <w:r>
              <w:rPr>
                <w:sz w:val="16"/>
                <w:szCs w:val="16"/>
                <w:lang w:val="sr-Latn-RS"/>
              </w:rPr>
              <w:t xml:space="preserve">   </w:t>
            </w:r>
            <w:r>
              <w:rPr>
                <w:sz w:val="16"/>
                <w:szCs w:val="16"/>
              </w:rPr>
              <w:t>Kelebija</w:t>
            </w:r>
          </w:p>
        </w:tc>
        <w:tc>
          <w:tcPr>
            <w:tcW w:w="964" w:type="dxa"/>
            <w:tcBorders>
              <w:top w:val="nil"/>
              <w:left w:val="nil"/>
              <w:bottom w:val="nil"/>
              <w:right w:val="nil"/>
            </w:tcBorders>
            <w:shd w:val="clear" w:color="auto" w:fill="auto"/>
          </w:tcPr>
          <w:p w:rsidR="00161805" w:rsidRPr="005521FD" w:rsidRDefault="00161805" w:rsidP="00390E24">
            <w:pPr>
              <w:jc w:val="center"/>
              <w:rPr>
                <w:sz w:val="16"/>
                <w:szCs w:val="16"/>
              </w:rPr>
            </w:pPr>
            <w:r>
              <w:rPr>
                <w:sz w:val="16"/>
                <w:szCs w:val="16"/>
                <w:lang w:val="sr-Latn-RS"/>
              </w:rPr>
              <w:t xml:space="preserve">      </w:t>
            </w:r>
            <w:r w:rsidRPr="005521FD">
              <w:rPr>
                <w:sz w:val="16"/>
                <w:szCs w:val="16"/>
              </w:rPr>
              <w:t>26541</w:t>
            </w:r>
          </w:p>
        </w:tc>
        <w:tc>
          <w:tcPr>
            <w:tcW w:w="964" w:type="dxa"/>
            <w:tcBorders>
              <w:top w:val="nil"/>
              <w:left w:val="nil"/>
              <w:bottom w:val="nil"/>
              <w:right w:val="nil"/>
            </w:tcBorders>
            <w:shd w:val="clear" w:color="auto" w:fill="auto"/>
          </w:tcPr>
          <w:p w:rsidR="00161805" w:rsidRPr="005521FD" w:rsidRDefault="00161805" w:rsidP="00390E24">
            <w:pPr>
              <w:jc w:val="center"/>
              <w:rPr>
                <w:sz w:val="16"/>
                <w:szCs w:val="16"/>
              </w:rPr>
            </w:pPr>
            <w:r>
              <w:rPr>
                <w:sz w:val="16"/>
                <w:szCs w:val="16"/>
                <w:lang w:val="sr-Latn-RS"/>
              </w:rPr>
              <w:t xml:space="preserve">      </w:t>
            </w:r>
            <w:r w:rsidRPr="005521FD">
              <w:rPr>
                <w:sz w:val="16"/>
                <w:szCs w:val="16"/>
              </w:rPr>
              <w:t>26423</w:t>
            </w:r>
          </w:p>
        </w:tc>
        <w:tc>
          <w:tcPr>
            <w:tcW w:w="964" w:type="dxa"/>
            <w:tcBorders>
              <w:top w:val="nil"/>
              <w:left w:val="nil"/>
              <w:bottom w:val="nil"/>
              <w:right w:val="nil"/>
            </w:tcBorders>
            <w:shd w:val="clear" w:color="auto" w:fill="auto"/>
          </w:tcPr>
          <w:p w:rsidR="00161805" w:rsidRPr="005521FD" w:rsidRDefault="00161805" w:rsidP="00390E24">
            <w:pPr>
              <w:jc w:val="center"/>
              <w:rPr>
                <w:sz w:val="16"/>
                <w:szCs w:val="16"/>
              </w:rPr>
            </w:pPr>
            <w:r>
              <w:rPr>
                <w:sz w:val="16"/>
                <w:szCs w:val="16"/>
                <w:lang w:val="sr-Latn-RS"/>
              </w:rPr>
              <w:t xml:space="preserve">         </w:t>
            </w:r>
            <w:r w:rsidRPr="005521FD">
              <w:rPr>
                <w:sz w:val="16"/>
                <w:szCs w:val="16"/>
              </w:rPr>
              <w:t>118</w:t>
            </w:r>
          </w:p>
        </w:tc>
        <w:tc>
          <w:tcPr>
            <w:tcW w:w="964" w:type="dxa"/>
            <w:tcBorders>
              <w:top w:val="nil"/>
              <w:left w:val="nil"/>
              <w:bottom w:val="nil"/>
              <w:right w:val="single" w:sz="4" w:space="0" w:color="auto"/>
            </w:tcBorders>
            <w:shd w:val="clear" w:color="auto" w:fill="auto"/>
          </w:tcPr>
          <w:p w:rsidR="00161805" w:rsidRPr="005521FD" w:rsidRDefault="00161805" w:rsidP="00390E24">
            <w:pPr>
              <w:jc w:val="center"/>
              <w:rPr>
                <w:sz w:val="16"/>
                <w:szCs w:val="16"/>
              </w:rPr>
            </w:pPr>
            <w:r>
              <w:rPr>
                <w:sz w:val="16"/>
                <w:szCs w:val="16"/>
                <w:lang w:val="sr-Latn-RS"/>
              </w:rPr>
              <w:t xml:space="preserve">             </w:t>
            </w:r>
            <w:r w:rsidRPr="005521FD">
              <w:rPr>
                <w:sz w:val="16"/>
                <w:szCs w:val="16"/>
              </w:rPr>
              <w:t>0</w:t>
            </w:r>
          </w:p>
        </w:tc>
        <w:tc>
          <w:tcPr>
            <w:tcW w:w="964" w:type="dxa"/>
            <w:tcBorders>
              <w:top w:val="nil"/>
              <w:left w:val="single" w:sz="4" w:space="0" w:color="auto"/>
              <w:bottom w:val="nil"/>
              <w:right w:val="nil"/>
            </w:tcBorders>
            <w:shd w:val="clear" w:color="auto" w:fill="auto"/>
          </w:tcPr>
          <w:p w:rsidR="00161805" w:rsidRPr="005521FD" w:rsidRDefault="00161805" w:rsidP="00390E24">
            <w:pPr>
              <w:jc w:val="center"/>
              <w:rPr>
                <w:sz w:val="16"/>
                <w:szCs w:val="16"/>
              </w:rPr>
            </w:pPr>
            <w:r>
              <w:rPr>
                <w:sz w:val="16"/>
                <w:szCs w:val="16"/>
                <w:lang w:val="sr-Latn-RS"/>
              </w:rPr>
              <w:t xml:space="preserve">     </w:t>
            </w:r>
            <w:r w:rsidRPr="005521FD">
              <w:rPr>
                <w:sz w:val="16"/>
                <w:szCs w:val="16"/>
              </w:rPr>
              <w:t>25240</w:t>
            </w:r>
          </w:p>
        </w:tc>
        <w:tc>
          <w:tcPr>
            <w:tcW w:w="964" w:type="dxa"/>
            <w:tcBorders>
              <w:top w:val="nil"/>
              <w:left w:val="nil"/>
              <w:bottom w:val="nil"/>
              <w:right w:val="nil"/>
            </w:tcBorders>
            <w:shd w:val="clear" w:color="auto" w:fill="auto"/>
          </w:tcPr>
          <w:p w:rsidR="00161805" w:rsidRPr="005521FD" w:rsidRDefault="00161805" w:rsidP="00390E24">
            <w:pPr>
              <w:jc w:val="center"/>
              <w:rPr>
                <w:sz w:val="16"/>
                <w:szCs w:val="16"/>
              </w:rPr>
            </w:pPr>
            <w:r>
              <w:rPr>
                <w:sz w:val="16"/>
                <w:szCs w:val="16"/>
                <w:lang w:val="sr-Latn-RS"/>
              </w:rPr>
              <w:t xml:space="preserve">      </w:t>
            </w:r>
            <w:r w:rsidRPr="005521FD">
              <w:rPr>
                <w:sz w:val="16"/>
                <w:szCs w:val="16"/>
              </w:rPr>
              <w:t>25111</w:t>
            </w:r>
          </w:p>
        </w:tc>
        <w:tc>
          <w:tcPr>
            <w:tcW w:w="964" w:type="dxa"/>
            <w:tcBorders>
              <w:top w:val="nil"/>
              <w:left w:val="nil"/>
              <w:bottom w:val="nil"/>
              <w:right w:val="nil"/>
            </w:tcBorders>
            <w:shd w:val="clear" w:color="auto" w:fill="auto"/>
          </w:tcPr>
          <w:p w:rsidR="00161805" w:rsidRPr="005521FD" w:rsidRDefault="00161805" w:rsidP="00390E24">
            <w:pPr>
              <w:jc w:val="center"/>
              <w:rPr>
                <w:sz w:val="16"/>
                <w:szCs w:val="16"/>
              </w:rPr>
            </w:pPr>
            <w:r>
              <w:rPr>
                <w:sz w:val="16"/>
                <w:szCs w:val="16"/>
                <w:lang w:val="sr-Latn-RS"/>
              </w:rPr>
              <w:t xml:space="preserve">         </w:t>
            </w:r>
            <w:r w:rsidRPr="005521FD">
              <w:rPr>
                <w:sz w:val="16"/>
                <w:szCs w:val="16"/>
              </w:rPr>
              <w:t>129</w:t>
            </w:r>
          </w:p>
        </w:tc>
        <w:tc>
          <w:tcPr>
            <w:tcW w:w="964" w:type="dxa"/>
            <w:tcBorders>
              <w:top w:val="nil"/>
              <w:left w:val="nil"/>
              <w:bottom w:val="nil"/>
              <w:right w:val="nil"/>
            </w:tcBorders>
            <w:shd w:val="clear" w:color="auto" w:fill="auto"/>
          </w:tcPr>
          <w:p w:rsidR="00161805" w:rsidRPr="005521FD" w:rsidRDefault="00161805" w:rsidP="00390E24">
            <w:pPr>
              <w:jc w:val="center"/>
              <w:rPr>
                <w:sz w:val="16"/>
                <w:szCs w:val="16"/>
              </w:rPr>
            </w:pPr>
            <w:r>
              <w:rPr>
                <w:sz w:val="16"/>
                <w:szCs w:val="16"/>
                <w:lang w:val="sr-Latn-RS"/>
              </w:rPr>
              <w:t xml:space="preserve">             </w:t>
            </w:r>
            <w:r w:rsidRPr="005521FD">
              <w:rPr>
                <w:sz w:val="16"/>
                <w:szCs w:val="16"/>
              </w:rPr>
              <w:t>0</w:t>
            </w:r>
          </w:p>
        </w:tc>
      </w:tr>
      <w:tr w:rsidR="002B2A6E" w:rsidRPr="00710973" w:rsidTr="009D3924">
        <w:trPr>
          <w:jc w:val="center"/>
        </w:trPr>
        <w:tc>
          <w:tcPr>
            <w:tcW w:w="2495" w:type="dxa"/>
            <w:tcBorders>
              <w:top w:val="nil"/>
              <w:left w:val="nil"/>
              <w:bottom w:val="nil"/>
              <w:right w:val="single" w:sz="4" w:space="0" w:color="808080" w:themeColor="background1" w:themeShade="80"/>
            </w:tcBorders>
            <w:vAlign w:val="bottom"/>
          </w:tcPr>
          <w:p w:rsidR="002B2A6E" w:rsidRPr="00710973" w:rsidRDefault="002B2A6E" w:rsidP="002B2A6E">
            <w:pPr>
              <w:spacing w:line="288" w:lineRule="auto"/>
              <w:ind w:left="113"/>
              <w:rPr>
                <w:rFonts w:cs="Arial"/>
                <w:sz w:val="16"/>
                <w:szCs w:val="16"/>
              </w:rPr>
            </w:pPr>
            <w:r w:rsidRPr="00710973">
              <w:rPr>
                <w:rFonts w:cs="Arial"/>
                <w:sz w:val="16"/>
                <w:szCs w:val="16"/>
              </w:rPr>
              <w:t>Other</w:t>
            </w:r>
          </w:p>
        </w:tc>
        <w:tc>
          <w:tcPr>
            <w:tcW w:w="964" w:type="dxa"/>
            <w:tcBorders>
              <w:top w:val="nil"/>
              <w:left w:val="nil"/>
              <w:bottom w:val="nil"/>
              <w:right w:val="nil"/>
            </w:tcBorders>
            <w:shd w:val="clear" w:color="auto" w:fill="auto"/>
            <w:vAlign w:val="bottom"/>
          </w:tcPr>
          <w:p w:rsidR="002B2A6E" w:rsidRDefault="002B2A6E" w:rsidP="002B2A6E">
            <w:pPr>
              <w:jc w:val="center"/>
              <w:rPr>
                <w:rFonts w:cs="Arial"/>
                <w:sz w:val="16"/>
                <w:szCs w:val="16"/>
                <w:lang w:val="en-US"/>
              </w:rPr>
            </w:pPr>
            <w:r>
              <w:rPr>
                <w:rFonts w:cs="Arial"/>
                <w:sz w:val="16"/>
                <w:szCs w:val="16"/>
              </w:rPr>
              <w:t xml:space="preserve">        7064</w:t>
            </w:r>
          </w:p>
        </w:tc>
        <w:tc>
          <w:tcPr>
            <w:tcW w:w="964" w:type="dxa"/>
            <w:tcBorders>
              <w:top w:val="nil"/>
              <w:left w:val="nil"/>
              <w:bottom w:val="nil"/>
              <w:right w:val="nil"/>
            </w:tcBorders>
            <w:shd w:val="clear" w:color="auto" w:fill="auto"/>
            <w:vAlign w:val="bottom"/>
          </w:tcPr>
          <w:p w:rsidR="002B2A6E" w:rsidRDefault="002B2A6E" w:rsidP="002B2A6E">
            <w:pPr>
              <w:jc w:val="center"/>
              <w:rPr>
                <w:rFonts w:cs="Arial"/>
                <w:sz w:val="16"/>
                <w:szCs w:val="16"/>
              </w:rPr>
            </w:pPr>
            <w:r>
              <w:rPr>
                <w:rFonts w:cs="Arial"/>
                <w:sz w:val="16"/>
                <w:szCs w:val="16"/>
              </w:rPr>
              <w:t xml:space="preserve">       7048</w:t>
            </w:r>
          </w:p>
        </w:tc>
        <w:tc>
          <w:tcPr>
            <w:tcW w:w="964" w:type="dxa"/>
            <w:tcBorders>
              <w:top w:val="nil"/>
              <w:left w:val="nil"/>
              <w:bottom w:val="nil"/>
              <w:right w:val="nil"/>
            </w:tcBorders>
            <w:shd w:val="clear" w:color="auto" w:fill="auto"/>
            <w:vAlign w:val="bottom"/>
          </w:tcPr>
          <w:p w:rsidR="002B2A6E" w:rsidRDefault="002B2A6E" w:rsidP="002B2A6E">
            <w:pPr>
              <w:jc w:val="center"/>
              <w:rPr>
                <w:rFonts w:cs="Arial"/>
                <w:sz w:val="16"/>
                <w:szCs w:val="16"/>
              </w:rPr>
            </w:pPr>
            <w:r>
              <w:rPr>
                <w:rFonts w:cs="Arial"/>
                <w:sz w:val="16"/>
                <w:szCs w:val="16"/>
              </w:rPr>
              <w:t xml:space="preserve">           16</w:t>
            </w:r>
          </w:p>
        </w:tc>
        <w:tc>
          <w:tcPr>
            <w:tcW w:w="964" w:type="dxa"/>
            <w:tcBorders>
              <w:top w:val="nil"/>
              <w:left w:val="nil"/>
              <w:bottom w:val="nil"/>
              <w:right w:val="nil"/>
            </w:tcBorders>
            <w:shd w:val="clear" w:color="auto" w:fill="auto"/>
            <w:vAlign w:val="bottom"/>
          </w:tcPr>
          <w:p w:rsidR="002B2A6E" w:rsidRDefault="002B2A6E" w:rsidP="002B2A6E">
            <w:pPr>
              <w:jc w:val="center"/>
              <w:rPr>
                <w:rFonts w:cs="Arial"/>
                <w:sz w:val="16"/>
                <w:szCs w:val="16"/>
              </w:rPr>
            </w:pPr>
            <w:r>
              <w:rPr>
                <w:rFonts w:cs="Arial"/>
                <w:sz w:val="16"/>
                <w:szCs w:val="16"/>
              </w:rPr>
              <w:t xml:space="preserve">             0</w:t>
            </w:r>
          </w:p>
        </w:tc>
        <w:tc>
          <w:tcPr>
            <w:tcW w:w="964" w:type="dxa"/>
            <w:tcBorders>
              <w:top w:val="nil"/>
              <w:left w:val="nil"/>
              <w:bottom w:val="nil"/>
              <w:right w:val="nil"/>
            </w:tcBorders>
            <w:shd w:val="clear" w:color="auto" w:fill="auto"/>
            <w:vAlign w:val="bottom"/>
          </w:tcPr>
          <w:p w:rsidR="002B2A6E" w:rsidRDefault="002B2A6E" w:rsidP="002B2A6E">
            <w:pPr>
              <w:jc w:val="center"/>
              <w:rPr>
                <w:rFonts w:cs="Arial"/>
                <w:sz w:val="16"/>
                <w:szCs w:val="16"/>
              </w:rPr>
            </w:pPr>
            <w:r>
              <w:rPr>
                <w:rFonts w:cs="Arial"/>
                <w:sz w:val="16"/>
                <w:szCs w:val="16"/>
              </w:rPr>
              <w:t xml:space="preserve">       6946</w:t>
            </w:r>
          </w:p>
        </w:tc>
        <w:tc>
          <w:tcPr>
            <w:tcW w:w="964" w:type="dxa"/>
            <w:tcBorders>
              <w:top w:val="nil"/>
              <w:left w:val="nil"/>
              <w:bottom w:val="nil"/>
              <w:right w:val="nil"/>
            </w:tcBorders>
            <w:shd w:val="clear" w:color="auto" w:fill="auto"/>
            <w:vAlign w:val="bottom"/>
          </w:tcPr>
          <w:p w:rsidR="002B2A6E" w:rsidRDefault="002B2A6E" w:rsidP="002B2A6E">
            <w:pPr>
              <w:jc w:val="center"/>
              <w:rPr>
                <w:rFonts w:cs="Arial"/>
                <w:sz w:val="16"/>
                <w:szCs w:val="16"/>
              </w:rPr>
            </w:pPr>
            <w:r>
              <w:rPr>
                <w:rFonts w:cs="Arial"/>
                <w:sz w:val="16"/>
                <w:szCs w:val="16"/>
              </w:rPr>
              <w:t xml:space="preserve">       6934</w:t>
            </w:r>
          </w:p>
        </w:tc>
        <w:tc>
          <w:tcPr>
            <w:tcW w:w="964" w:type="dxa"/>
            <w:tcBorders>
              <w:top w:val="nil"/>
              <w:left w:val="nil"/>
              <w:bottom w:val="nil"/>
              <w:right w:val="nil"/>
            </w:tcBorders>
            <w:shd w:val="clear" w:color="auto" w:fill="auto"/>
            <w:vAlign w:val="bottom"/>
          </w:tcPr>
          <w:p w:rsidR="002B2A6E" w:rsidRDefault="002B2A6E" w:rsidP="002B2A6E">
            <w:pPr>
              <w:jc w:val="center"/>
              <w:rPr>
                <w:rFonts w:cs="Arial"/>
                <w:sz w:val="16"/>
                <w:szCs w:val="16"/>
              </w:rPr>
            </w:pPr>
            <w:r>
              <w:rPr>
                <w:rFonts w:cs="Arial"/>
                <w:sz w:val="16"/>
                <w:szCs w:val="16"/>
              </w:rPr>
              <w:t xml:space="preserve">           12</w:t>
            </w:r>
          </w:p>
        </w:tc>
        <w:tc>
          <w:tcPr>
            <w:tcW w:w="964" w:type="dxa"/>
            <w:tcBorders>
              <w:top w:val="nil"/>
              <w:left w:val="nil"/>
              <w:bottom w:val="nil"/>
              <w:right w:val="nil"/>
            </w:tcBorders>
            <w:shd w:val="clear" w:color="auto" w:fill="auto"/>
            <w:vAlign w:val="bottom"/>
          </w:tcPr>
          <w:p w:rsidR="002B2A6E" w:rsidRDefault="002B2A6E" w:rsidP="002B2A6E">
            <w:pPr>
              <w:jc w:val="center"/>
              <w:rPr>
                <w:rFonts w:cs="Arial"/>
                <w:sz w:val="16"/>
                <w:szCs w:val="16"/>
              </w:rPr>
            </w:pPr>
            <w:r>
              <w:rPr>
                <w:rFonts w:cs="Arial"/>
                <w:sz w:val="16"/>
                <w:szCs w:val="16"/>
              </w:rPr>
              <w:t xml:space="preserve">             0</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sz w:val="16"/>
                <w:szCs w:val="16"/>
              </w:rPr>
            </w:pPr>
          </w:p>
        </w:tc>
        <w:tc>
          <w:tcPr>
            <w:tcW w:w="964" w:type="dxa"/>
            <w:tcBorders>
              <w:top w:val="nil"/>
              <w:left w:val="single" w:sz="4" w:space="0" w:color="808080" w:themeColor="background1" w:themeShade="80"/>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single" w:sz="4" w:space="0" w:color="auto"/>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single" w:sz="4" w:space="0" w:color="auto"/>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987791" w:rsidRDefault="00FF7483" w:rsidP="003100EB">
            <w:pPr>
              <w:spacing w:line="288" w:lineRule="auto"/>
              <w:rPr>
                <w:rFonts w:cs="Arial"/>
                <w:b/>
                <w:sz w:val="16"/>
                <w:szCs w:val="16"/>
              </w:rPr>
            </w:pPr>
            <w:r w:rsidRPr="00987791">
              <w:rPr>
                <w:rFonts w:cs="Arial"/>
                <w:b/>
                <w:sz w:val="16"/>
                <w:szCs w:val="16"/>
              </w:rPr>
              <w:t xml:space="preserve">To </w:t>
            </w:r>
            <w:r w:rsidR="003100EB" w:rsidRPr="00987791">
              <w:rPr>
                <w:rFonts w:cs="Arial"/>
                <w:b/>
                <w:sz w:val="16"/>
                <w:szCs w:val="16"/>
              </w:rPr>
              <w:t>North</w:t>
            </w:r>
            <w:r w:rsidRPr="00987791">
              <w:rPr>
                <w:rFonts w:cs="Arial"/>
                <w:b/>
                <w:sz w:val="16"/>
                <w:szCs w:val="16"/>
              </w:rPr>
              <w:t xml:space="preserve"> Macedonia</w:t>
            </w:r>
          </w:p>
        </w:tc>
        <w:tc>
          <w:tcPr>
            <w:tcW w:w="964" w:type="dxa"/>
            <w:tcBorders>
              <w:top w:val="nil"/>
              <w:left w:val="nil"/>
              <w:bottom w:val="nil"/>
              <w:right w:val="nil"/>
            </w:tcBorders>
            <w:shd w:val="clear" w:color="auto" w:fill="auto"/>
            <w:vAlign w:val="bottom"/>
          </w:tcPr>
          <w:p w:rsidR="00FF7483" w:rsidRPr="00987791" w:rsidRDefault="00FF7483" w:rsidP="00FF7483">
            <w:pPr>
              <w:spacing w:line="288" w:lineRule="auto"/>
              <w:ind w:right="113"/>
              <w:jc w:val="right"/>
              <w:rPr>
                <w:rFonts w:cs="Arial"/>
                <w:b/>
                <w:sz w:val="16"/>
                <w:szCs w:val="16"/>
              </w:rPr>
            </w:pPr>
            <w:r w:rsidRPr="00987791">
              <w:rPr>
                <w:rFonts w:cs="Arial"/>
                <w:b/>
                <w:sz w:val="16"/>
                <w:szCs w:val="16"/>
              </w:rPr>
              <w:t>12638</w:t>
            </w:r>
          </w:p>
        </w:tc>
        <w:tc>
          <w:tcPr>
            <w:tcW w:w="964" w:type="dxa"/>
            <w:tcBorders>
              <w:top w:val="nil"/>
              <w:left w:val="nil"/>
              <w:bottom w:val="nil"/>
              <w:right w:val="nil"/>
            </w:tcBorders>
            <w:shd w:val="clear" w:color="auto" w:fill="auto"/>
            <w:vAlign w:val="bottom"/>
          </w:tcPr>
          <w:p w:rsidR="00FF7483" w:rsidRPr="00987791" w:rsidRDefault="00FF7483" w:rsidP="00FF7483">
            <w:pPr>
              <w:spacing w:line="288" w:lineRule="auto"/>
              <w:ind w:right="113"/>
              <w:jc w:val="right"/>
              <w:rPr>
                <w:rFonts w:cs="Arial"/>
                <w:b/>
                <w:sz w:val="16"/>
                <w:szCs w:val="16"/>
              </w:rPr>
            </w:pPr>
            <w:r w:rsidRPr="00987791">
              <w:rPr>
                <w:rFonts w:cs="Arial"/>
                <w:b/>
                <w:sz w:val="16"/>
                <w:szCs w:val="16"/>
              </w:rPr>
              <w:t>12414</w:t>
            </w:r>
          </w:p>
        </w:tc>
        <w:tc>
          <w:tcPr>
            <w:tcW w:w="964" w:type="dxa"/>
            <w:tcBorders>
              <w:top w:val="nil"/>
              <w:left w:val="nil"/>
              <w:bottom w:val="nil"/>
              <w:right w:val="nil"/>
            </w:tcBorders>
            <w:shd w:val="clear" w:color="auto" w:fill="auto"/>
            <w:vAlign w:val="bottom"/>
          </w:tcPr>
          <w:p w:rsidR="00FF7483" w:rsidRPr="00987791" w:rsidRDefault="00FF7483" w:rsidP="00FF7483">
            <w:pPr>
              <w:spacing w:line="288" w:lineRule="auto"/>
              <w:ind w:right="113"/>
              <w:jc w:val="right"/>
              <w:rPr>
                <w:rFonts w:cs="Arial"/>
                <w:b/>
                <w:sz w:val="16"/>
                <w:szCs w:val="16"/>
              </w:rPr>
            </w:pPr>
            <w:r w:rsidRPr="00987791">
              <w:rPr>
                <w:rFonts w:cs="Arial"/>
                <w:b/>
                <w:sz w:val="16"/>
                <w:szCs w:val="16"/>
              </w:rPr>
              <w:t>224</w:t>
            </w:r>
          </w:p>
        </w:tc>
        <w:tc>
          <w:tcPr>
            <w:tcW w:w="964" w:type="dxa"/>
            <w:tcBorders>
              <w:top w:val="nil"/>
              <w:left w:val="nil"/>
              <w:bottom w:val="nil"/>
              <w:right w:val="single" w:sz="4" w:space="0" w:color="auto"/>
            </w:tcBorders>
            <w:shd w:val="clear" w:color="auto" w:fill="auto"/>
            <w:vAlign w:val="bottom"/>
          </w:tcPr>
          <w:p w:rsidR="00FF7483" w:rsidRPr="00987791" w:rsidRDefault="00FF7483" w:rsidP="00FF7483">
            <w:pPr>
              <w:spacing w:line="288" w:lineRule="auto"/>
              <w:ind w:right="113"/>
              <w:jc w:val="right"/>
              <w:rPr>
                <w:rFonts w:cs="Arial"/>
                <w:b/>
                <w:sz w:val="16"/>
                <w:szCs w:val="16"/>
              </w:rPr>
            </w:pPr>
            <w:r w:rsidRPr="00987791">
              <w:rPr>
                <w:rFonts w:cs="Arial"/>
                <w:b/>
                <w:sz w:val="16"/>
                <w:szCs w:val="16"/>
              </w:rPr>
              <w:t>0</w:t>
            </w:r>
          </w:p>
        </w:tc>
        <w:tc>
          <w:tcPr>
            <w:tcW w:w="964" w:type="dxa"/>
            <w:tcBorders>
              <w:top w:val="nil"/>
              <w:left w:val="single" w:sz="4" w:space="0" w:color="auto"/>
              <w:bottom w:val="nil"/>
              <w:right w:val="nil"/>
            </w:tcBorders>
            <w:shd w:val="clear" w:color="auto" w:fill="auto"/>
            <w:vAlign w:val="bottom"/>
          </w:tcPr>
          <w:p w:rsidR="00FF7483" w:rsidRPr="00987791" w:rsidRDefault="00FF7483" w:rsidP="00FF7483">
            <w:pPr>
              <w:spacing w:line="288" w:lineRule="auto"/>
              <w:ind w:right="113"/>
              <w:jc w:val="right"/>
              <w:rPr>
                <w:rFonts w:cs="Arial"/>
                <w:b/>
                <w:sz w:val="16"/>
                <w:szCs w:val="16"/>
              </w:rPr>
            </w:pPr>
            <w:r w:rsidRPr="00987791">
              <w:rPr>
                <w:rFonts w:cs="Arial"/>
                <w:b/>
                <w:sz w:val="16"/>
                <w:szCs w:val="16"/>
              </w:rPr>
              <w:t>13185</w:t>
            </w:r>
          </w:p>
        </w:tc>
        <w:tc>
          <w:tcPr>
            <w:tcW w:w="964" w:type="dxa"/>
            <w:tcBorders>
              <w:top w:val="nil"/>
              <w:left w:val="nil"/>
              <w:bottom w:val="nil"/>
              <w:right w:val="nil"/>
            </w:tcBorders>
            <w:shd w:val="clear" w:color="auto" w:fill="auto"/>
            <w:vAlign w:val="bottom"/>
          </w:tcPr>
          <w:p w:rsidR="00FF7483" w:rsidRPr="00987791" w:rsidRDefault="00FF7483" w:rsidP="00FF7483">
            <w:pPr>
              <w:spacing w:line="288" w:lineRule="auto"/>
              <w:ind w:right="113"/>
              <w:jc w:val="right"/>
              <w:rPr>
                <w:rFonts w:cs="Arial"/>
                <w:b/>
                <w:sz w:val="16"/>
                <w:szCs w:val="16"/>
              </w:rPr>
            </w:pPr>
            <w:r w:rsidRPr="00987791">
              <w:rPr>
                <w:rFonts w:cs="Arial"/>
                <w:b/>
                <w:sz w:val="16"/>
                <w:szCs w:val="16"/>
              </w:rPr>
              <w:t>12999</w:t>
            </w:r>
          </w:p>
        </w:tc>
        <w:tc>
          <w:tcPr>
            <w:tcW w:w="964" w:type="dxa"/>
            <w:tcBorders>
              <w:top w:val="nil"/>
              <w:left w:val="nil"/>
              <w:bottom w:val="nil"/>
              <w:right w:val="nil"/>
            </w:tcBorders>
            <w:shd w:val="clear" w:color="auto" w:fill="auto"/>
            <w:vAlign w:val="bottom"/>
          </w:tcPr>
          <w:p w:rsidR="00FF7483" w:rsidRPr="00987791" w:rsidRDefault="00FF7483" w:rsidP="00FF7483">
            <w:pPr>
              <w:spacing w:line="288" w:lineRule="auto"/>
              <w:ind w:right="113"/>
              <w:jc w:val="right"/>
              <w:rPr>
                <w:rFonts w:cs="Arial"/>
                <w:b/>
                <w:sz w:val="16"/>
                <w:szCs w:val="16"/>
              </w:rPr>
            </w:pPr>
            <w:r w:rsidRPr="00987791">
              <w:rPr>
                <w:rFonts w:cs="Arial"/>
                <w:b/>
                <w:sz w:val="16"/>
                <w:szCs w:val="16"/>
              </w:rPr>
              <w:t>186</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987791">
              <w:rPr>
                <w:rFonts w:cs="Arial"/>
                <w:b/>
                <w:sz w:val="16"/>
                <w:szCs w:val="16"/>
              </w:rPr>
              <w:t>0</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i/>
                <w:sz w:val="16"/>
                <w:szCs w:val="16"/>
              </w:rPr>
            </w:pPr>
            <w:r w:rsidRPr="00710973">
              <w:rPr>
                <w:rFonts w:cs="Arial"/>
                <w:i/>
                <w:sz w:val="16"/>
                <w:szCs w:val="16"/>
              </w:rPr>
              <w:t>Out of which:</w:t>
            </w:r>
          </w:p>
        </w:tc>
        <w:tc>
          <w:tcPr>
            <w:tcW w:w="964" w:type="dxa"/>
            <w:tcBorders>
              <w:top w:val="nil"/>
              <w:left w:val="single" w:sz="4" w:space="0" w:color="808080" w:themeColor="background1" w:themeShade="80"/>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single" w:sz="4" w:space="0" w:color="auto"/>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single" w:sz="4" w:space="0" w:color="auto"/>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Preševo</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12506</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12282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224</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13041</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12855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186</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Other</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132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132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144</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144</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r>
      <w:tr w:rsidR="00FF7483" w:rsidRPr="00710973" w:rsidTr="005F2257">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sz w:val="16"/>
                <w:szCs w:val="16"/>
              </w:rPr>
            </w:pPr>
          </w:p>
        </w:tc>
        <w:tc>
          <w:tcPr>
            <w:tcW w:w="964" w:type="dxa"/>
            <w:tcBorders>
              <w:top w:val="nil"/>
              <w:left w:val="single" w:sz="4" w:space="0" w:color="808080" w:themeColor="background1" w:themeShade="80"/>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single" w:sz="4" w:space="0" w:color="auto"/>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single" w:sz="4" w:space="0" w:color="auto"/>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b/>
                <w:sz w:val="16"/>
                <w:szCs w:val="16"/>
              </w:rPr>
            </w:pPr>
            <w:r w:rsidRPr="00710973">
              <w:rPr>
                <w:rFonts w:cs="Arial"/>
                <w:b/>
                <w:sz w:val="16"/>
                <w:szCs w:val="16"/>
              </w:rPr>
              <w:t>To Romania</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4680</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4582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98</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0</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4254</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4169</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85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0</w:t>
            </w: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i/>
                <w:sz w:val="16"/>
                <w:szCs w:val="16"/>
              </w:rPr>
            </w:pPr>
            <w:r w:rsidRPr="00710973">
              <w:rPr>
                <w:rFonts w:cs="Arial"/>
                <w:i/>
                <w:sz w:val="16"/>
                <w:szCs w:val="16"/>
              </w:rPr>
              <w:t>Out of which:</w:t>
            </w:r>
          </w:p>
        </w:tc>
        <w:tc>
          <w:tcPr>
            <w:tcW w:w="964" w:type="dxa"/>
            <w:tcBorders>
              <w:top w:val="nil"/>
              <w:left w:val="single" w:sz="4" w:space="0" w:color="808080" w:themeColor="background1" w:themeShade="80"/>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single" w:sz="4" w:space="0" w:color="auto"/>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single" w:sz="4" w:space="0" w:color="auto"/>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Vatin</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672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665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7</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467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460</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Djerdap</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2230</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2225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5</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2163</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2159</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Other</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1778</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1212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5</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1139</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1139</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sz w:val="16"/>
                <w:szCs w:val="16"/>
              </w:rPr>
            </w:pPr>
          </w:p>
        </w:tc>
        <w:tc>
          <w:tcPr>
            <w:tcW w:w="964" w:type="dxa"/>
            <w:tcBorders>
              <w:top w:val="nil"/>
              <w:left w:val="single" w:sz="4" w:space="0" w:color="808080" w:themeColor="background1" w:themeShade="80"/>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single" w:sz="4" w:space="0" w:color="auto"/>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single" w:sz="4" w:space="0" w:color="auto"/>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b/>
                <w:sz w:val="16"/>
                <w:szCs w:val="16"/>
              </w:rPr>
            </w:pPr>
            <w:r w:rsidRPr="00710973">
              <w:rPr>
                <w:rFonts w:cs="Arial"/>
                <w:b/>
                <w:sz w:val="16"/>
                <w:szCs w:val="16"/>
              </w:rPr>
              <w:t>To Croatia</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117745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117083</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491</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171</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108023</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107159</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502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362</w:t>
            </w: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i/>
                <w:sz w:val="16"/>
                <w:szCs w:val="16"/>
              </w:rPr>
            </w:pPr>
            <w:r w:rsidRPr="00710973">
              <w:rPr>
                <w:rFonts w:cs="Arial"/>
                <w:i/>
                <w:sz w:val="16"/>
                <w:szCs w:val="16"/>
              </w:rPr>
              <w:t>Out of which:</w:t>
            </w:r>
          </w:p>
        </w:tc>
        <w:tc>
          <w:tcPr>
            <w:tcW w:w="964" w:type="dxa"/>
            <w:tcBorders>
              <w:top w:val="nil"/>
              <w:left w:val="single" w:sz="4" w:space="0" w:color="808080" w:themeColor="background1" w:themeShade="80"/>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single" w:sz="4" w:space="0" w:color="auto"/>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single" w:sz="4" w:space="0" w:color="auto"/>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Batrovci</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56989</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56684</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305</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46333</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46018</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315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 xml:space="preserve">Most Bačka Palanka </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24358</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24118</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69</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171</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25073</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24646</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65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362</w:t>
            </w: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Other</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36398</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36281</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117</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36617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36495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122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sz w:val="16"/>
                <w:szCs w:val="16"/>
              </w:rPr>
            </w:pPr>
          </w:p>
        </w:tc>
        <w:tc>
          <w:tcPr>
            <w:tcW w:w="964" w:type="dxa"/>
            <w:tcBorders>
              <w:top w:val="nil"/>
              <w:left w:val="single" w:sz="4" w:space="0" w:color="808080" w:themeColor="background1" w:themeShade="80"/>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single" w:sz="4" w:space="0" w:color="auto"/>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single" w:sz="4" w:space="0" w:color="auto"/>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b/>
                <w:sz w:val="16"/>
                <w:szCs w:val="16"/>
              </w:rPr>
            </w:pPr>
            <w:r w:rsidRPr="00710973">
              <w:rPr>
                <w:rFonts w:cs="Arial"/>
                <w:b/>
                <w:sz w:val="16"/>
                <w:szCs w:val="16"/>
              </w:rPr>
              <w:t>To Montenegro</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5543</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5469</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19</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55</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4765</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4732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16</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b/>
                <w:sz w:val="16"/>
                <w:szCs w:val="16"/>
              </w:rPr>
            </w:pPr>
            <w:r w:rsidRPr="00710973">
              <w:rPr>
                <w:rFonts w:cs="Arial"/>
                <w:b/>
                <w:sz w:val="16"/>
                <w:szCs w:val="16"/>
              </w:rPr>
              <w:t>17</w:t>
            </w: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rPr>
                <w:rFonts w:cs="Arial"/>
                <w:i/>
                <w:sz w:val="16"/>
                <w:szCs w:val="16"/>
              </w:rPr>
            </w:pPr>
            <w:r w:rsidRPr="00710973">
              <w:rPr>
                <w:rFonts w:cs="Arial"/>
                <w:i/>
                <w:sz w:val="16"/>
                <w:szCs w:val="16"/>
              </w:rPr>
              <w:t>Out of which:</w:t>
            </w:r>
          </w:p>
        </w:tc>
        <w:tc>
          <w:tcPr>
            <w:tcW w:w="964" w:type="dxa"/>
            <w:tcBorders>
              <w:top w:val="nil"/>
              <w:left w:val="single" w:sz="4" w:space="0" w:color="808080" w:themeColor="background1" w:themeShade="80"/>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single" w:sz="4" w:space="0" w:color="auto"/>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single" w:sz="4" w:space="0" w:color="auto"/>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c>
          <w:tcPr>
            <w:tcW w:w="964" w:type="dxa"/>
            <w:tcBorders>
              <w:top w:val="nil"/>
              <w:left w:val="nil"/>
              <w:bottom w:val="nil"/>
              <w:right w:val="nil"/>
            </w:tcBorders>
            <w:vAlign w:val="center"/>
          </w:tcPr>
          <w:p w:rsidR="00FF7483" w:rsidRPr="00710973" w:rsidRDefault="00FF7483" w:rsidP="00FF7483">
            <w:pPr>
              <w:spacing w:line="288" w:lineRule="auto"/>
              <w:ind w:right="113"/>
              <w:jc w:val="right"/>
              <w:rPr>
                <w:rFonts w:cs="Arial"/>
                <w:sz w:val="16"/>
                <w:szCs w:val="16"/>
              </w:rPr>
            </w:pPr>
          </w:p>
        </w:tc>
      </w:tr>
      <w:tr w:rsidR="00FF7483" w:rsidRPr="00710973" w:rsidTr="00FF7483">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Mehov Krš</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3723</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3710</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13</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3296</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3283</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13</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r>
      <w:tr w:rsidR="00FF7483" w:rsidRPr="00710973" w:rsidTr="00401C29">
        <w:trPr>
          <w:jc w:val="center"/>
        </w:trPr>
        <w:tc>
          <w:tcPr>
            <w:tcW w:w="2495" w:type="dxa"/>
            <w:tcBorders>
              <w:top w:val="nil"/>
              <w:left w:val="nil"/>
              <w:bottom w:val="nil"/>
              <w:right w:val="single" w:sz="4" w:space="0" w:color="808080" w:themeColor="background1" w:themeShade="80"/>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Jabuka</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1423</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1363</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5</w:t>
            </w:r>
          </w:p>
        </w:tc>
        <w:tc>
          <w:tcPr>
            <w:tcW w:w="964" w:type="dxa"/>
            <w:tcBorders>
              <w:top w:val="nil"/>
              <w:left w:val="nil"/>
              <w:bottom w:val="nil"/>
              <w:right w:val="single" w:sz="4" w:space="0" w:color="auto"/>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55</w:t>
            </w:r>
          </w:p>
        </w:tc>
        <w:tc>
          <w:tcPr>
            <w:tcW w:w="964" w:type="dxa"/>
            <w:tcBorders>
              <w:top w:val="nil"/>
              <w:left w:val="single" w:sz="4" w:space="0" w:color="auto"/>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1097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1078</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17</w:t>
            </w:r>
          </w:p>
        </w:tc>
      </w:tr>
      <w:tr w:rsidR="00FF7483" w:rsidRPr="00710973" w:rsidTr="00401C29">
        <w:trPr>
          <w:jc w:val="center"/>
        </w:trPr>
        <w:tc>
          <w:tcPr>
            <w:tcW w:w="2495" w:type="dxa"/>
            <w:tcBorders>
              <w:top w:val="nil"/>
              <w:left w:val="nil"/>
              <w:bottom w:val="nil"/>
              <w:right w:val="nil"/>
            </w:tcBorders>
            <w:vAlign w:val="bottom"/>
          </w:tcPr>
          <w:p w:rsidR="00FF7483" w:rsidRPr="00710973" w:rsidRDefault="00FF7483" w:rsidP="00FF7483">
            <w:pPr>
              <w:spacing w:line="288" w:lineRule="auto"/>
              <w:ind w:left="113"/>
              <w:rPr>
                <w:rFonts w:cs="Arial"/>
                <w:sz w:val="16"/>
                <w:szCs w:val="16"/>
              </w:rPr>
            </w:pPr>
            <w:r w:rsidRPr="00710973">
              <w:rPr>
                <w:rFonts w:cs="Arial"/>
                <w:sz w:val="16"/>
                <w:szCs w:val="16"/>
              </w:rPr>
              <w:t>Other</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397</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396</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372</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371</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1</w:t>
            </w:r>
          </w:p>
        </w:tc>
        <w:tc>
          <w:tcPr>
            <w:tcW w:w="964" w:type="dxa"/>
            <w:tcBorders>
              <w:top w:val="nil"/>
              <w:left w:val="nil"/>
              <w:bottom w:val="nil"/>
              <w:right w:val="nil"/>
            </w:tcBorders>
            <w:shd w:val="clear" w:color="auto" w:fill="auto"/>
            <w:vAlign w:val="bottom"/>
          </w:tcPr>
          <w:p w:rsidR="00FF7483" w:rsidRPr="00710973" w:rsidRDefault="00FF7483" w:rsidP="00FF7483">
            <w:pPr>
              <w:spacing w:line="288" w:lineRule="auto"/>
              <w:ind w:right="113"/>
              <w:jc w:val="right"/>
              <w:rPr>
                <w:rFonts w:cs="Arial"/>
                <w:sz w:val="16"/>
                <w:szCs w:val="16"/>
              </w:rPr>
            </w:pPr>
            <w:r w:rsidRPr="00710973">
              <w:rPr>
                <w:rFonts w:cs="Arial"/>
                <w:sz w:val="16"/>
                <w:szCs w:val="16"/>
              </w:rPr>
              <w:t>0</w:t>
            </w:r>
          </w:p>
        </w:tc>
      </w:tr>
    </w:tbl>
    <w:p w:rsidR="00BF06E2" w:rsidRPr="00987791" w:rsidRDefault="00664F03" w:rsidP="00987791">
      <w:pPr>
        <w:keepNext/>
        <w:keepLines/>
        <w:spacing w:before="480" w:after="120"/>
        <w:jc w:val="center"/>
        <w:outlineLvl w:val="7"/>
        <w:rPr>
          <w:rFonts w:eastAsiaTheme="majorEastAsia" w:cs="Arial"/>
          <w:b/>
          <w:szCs w:val="20"/>
        </w:rPr>
      </w:pPr>
      <w:bookmarkStart w:id="0" w:name="_GoBack"/>
      <w:bookmarkEnd w:id="0"/>
      <w:r w:rsidRPr="00987791">
        <w:rPr>
          <w:rFonts w:eastAsiaTheme="majorEastAsia" w:cs="Arial"/>
          <w:b/>
          <w:szCs w:val="20"/>
        </w:rPr>
        <w:t>M</w:t>
      </w:r>
      <w:r w:rsidR="00B90BAE" w:rsidRPr="00987791">
        <w:rPr>
          <w:rFonts w:eastAsiaTheme="majorEastAsia" w:cs="Arial"/>
          <w:b/>
          <w:szCs w:val="20"/>
        </w:rPr>
        <w:t>ethodological notes</w:t>
      </w:r>
    </w:p>
    <w:p w:rsidR="00B90BAE" w:rsidRPr="00987791" w:rsidRDefault="00B90BAE" w:rsidP="00987791">
      <w:pPr>
        <w:spacing w:before="120" w:after="120"/>
        <w:ind w:firstLine="397"/>
        <w:jc w:val="both"/>
        <w:outlineLvl w:val="4"/>
        <w:rPr>
          <w:rFonts w:cs="Arial"/>
          <w:bCs/>
          <w:iCs/>
          <w:szCs w:val="20"/>
        </w:rPr>
      </w:pPr>
      <w:r w:rsidRPr="00987791">
        <w:rPr>
          <w:rFonts w:cs="Arial"/>
          <w:bCs/>
          <w:iCs/>
          <w:szCs w:val="20"/>
        </w:rPr>
        <w:t>Data on the Border traffic of passenger motor vehicles and passengers are taken over from the Ministry of Finance - Customs Administration.</w:t>
      </w:r>
    </w:p>
    <w:p w:rsidR="00B90BAE" w:rsidRPr="00987791" w:rsidRDefault="00B90BAE" w:rsidP="00987791">
      <w:pPr>
        <w:spacing w:before="120" w:after="120"/>
        <w:ind w:firstLine="397"/>
        <w:jc w:val="both"/>
        <w:outlineLvl w:val="4"/>
        <w:rPr>
          <w:rFonts w:cs="Arial"/>
          <w:bCs/>
          <w:iCs/>
          <w:szCs w:val="20"/>
        </w:rPr>
      </w:pPr>
      <w:r w:rsidRPr="00987791">
        <w:rPr>
          <w:rFonts w:cs="Arial"/>
          <w:bCs/>
          <w:iCs/>
          <w:szCs w:val="20"/>
        </w:rPr>
        <w:t xml:space="preserve">Presented are the data on the number of passenger motor vehicles and passengers entering i.e. leaving the Republic of Serbia, by countries of vehicle registration, as well as the </w:t>
      </w:r>
      <w:r w:rsidR="00664F03" w:rsidRPr="00987791">
        <w:rPr>
          <w:rFonts w:cs="Arial"/>
          <w:bCs/>
          <w:iCs/>
          <w:szCs w:val="20"/>
        </w:rPr>
        <w:t>traffic</w:t>
      </w:r>
      <w:r w:rsidRPr="00987791">
        <w:rPr>
          <w:rFonts w:cs="Arial"/>
          <w:bCs/>
          <w:iCs/>
          <w:szCs w:val="20"/>
        </w:rPr>
        <w:t xml:space="preserve"> of passenger motor vehicles at border crossings. Data on </w:t>
      </w:r>
      <w:r w:rsidR="00664F03" w:rsidRPr="00987791">
        <w:rPr>
          <w:rFonts w:cs="Arial"/>
          <w:bCs/>
          <w:iCs/>
          <w:szCs w:val="20"/>
        </w:rPr>
        <w:t>traffic of passenger motor vehicles</w:t>
      </w:r>
      <w:r w:rsidRPr="00987791">
        <w:rPr>
          <w:rFonts w:cs="Arial"/>
          <w:bCs/>
          <w:iCs/>
          <w:szCs w:val="20"/>
        </w:rPr>
        <w:t xml:space="preserve"> </w:t>
      </w:r>
      <w:r w:rsidR="00664F03" w:rsidRPr="00987791">
        <w:rPr>
          <w:rFonts w:cs="Arial"/>
          <w:bCs/>
          <w:iCs/>
          <w:szCs w:val="20"/>
        </w:rPr>
        <w:t xml:space="preserve">do not involve local border traffic.  </w:t>
      </w:r>
    </w:p>
    <w:p w:rsidR="00664F03" w:rsidRPr="00987791" w:rsidRDefault="00664F03" w:rsidP="00987791">
      <w:pPr>
        <w:spacing w:before="120" w:after="120"/>
        <w:ind w:firstLine="397"/>
        <w:jc w:val="both"/>
        <w:rPr>
          <w:rFonts w:cs="Arial"/>
          <w:szCs w:val="20"/>
        </w:rPr>
      </w:pPr>
      <w:r w:rsidRPr="00987791">
        <w:rPr>
          <w:rFonts w:cs="Arial"/>
          <w:szCs w:val="20"/>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BF06E2" w:rsidRPr="00710973" w:rsidRDefault="00BF06E2" w:rsidP="0049295E">
      <w:pPr>
        <w:spacing w:line="228" w:lineRule="auto"/>
        <w:ind w:firstLine="397"/>
        <w:jc w:val="both"/>
        <w:rPr>
          <w:rFonts w:cs="Arial"/>
          <w:sz w:val="6"/>
          <w:szCs w:val="6"/>
        </w:rPr>
      </w:pPr>
    </w:p>
    <w:tbl>
      <w:tblPr>
        <w:tblW w:w="0" w:type="auto"/>
        <w:jc w:val="center"/>
        <w:tblBorders>
          <w:top w:val="single" w:sz="4" w:space="0" w:color="808080"/>
        </w:tblBorders>
        <w:tblLook w:val="01E0" w:firstRow="1" w:lastRow="1" w:firstColumn="1" w:lastColumn="1" w:noHBand="0" w:noVBand="0"/>
      </w:tblPr>
      <w:tblGrid>
        <w:gridCol w:w="8505"/>
      </w:tblGrid>
      <w:tr w:rsidR="0049295E" w:rsidRPr="00710973" w:rsidTr="00C9597C">
        <w:trPr>
          <w:jc w:val="center"/>
        </w:trPr>
        <w:tc>
          <w:tcPr>
            <w:tcW w:w="8505" w:type="dxa"/>
            <w:tcBorders>
              <w:top w:val="single" w:sz="4" w:space="0" w:color="808080"/>
              <w:left w:val="nil"/>
              <w:bottom w:val="nil"/>
              <w:right w:val="nil"/>
            </w:tcBorders>
            <w:hideMark/>
          </w:tcPr>
          <w:p w:rsidR="0049295E" w:rsidRPr="00710973" w:rsidRDefault="0049295E" w:rsidP="00C9597C">
            <w:pPr>
              <w:spacing w:before="80" w:line="228" w:lineRule="auto"/>
              <w:jc w:val="center"/>
              <w:rPr>
                <w:rFonts w:cs="Arial"/>
                <w:sz w:val="18"/>
                <w:szCs w:val="18"/>
              </w:rPr>
            </w:pPr>
            <w:r w:rsidRPr="00710973">
              <w:rPr>
                <w:rFonts w:cs="Arial"/>
                <w:sz w:val="18"/>
                <w:szCs w:val="18"/>
              </w:rPr>
              <w:t>Contact:</w:t>
            </w:r>
            <w:r w:rsidR="003F1A13" w:rsidRPr="00710973">
              <w:rPr>
                <w:rFonts w:cs="Arial"/>
                <w:color w:val="0000FF"/>
                <w:sz w:val="18"/>
                <w:szCs w:val="18"/>
              </w:rPr>
              <w:t>svetlana.mitrovic@stat.gov.rs</w:t>
            </w:r>
            <w:r w:rsidR="003F1A13" w:rsidRPr="00710973">
              <w:rPr>
                <w:rFonts w:cs="Arial"/>
                <w:sz w:val="18"/>
                <w:szCs w:val="18"/>
              </w:rPr>
              <w:t>, 011 2412-922</w:t>
            </w:r>
            <w:r w:rsidR="00CE0828" w:rsidRPr="00710973">
              <w:rPr>
                <w:rFonts w:cs="Arial"/>
                <w:sz w:val="18"/>
                <w:szCs w:val="18"/>
              </w:rPr>
              <w:t>, ext. 432</w:t>
            </w:r>
          </w:p>
          <w:p w:rsidR="0049295E" w:rsidRPr="00710973" w:rsidRDefault="0049295E" w:rsidP="00C9597C">
            <w:pPr>
              <w:spacing w:line="228" w:lineRule="auto"/>
              <w:jc w:val="center"/>
              <w:rPr>
                <w:rFonts w:cs="Arial"/>
                <w:sz w:val="18"/>
                <w:szCs w:val="18"/>
              </w:rPr>
            </w:pPr>
            <w:r w:rsidRPr="00710973">
              <w:rPr>
                <w:rFonts w:cs="Arial"/>
                <w:sz w:val="18"/>
                <w:szCs w:val="18"/>
              </w:rPr>
              <w:t xml:space="preserve">Published and printed by: Statistical Office of the Republic of Serbia, Belgrade, Milana Rakica 5, </w:t>
            </w:r>
          </w:p>
          <w:p w:rsidR="0049295E" w:rsidRPr="00710973" w:rsidRDefault="0049295E" w:rsidP="00C9597C">
            <w:pPr>
              <w:spacing w:line="228" w:lineRule="auto"/>
              <w:jc w:val="center"/>
              <w:rPr>
                <w:rFonts w:cs="Arial"/>
                <w:sz w:val="18"/>
                <w:szCs w:val="18"/>
              </w:rPr>
            </w:pPr>
            <w:r w:rsidRPr="00710973">
              <w:rPr>
                <w:rFonts w:cs="Arial"/>
                <w:sz w:val="18"/>
                <w:szCs w:val="18"/>
              </w:rPr>
              <w:t xml:space="preserve">Phone: +381 11 2412922 ● Fax: +381 11 2411260 ● www.stat.gov.rs  </w:t>
            </w:r>
          </w:p>
          <w:p w:rsidR="0049295E" w:rsidRPr="00710973" w:rsidRDefault="0049295E" w:rsidP="00C9597C">
            <w:pPr>
              <w:spacing w:line="228" w:lineRule="auto"/>
              <w:jc w:val="center"/>
              <w:rPr>
                <w:rFonts w:cs="Arial"/>
                <w:sz w:val="18"/>
                <w:szCs w:val="18"/>
              </w:rPr>
            </w:pPr>
            <w:r w:rsidRPr="00710973">
              <w:rPr>
                <w:rFonts w:cs="Arial"/>
                <w:sz w:val="18"/>
                <w:szCs w:val="18"/>
              </w:rPr>
              <w:lastRenderedPageBreak/>
              <w:t>Responsible: Dr Miladin Kovačević, PhD, Director</w:t>
            </w:r>
          </w:p>
          <w:p w:rsidR="0049295E" w:rsidRPr="00710973" w:rsidRDefault="0049295E" w:rsidP="00C9597C">
            <w:pPr>
              <w:spacing w:line="228" w:lineRule="auto"/>
              <w:jc w:val="center"/>
              <w:rPr>
                <w:rFonts w:cs="Arial"/>
                <w:sz w:val="18"/>
                <w:szCs w:val="18"/>
              </w:rPr>
            </w:pPr>
            <w:r w:rsidRPr="00710973">
              <w:rPr>
                <w:rFonts w:cs="Arial"/>
                <w:sz w:val="18"/>
                <w:szCs w:val="18"/>
              </w:rPr>
              <w:t xml:space="preserve">Circulation: 20 ● Issued </w:t>
            </w:r>
            <w:r w:rsidRPr="00710973">
              <w:rPr>
                <w:rFonts w:cs="Arial"/>
                <w:bCs/>
                <w:sz w:val="18"/>
                <w:szCs w:val="18"/>
              </w:rPr>
              <w:t xml:space="preserve"> quarterly</w:t>
            </w:r>
          </w:p>
        </w:tc>
      </w:tr>
    </w:tbl>
    <w:p w:rsidR="0049295E" w:rsidRPr="00710973" w:rsidRDefault="0049295E" w:rsidP="0049295E">
      <w:pPr>
        <w:spacing w:line="228" w:lineRule="auto"/>
        <w:ind w:firstLine="397"/>
        <w:jc w:val="both"/>
        <w:rPr>
          <w:rFonts w:cs="Arial"/>
          <w:sz w:val="2"/>
          <w:szCs w:val="2"/>
        </w:rPr>
      </w:pPr>
    </w:p>
    <w:sectPr w:rsidR="0049295E" w:rsidRPr="00710973" w:rsidSect="00A7556A">
      <w:footerReference w:type="even" r:id="rId9"/>
      <w:footerReference w:type="default" r:id="rId10"/>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48" w:rsidRDefault="00572848">
      <w:r>
        <w:separator/>
      </w:r>
    </w:p>
  </w:endnote>
  <w:endnote w:type="continuationSeparator" w:id="0">
    <w:p w:rsidR="00572848" w:rsidRDefault="0057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776869" w:rsidRPr="00955AF9">
      <w:tc>
        <w:tcPr>
          <w:tcW w:w="5210" w:type="dxa"/>
          <w:tcBorders>
            <w:left w:val="nil"/>
            <w:bottom w:val="nil"/>
            <w:right w:val="nil"/>
          </w:tcBorders>
          <w:shd w:val="clear" w:color="auto" w:fill="auto"/>
        </w:tcPr>
        <w:p w:rsidR="00776869" w:rsidRPr="00FF7483" w:rsidRDefault="00776869" w:rsidP="00D126B9">
          <w:pPr>
            <w:spacing w:before="120"/>
            <w:rPr>
              <w:iCs/>
              <w:sz w:val="16"/>
              <w:szCs w:val="16"/>
            </w:rPr>
          </w:pPr>
          <w:r w:rsidRPr="00FF7483">
            <w:rPr>
              <w:iCs/>
              <w:sz w:val="16"/>
              <w:szCs w:val="16"/>
            </w:rPr>
            <w:fldChar w:fldCharType="begin"/>
          </w:r>
          <w:r w:rsidRPr="00FF7483">
            <w:rPr>
              <w:iCs/>
              <w:sz w:val="16"/>
              <w:szCs w:val="16"/>
            </w:rPr>
            <w:instrText xml:space="preserve"> PAGE </w:instrText>
          </w:r>
          <w:r w:rsidRPr="00FF7483">
            <w:rPr>
              <w:iCs/>
              <w:sz w:val="16"/>
              <w:szCs w:val="16"/>
            </w:rPr>
            <w:fldChar w:fldCharType="separate"/>
          </w:r>
          <w:r w:rsidR="00401C29">
            <w:rPr>
              <w:iCs/>
              <w:noProof/>
              <w:sz w:val="16"/>
              <w:szCs w:val="16"/>
            </w:rPr>
            <w:t>2</w:t>
          </w:r>
          <w:r w:rsidRPr="00FF7483">
            <w:rPr>
              <w:iCs/>
              <w:sz w:val="16"/>
              <w:szCs w:val="16"/>
            </w:rPr>
            <w:fldChar w:fldCharType="end"/>
          </w:r>
        </w:p>
      </w:tc>
      <w:tc>
        <w:tcPr>
          <w:tcW w:w="5211" w:type="dxa"/>
          <w:tcBorders>
            <w:left w:val="nil"/>
            <w:bottom w:val="nil"/>
          </w:tcBorders>
          <w:shd w:val="clear" w:color="auto" w:fill="auto"/>
        </w:tcPr>
        <w:p w:rsidR="00776869" w:rsidRPr="00955AF9" w:rsidRDefault="00776869" w:rsidP="00FF7483">
          <w:pPr>
            <w:spacing w:before="120"/>
            <w:jc w:val="right"/>
            <w:rPr>
              <w:bCs/>
              <w:sz w:val="16"/>
              <w:szCs w:val="16"/>
              <w:lang w:val="sr-Latn-CS"/>
            </w:rPr>
          </w:pPr>
          <w:r w:rsidRPr="00955AF9">
            <w:rPr>
              <w:bCs/>
              <w:sz w:val="16"/>
              <w:szCs w:val="16"/>
              <w:lang w:val="sr-Latn-CS"/>
            </w:rPr>
            <w:t>SERB</w:t>
          </w:r>
          <w:r>
            <w:rPr>
              <w:bCs/>
              <w:sz w:val="16"/>
              <w:szCs w:val="16"/>
              <w:lang w:val="sr-Latn-CS"/>
            </w:rPr>
            <w:t>232</w:t>
          </w:r>
          <w:r w:rsidRPr="00955AF9">
            <w:rPr>
              <w:bCs/>
              <w:sz w:val="16"/>
              <w:szCs w:val="16"/>
              <w:lang w:val="sr-Latn-CS"/>
            </w:rPr>
            <w:t xml:space="preserve"> SV</w:t>
          </w:r>
          <w:r w:rsidRPr="00955AF9">
            <w:rPr>
              <w:bCs/>
              <w:sz w:val="16"/>
              <w:szCs w:val="16"/>
              <w:lang w:val="sr-Cyrl-CS"/>
            </w:rPr>
            <w:t xml:space="preserve">30 </w:t>
          </w:r>
          <w:r>
            <w:rPr>
              <w:bCs/>
              <w:sz w:val="16"/>
              <w:szCs w:val="16"/>
            </w:rPr>
            <w:t>260820</w:t>
          </w:r>
        </w:p>
      </w:tc>
    </w:tr>
  </w:tbl>
  <w:p w:rsidR="00776869" w:rsidRPr="005C58EB" w:rsidRDefault="00776869"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776869">
      <w:tc>
        <w:tcPr>
          <w:tcW w:w="5210" w:type="dxa"/>
          <w:tcBorders>
            <w:bottom w:val="nil"/>
            <w:right w:val="nil"/>
          </w:tcBorders>
          <w:shd w:val="clear" w:color="auto" w:fill="auto"/>
        </w:tcPr>
        <w:p w:rsidR="00776869" w:rsidRPr="00D126B9" w:rsidRDefault="00776869" w:rsidP="00FF7483">
          <w:pPr>
            <w:spacing w:before="120"/>
            <w:rPr>
              <w:i/>
              <w:iCs/>
              <w:sz w:val="16"/>
              <w:szCs w:val="16"/>
            </w:rPr>
          </w:pPr>
          <w:r w:rsidRPr="00955AF9">
            <w:rPr>
              <w:bCs/>
              <w:sz w:val="16"/>
              <w:szCs w:val="16"/>
              <w:lang w:val="sr-Latn-CS"/>
            </w:rPr>
            <w:t>SERB</w:t>
          </w:r>
          <w:r>
            <w:rPr>
              <w:bCs/>
              <w:sz w:val="16"/>
              <w:szCs w:val="16"/>
              <w:lang w:val="sr-Latn-CS"/>
            </w:rPr>
            <w:t>232</w:t>
          </w:r>
          <w:r w:rsidRPr="00955AF9">
            <w:rPr>
              <w:bCs/>
              <w:sz w:val="16"/>
              <w:szCs w:val="16"/>
              <w:lang w:val="sr-Latn-CS"/>
            </w:rPr>
            <w:t xml:space="preserve"> SV</w:t>
          </w:r>
          <w:r w:rsidRPr="00955AF9">
            <w:rPr>
              <w:bCs/>
              <w:sz w:val="16"/>
              <w:szCs w:val="16"/>
              <w:lang w:val="sr-Cyrl-CS"/>
            </w:rPr>
            <w:t xml:space="preserve">30 </w:t>
          </w:r>
          <w:r>
            <w:rPr>
              <w:bCs/>
              <w:sz w:val="16"/>
              <w:szCs w:val="16"/>
            </w:rPr>
            <w:t>260820</w:t>
          </w:r>
        </w:p>
      </w:tc>
      <w:tc>
        <w:tcPr>
          <w:tcW w:w="5211" w:type="dxa"/>
          <w:tcBorders>
            <w:left w:val="nil"/>
            <w:bottom w:val="nil"/>
          </w:tcBorders>
          <w:shd w:val="clear" w:color="auto" w:fill="auto"/>
        </w:tcPr>
        <w:p w:rsidR="00776869" w:rsidRPr="00FF7483" w:rsidRDefault="00776869" w:rsidP="00D126B9">
          <w:pPr>
            <w:spacing w:before="120"/>
            <w:jc w:val="right"/>
            <w:rPr>
              <w:bCs/>
              <w:sz w:val="16"/>
              <w:szCs w:val="16"/>
            </w:rPr>
          </w:pPr>
          <w:r w:rsidRPr="00FF7483">
            <w:rPr>
              <w:bCs/>
              <w:sz w:val="16"/>
              <w:szCs w:val="16"/>
            </w:rPr>
            <w:fldChar w:fldCharType="begin"/>
          </w:r>
          <w:r w:rsidRPr="00FF7483">
            <w:rPr>
              <w:bCs/>
              <w:sz w:val="16"/>
              <w:szCs w:val="16"/>
            </w:rPr>
            <w:instrText xml:space="preserve"> PAGE </w:instrText>
          </w:r>
          <w:r w:rsidRPr="00FF7483">
            <w:rPr>
              <w:bCs/>
              <w:sz w:val="16"/>
              <w:szCs w:val="16"/>
            </w:rPr>
            <w:fldChar w:fldCharType="separate"/>
          </w:r>
          <w:r w:rsidR="00401C29">
            <w:rPr>
              <w:bCs/>
              <w:noProof/>
              <w:sz w:val="16"/>
              <w:szCs w:val="16"/>
            </w:rPr>
            <w:t>3</w:t>
          </w:r>
          <w:r w:rsidRPr="00FF7483">
            <w:rPr>
              <w:bCs/>
              <w:sz w:val="16"/>
              <w:szCs w:val="16"/>
            </w:rPr>
            <w:fldChar w:fldCharType="end"/>
          </w:r>
        </w:p>
      </w:tc>
    </w:tr>
  </w:tbl>
  <w:p w:rsidR="00776869" w:rsidRPr="005C58EB" w:rsidRDefault="0077686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48" w:rsidRDefault="00572848">
      <w:r>
        <w:separator/>
      </w:r>
    </w:p>
  </w:footnote>
  <w:footnote w:type="continuationSeparator" w:id="0">
    <w:p w:rsidR="00572848" w:rsidRDefault="00572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1B224CE"/>
    <w:multiLevelType w:val="hybridMultilevel"/>
    <w:tmpl w:val="D3980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2"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0" w15:restartNumberingAfterBreak="0">
    <w:nsid w:val="63DE114B"/>
    <w:multiLevelType w:val="hybridMultilevel"/>
    <w:tmpl w:val="FE7E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77947"/>
    <w:multiLevelType w:val="hybridMultilevel"/>
    <w:tmpl w:val="E4C626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4"/>
  </w:num>
  <w:num w:numId="13">
    <w:abstractNumId w:val="8"/>
  </w:num>
  <w:num w:numId="14">
    <w:abstractNumId w:val="28"/>
  </w:num>
  <w:num w:numId="15">
    <w:abstractNumId w:val="26"/>
  </w:num>
  <w:num w:numId="16">
    <w:abstractNumId w:val="12"/>
  </w:num>
  <w:num w:numId="17">
    <w:abstractNumId w:val="13"/>
  </w:num>
  <w:num w:numId="18">
    <w:abstractNumId w:val="33"/>
  </w:num>
  <w:num w:numId="19">
    <w:abstractNumId w:val="23"/>
  </w:num>
  <w:num w:numId="20">
    <w:abstractNumId w:val="20"/>
  </w:num>
  <w:num w:numId="21">
    <w:abstractNumId w:val="32"/>
  </w:num>
  <w:num w:numId="22">
    <w:abstractNumId w:val="25"/>
  </w:num>
  <w:num w:numId="23">
    <w:abstractNumId w:val="22"/>
  </w:num>
  <w:num w:numId="24">
    <w:abstractNumId w:val="16"/>
  </w:num>
  <w:num w:numId="25">
    <w:abstractNumId w:val="14"/>
  </w:num>
  <w:num w:numId="26">
    <w:abstractNumId w:val="18"/>
  </w:num>
  <w:num w:numId="27">
    <w:abstractNumId w:val="29"/>
  </w:num>
  <w:num w:numId="28">
    <w:abstractNumId w:val="11"/>
  </w:num>
  <w:num w:numId="29">
    <w:abstractNumId w:val="27"/>
  </w:num>
  <w:num w:numId="30">
    <w:abstractNumId w:val="21"/>
  </w:num>
  <w:num w:numId="31">
    <w:abstractNumId w:val="19"/>
  </w:num>
  <w:num w:numId="32">
    <w:abstractNumId w:val="10"/>
  </w:num>
  <w:num w:numId="33">
    <w:abstractNumId w:val="31"/>
  </w:num>
  <w:num w:numId="34">
    <w:abstractNumId w:val="8"/>
    <w:lvlOverride w:ilvl="0">
      <w:startOverride w:val="1"/>
    </w:lvlOverride>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AD2E5F"/>
    <w:rsid w:val="000023C1"/>
    <w:rsid w:val="000049E7"/>
    <w:rsid w:val="00007A28"/>
    <w:rsid w:val="000119BC"/>
    <w:rsid w:val="0002111C"/>
    <w:rsid w:val="000215F5"/>
    <w:rsid w:val="000217A5"/>
    <w:rsid w:val="00021C9B"/>
    <w:rsid w:val="00022217"/>
    <w:rsid w:val="00025815"/>
    <w:rsid w:val="0002591F"/>
    <w:rsid w:val="00026958"/>
    <w:rsid w:val="000275D0"/>
    <w:rsid w:val="0003299E"/>
    <w:rsid w:val="0003571E"/>
    <w:rsid w:val="000357C7"/>
    <w:rsid w:val="0004036A"/>
    <w:rsid w:val="00040AE9"/>
    <w:rsid w:val="00041466"/>
    <w:rsid w:val="0004582C"/>
    <w:rsid w:val="000537C3"/>
    <w:rsid w:val="00057AC1"/>
    <w:rsid w:val="00071044"/>
    <w:rsid w:val="000751BC"/>
    <w:rsid w:val="000863EE"/>
    <w:rsid w:val="00086658"/>
    <w:rsid w:val="00090471"/>
    <w:rsid w:val="00096719"/>
    <w:rsid w:val="000A6BAE"/>
    <w:rsid w:val="000A73F9"/>
    <w:rsid w:val="000B7D59"/>
    <w:rsid w:val="000C1A7B"/>
    <w:rsid w:val="000D4726"/>
    <w:rsid w:val="000E2331"/>
    <w:rsid w:val="000E5AB7"/>
    <w:rsid w:val="000F5EC1"/>
    <w:rsid w:val="0010064C"/>
    <w:rsid w:val="001034CA"/>
    <w:rsid w:val="001057A8"/>
    <w:rsid w:val="00106682"/>
    <w:rsid w:val="00106896"/>
    <w:rsid w:val="00110976"/>
    <w:rsid w:val="00112AA2"/>
    <w:rsid w:val="00120DC5"/>
    <w:rsid w:val="0012131D"/>
    <w:rsid w:val="001245F5"/>
    <w:rsid w:val="00126E19"/>
    <w:rsid w:val="0014018B"/>
    <w:rsid w:val="00144A8B"/>
    <w:rsid w:val="0014739D"/>
    <w:rsid w:val="00150227"/>
    <w:rsid w:val="00150F59"/>
    <w:rsid w:val="00153913"/>
    <w:rsid w:val="00161805"/>
    <w:rsid w:val="00161C21"/>
    <w:rsid w:val="00165B24"/>
    <w:rsid w:val="00166D97"/>
    <w:rsid w:val="00174E1D"/>
    <w:rsid w:val="0017551A"/>
    <w:rsid w:val="00175725"/>
    <w:rsid w:val="0018019F"/>
    <w:rsid w:val="00181ADB"/>
    <w:rsid w:val="001842F8"/>
    <w:rsid w:val="00185C51"/>
    <w:rsid w:val="001A3F60"/>
    <w:rsid w:val="001B3191"/>
    <w:rsid w:val="001C34E2"/>
    <w:rsid w:val="001D1997"/>
    <w:rsid w:val="001D1A2F"/>
    <w:rsid w:val="001D375B"/>
    <w:rsid w:val="001D6FF5"/>
    <w:rsid w:val="001D7EA6"/>
    <w:rsid w:val="001E3D39"/>
    <w:rsid w:val="001F2769"/>
    <w:rsid w:val="001F60E7"/>
    <w:rsid w:val="00203DD6"/>
    <w:rsid w:val="002114B9"/>
    <w:rsid w:val="0021365D"/>
    <w:rsid w:val="00216075"/>
    <w:rsid w:val="002220FD"/>
    <w:rsid w:val="00225696"/>
    <w:rsid w:val="002338F2"/>
    <w:rsid w:val="00235FAE"/>
    <w:rsid w:val="002577D1"/>
    <w:rsid w:val="002647AC"/>
    <w:rsid w:val="00266953"/>
    <w:rsid w:val="00277147"/>
    <w:rsid w:val="00277AE3"/>
    <w:rsid w:val="00277E1A"/>
    <w:rsid w:val="00281AD5"/>
    <w:rsid w:val="00281B4B"/>
    <w:rsid w:val="00283EC6"/>
    <w:rsid w:val="002A3DE7"/>
    <w:rsid w:val="002B2A6E"/>
    <w:rsid w:val="002B3C2C"/>
    <w:rsid w:val="002B5402"/>
    <w:rsid w:val="002B5698"/>
    <w:rsid w:val="002B7D38"/>
    <w:rsid w:val="002B7F70"/>
    <w:rsid w:val="002C27CF"/>
    <w:rsid w:val="002C507D"/>
    <w:rsid w:val="002D63FC"/>
    <w:rsid w:val="002D73C2"/>
    <w:rsid w:val="002E0785"/>
    <w:rsid w:val="002E1E47"/>
    <w:rsid w:val="002E6F8A"/>
    <w:rsid w:val="003054CF"/>
    <w:rsid w:val="00306112"/>
    <w:rsid w:val="003100EB"/>
    <w:rsid w:val="003111A9"/>
    <w:rsid w:val="00315CC5"/>
    <w:rsid w:val="00320021"/>
    <w:rsid w:val="00324650"/>
    <w:rsid w:val="0033340C"/>
    <w:rsid w:val="00335908"/>
    <w:rsid w:val="003432EA"/>
    <w:rsid w:val="003440E0"/>
    <w:rsid w:val="00344202"/>
    <w:rsid w:val="00346B13"/>
    <w:rsid w:val="003470DF"/>
    <w:rsid w:val="003472A6"/>
    <w:rsid w:val="00355F41"/>
    <w:rsid w:val="003629EE"/>
    <w:rsid w:val="00363D29"/>
    <w:rsid w:val="0036727D"/>
    <w:rsid w:val="00371ECF"/>
    <w:rsid w:val="00376591"/>
    <w:rsid w:val="00380750"/>
    <w:rsid w:val="0039199A"/>
    <w:rsid w:val="003A2C84"/>
    <w:rsid w:val="003A2F46"/>
    <w:rsid w:val="003A59DB"/>
    <w:rsid w:val="003A7506"/>
    <w:rsid w:val="003B57D8"/>
    <w:rsid w:val="003C12A7"/>
    <w:rsid w:val="003C3AC4"/>
    <w:rsid w:val="003C3D7B"/>
    <w:rsid w:val="003C4653"/>
    <w:rsid w:val="003C590E"/>
    <w:rsid w:val="003D1FE0"/>
    <w:rsid w:val="003E06F2"/>
    <w:rsid w:val="003E3C34"/>
    <w:rsid w:val="003E6600"/>
    <w:rsid w:val="003F06B4"/>
    <w:rsid w:val="003F1A13"/>
    <w:rsid w:val="003F7543"/>
    <w:rsid w:val="00401C29"/>
    <w:rsid w:val="0040504E"/>
    <w:rsid w:val="0041739D"/>
    <w:rsid w:val="00426441"/>
    <w:rsid w:val="004309AF"/>
    <w:rsid w:val="00432F75"/>
    <w:rsid w:val="00433670"/>
    <w:rsid w:val="00445507"/>
    <w:rsid w:val="00453986"/>
    <w:rsid w:val="0046425D"/>
    <w:rsid w:val="00473181"/>
    <w:rsid w:val="00475D76"/>
    <w:rsid w:val="004808E6"/>
    <w:rsid w:val="00490CFF"/>
    <w:rsid w:val="0049295E"/>
    <w:rsid w:val="004946DA"/>
    <w:rsid w:val="004958A5"/>
    <w:rsid w:val="004A3BFC"/>
    <w:rsid w:val="004A5306"/>
    <w:rsid w:val="004B4BF3"/>
    <w:rsid w:val="004B4ED5"/>
    <w:rsid w:val="004D01FB"/>
    <w:rsid w:val="004D7560"/>
    <w:rsid w:val="004E266D"/>
    <w:rsid w:val="004E3ECD"/>
    <w:rsid w:val="004E5ADD"/>
    <w:rsid w:val="004F4876"/>
    <w:rsid w:val="004F4A78"/>
    <w:rsid w:val="005035A0"/>
    <w:rsid w:val="005062DF"/>
    <w:rsid w:val="00507D39"/>
    <w:rsid w:val="005216A6"/>
    <w:rsid w:val="00523049"/>
    <w:rsid w:val="00523F0A"/>
    <w:rsid w:val="00530824"/>
    <w:rsid w:val="00535A91"/>
    <w:rsid w:val="005452E1"/>
    <w:rsid w:val="005467A3"/>
    <w:rsid w:val="00550BF6"/>
    <w:rsid w:val="00550CC1"/>
    <w:rsid w:val="00551C7E"/>
    <w:rsid w:val="005542CF"/>
    <w:rsid w:val="0055782E"/>
    <w:rsid w:val="005605E2"/>
    <w:rsid w:val="005617BB"/>
    <w:rsid w:val="00563079"/>
    <w:rsid w:val="005653F6"/>
    <w:rsid w:val="00565A5B"/>
    <w:rsid w:val="00572848"/>
    <w:rsid w:val="00577295"/>
    <w:rsid w:val="005820F5"/>
    <w:rsid w:val="00586E43"/>
    <w:rsid w:val="005908B8"/>
    <w:rsid w:val="00591F3B"/>
    <w:rsid w:val="00596A18"/>
    <w:rsid w:val="005A2882"/>
    <w:rsid w:val="005A372E"/>
    <w:rsid w:val="005B69BB"/>
    <w:rsid w:val="005B7D02"/>
    <w:rsid w:val="005C10E4"/>
    <w:rsid w:val="005C12AE"/>
    <w:rsid w:val="005C22EA"/>
    <w:rsid w:val="005C4034"/>
    <w:rsid w:val="005C58EB"/>
    <w:rsid w:val="005E04B5"/>
    <w:rsid w:val="005E0766"/>
    <w:rsid w:val="005F2257"/>
    <w:rsid w:val="005F22A4"/>
    <w:rsid w:val="005F3CFF"/>
    <w:rsid w:val="005F408E"/>
    <w:rsid w:val="006013D7"/>
    <w:rsid w:val="00605C7E"/>
    <w:rsid w:val="006108C2"/>
    <w:rsid w:val="006239D2"/>
    <w:rsid w:val="00626DB8"/>
    <w:rsid w:val="00627E99"/>
    <w:rsid w:val="00634748"/>
    <w:rsid w:val="006351F0"/>
    <w:rsid w:val="006422A7"/>
    <w:rsid w:val="00644064"/>
    <w:rsid w:val="006446E6"/>
    <w:rsid w:val="00644895"/>
    <w:rsid w:val="0065078B"/>
    <w:rsid w:val="00650E79"/>
    <w:rsid w:val="00664F03"/>
    <w:rsid w:val="0067119B"/>
    <w:rsid w:val="00671646"/>
    <w:rsid w:val="00677A51"/>
    <w:rsid w:val="00684230"/>
    <w:rsid w:val="00691FBC"/>
    <w:rsid w:val="006921CC"/>
    <w:rsid w:val="006A1CFC"/>
    <w:rsid w:val="006A6C57"/>
    <w:rsid w:val="006A7E8E"/>
    <w:rsid w:val="006B02D2"/>
    <w:rsid w:val="006B1F9B"/>
    <w:rsid w:val="006B7517"/>
    <w:rsid w:val="006C078D"/>
    <w:rsid w:val="006C3738"/>
    <w:rsid w:val="006D43B2"/>
    <w:rsid w:val="006E298E"/>
    <w:rsid w:val="006E7AF4"/>
    <w:rsid w:val="006F1D5D"/>
    <w:rsid w:val="006F1E66"/>
    <w:rsid w:val="006F1FF3"/>
    <w:rsid w:val="006F35D2"/>
    <w:rsid w:val="00700DB2"/>
    <w:rsid w:val="00704EE4"/>
    <w:rsid w:val="0070591E"/>
    <w:rsid w:val="00710973"/>
    <w:rsid w:val="007119E7"/>
    <w:rsid w:val="00716DC6"/>
    <w:rsid w:val="007268C3"/>
    <w:rsid w:val="00727D57"/>
    <w:rsid w:val="0073113A"/>
    <w:rsid w:val="007410B1"/>
    <w:rsid w:val="00743989"/>
    <w:rsid w:val="00746CFA"/>
    <w:rsid w:val="00752026"/>
    <w:rsid w:val="00762A25"/>
    <w:rsid w:val="007677F4"/>
    <w:rsid w:val="007721E9"/>
    <w:rsid w:val="00772F37"/>
    <w:rsid w:val="00773AEE"/>
    <w:rsid w:val="00776869"/>
    <w:rsid w:val="007911E7"/>
    <w:rsid w:val="007A0C6C"/>
    <w:rsid w:val="007A2648"/>
    <w:rsid w:val="007A551E"/>
    <w:rsid w:val="007B60D7"/>
    <w:rsid w:val="007B7022"/>
    <w:rsid w:val="007C3F4A"/>
    <w:rsid w:val="007D02C5"/>
    <w:rsid w:val="007D0E2B"/>
    <w:rsid w:val="007D465A"/>
    <w:rsid w:val="007D4AF9"/>
    <w:rsid w:val="007E2BD1"/>
    <w:rsid w:val="007E3FD2"/>
    <w:rsid w:val="007E6E68"/>
    <w:rsid w:val="007E7B9F"/>
    <w:rsid w:val="007F1EB5"/>
    <w:rsid w:val="007F2976"/>
    <w:rsid w:val="007F2E8B"/>
    <w:rsid w:val="007F63EA"/>
    <w:rsid w:val="00800027"/>
    <w:rsid w:val="00803A59"/>
    <w:rsid w:val="00806527"/>
    <w:rsid w:val="008174D7"/>
    <w:rsid w:val="00822A3F"/>
    <w:rsid w:val="00822B7A"/>
    <w:rsid w:val="00841639"/>
    <w:rsid w:val="00844859"/>
    <w:rsid w:val="008475B3"/>
    <w:rsid w:val="00852744"/>
    <w:rsid w:val="00852828"/>
    <w:rsid w:val="00863B02"/>
    <w:rsid w:val="00863D65"/>
    <w:rsid w:val="00865950"/>
    <w:rsid w:val="008737D2"/>
    <w:rsid w:val="008749F1"/>
    <w:rsid w:val="00894D9B"/>
    <w:rsid w:val="00897709"/>
    <w:rsid w:val="00897F04"/>
    <w:rsid w:val="008A093E"/>
    <w:rsid w:val="008A4277"/>
    <w:rsid w:val="008B006C"/>
    <w:rsid w:val="008B0C03"/>
    <w:rsid w:val="008B4E02"/>
    <w:rsid w:val="008B7CBD"/>
    <w:rsid w:val="008C0138"/>
    <w:rsid w:val="008C193A"/>
    <w:rsid w:val="008C3B72"/>
    <w:rsid w:val="008C44B8"/>
    <w:rsid w:val="008D0531"/>
    <w:rsid w:val="008D1D85"/>
    <w:rsid w:val="008E0234"/>
    <w:rsid w:val="008E082B"/>
    <w:rsid w:val="008E17FB"/>
    <w:rsid w:val="008E49A0"/>
    <w:rsid w:val="008E4A76"/>
    <w:rsid w:val="008E605A"/>
    <w:rsid w:val="009030BD"/>
    <w:rsid w:val="00904BEC"/>
    <w:rsid w:val="0090764F"/>
    <w:rsid w:val="0091000A"/>
    <w:rsid w:val="009218A5"/>
    <w:rsid w:val="009227AE"/>
    <w:rsid w:val="00930D29"/>
    <w:rsid w:val="009324E6"/>
    <w:rsid w:val="00935F76"/>
    <w:rsid w:val="00940DEA"/>
    <w:rsid w:val="00953B72"/>
    <w:rsid w:val="00955AF9"/>
    <w:rsid w:val="009563E5"/>
    <w:rsid w:val="00956735"/>
    <w:rsid w:val="009619E4"/>
    <w:rsid w:val="009639E6"/>
    <w:rsid w:val="00965268"/>
    <w:rsid w:val="009706A8"/>
    <w:rsid w:val="009741AA"/>
    <w:rsid w:val="009765E2"/>
    <w:rsid w:val="009774D1"/>
    <w:rsid w:val="00983574"/>
    <w:rsid w:val="00986286"/>
    <w:rsid w:val="00987791"/>
    <w:rsid w:val="00990079"/>
    <w:rsid w:val="00990D3A"/>
    <w:rsid w:val="00991BD3"/>
    <w:rsid w:val="009922F2"/>
    <w:rsid w:val="009966F2"/>
    <w:rsid w:val="009B20CD"/>
    <w:rsid w:val="009C495D"/>
    <w:rsid w:val="009C51B6"/>
    <w:rsid w:val="009C68BD"/>
    <w:rsid w:val="009C70C3"/>
    <w:rsid w:val="009C72CA"/>
    <w:rsid w:val="009D23AC"/>
    <w:rsid w:val="009D28E8"/>
    <w:rsid w:val="009D3A45"/>
    <w:rsid w:val="009D3EE3"/>
    <w:rsid w:val="009E4CF4"/>
    <w:rsid w:val="009F4E10"/>
    <w:rsid w:val="00A01C8B"/>
    <w:rsid w:val="00A03A1F"/>
    <w:rsid w:val="00A10D7C"/>
    <w:rsid w:val="00A160EC"/>
    <w:rsid w:val="00A1673D"/>
    <w:rsid w:val="00A171CB"/>
    <w:rsid w:val="00A20C9F"/>
    <w:rsid w:val="00A20D67"/>
    <w:rsid w:val="00A27176"/>
    <w:rsid w:val="00A30DDC"/>
    <w:rsid w:val="00A36A6B"/>
    <w:rsid w:val="00A36DCA"/>
    <w:rsid w:val="00A42FDA"/>
    <w:rsid w:val="00A5711E"/>
    <w:rsid w:val="00A62452"/>
    <w:rsid w:val="00A7556A"/>
    <w:rsid w:val="00A7583E"/>
    <w:rsid w:val="00A75E53"/>
    <w:rsid w:val="00A8034C"/>
    <w:rsid w:val="00A84F98"/>
    <w:rsid w:val="00A87313"/>
    <w:rsid w:val="00A95C74"/>
    <w:rsid w:val="00A96977"/>
    <w:rsid w:val="00AA13D0"/>
    <w:rsid w:val="00AA54D6"/>
    <w:rsid w:val="00AB5DD2"/>
    <w:rsid w:val="00AC00F1"/>
    <w:rsid w:val="00AC368C"/>
    <w:rsid w:val="00AC43D9"/>
    <w:rsid w:val="00AD2E5F"/>
    <w:rsid w:val="00AE12F7"/>
    <w:rsid w:val="00AF3AC7"/>
    <w:rsid w:val="00AF6C89"/>
    <w:rsid w:val="00B05EF8"/>
    <w:rsid w:val="00B24128"/>
    <w:rsid w:val="00B25B0C"/>
    <w:rsid w:val="00B25C88"/>
    <w:rsid w:val="00B27A92"/>
    <w:rsid w:val="00B30C16"/>
    <w:rsid w:val="00B36979"/>
    <w:rsid w:val="00B41226"/>
    <w:rsid w:val="00B43BCB"/>
    <w:rsid w:val="00B51967"/>
    <w:rsid w:val="00B52A18"/>
    <w:rsid w:val="00B531EE"/>
    <w:rsid w:val="00B533D1"/>
    <w:rsid w:val="00B64573"/>
    <w:rsid w:val="00B66EB5"/>
    <w:rsid w:val="00B74FBF"/>
    <w:rsid w:val="00B76FE1"/>
    <w:rsid w:val="00B90BAE"/>
    <w:rsid w:val="00B90BC1"/>
    <w:rsid w:val="00B93D20"/>
    <w:rsid w:val="00B93ED1"/>
    <w:rsid w:val="00B967F5"/>
    <w:rsid w:val="00BA16F2"/>
    <w:rsid w:val="00BA2A4A"/>
    <w:rsid w:val="00BA4CA1"/>
    <w:rsid w:val="00BB64ED"/>
    <w:rsid w:val="00BC0083"/>
    <w:rsid w:val="00BC5F23"/>
    <w:rsid w:val="00BD6481"/>
    <w:rsid w:val="00BD7B77"/>
    <w:rsid w:val="00BE0489"/>
    <w:rsid w:val="00BE0EB8"/>
    <w:rsid w:val="00BE3AB5"/>
    <w:rsid w:val="00BF06E2"/>
    <w:rsid w:val="00BF0DA8"/>
    <w:rsid w:val="00C00609"/>
    <w:rsid w:val="00C00873"/>
    <w:rsid w:val="00C01185"/>
    <w:rsid w:val="00C0321A"/>
    <w:rsid w:val="00C037FF"/>
    <w:rsid w:val="00C04117"/>
    <w:rsid w:val="00C05810"/>
    <w:rsid w:val="00C06489"/>
    <w:rsid w:val="00C0660B"/>
    <w:rsid w:val="00C108C0"/>
    <w:rsid w:val="00C13D19"/>
    <w:rsid w:val="00C149A4"/>
    <w:rsid w:val="00C20C7D"/>
    <w:rsid w:val="00C21C9F"/>
    <w:rsid w:val="00C37F67"/>
    <w:rsid w:val="00C41169"/>
    <w:rsid w:val="00C4622E"/>
    <w:rsid w:val="00C54BEE"/>
    <w:rsid w:val="00C601BB"/>
    <w:rsid w:val="00C70F5E"/>
    <w:rsid w:val="00C80724"/>
    <w:rsid w:val="00C9597C"/>
    <w:rsid w:val="00C9704D"/>
    <w:rsid w:val="00CA0759"/>
    <w:rsid w:val="00CA126B"/>
    <w:rsid w:val="00CA16B2"/>
    <w:rsid w:val="00CC15B4"/>
    <w:rsid w:val="00CC2991"/>
    <w:rsid w:val="00CD1BD4"/>
    <w:rsid w:val="00CD40C9"/>
    <w:rsid w:val="00CD53AF"/>
    <w:rsid w:val="00CD6DB8"/>
    <w:rsid w:val="00CE0828"/>
    <w:rsid w:val="00CE41B8"/>
    <w:rsid w:val="00CE6FB9"/>
    <w:rsid w:val="00CE7C6C"/>
    <w:rsid w:val="00CF20F9"/>
    <w:rsid w:val="00CF400A"/>
    <w:rsid w:val="00CF74C4"/>
    <w:rsid w:val="00D02A56"/>
    <w:rsid w:val="00D03F79"/>
    <w:rsid w:val="00D075D6"/>
    <w:rsid w:val="00D126B9"/>
    <w:rsid w:val="00D16990"/>
    <w:rsid w:val="00D22A75"/>
    <w:rsid w:val="00D2424E"/>
    <w:rsid w:val="00D26598"/>
    <w:rsid w:val="00D44043"/>
    <w:rsid w:val="00D461B3"/>
    <w:rsid w:val="00D47667"/>
    <w:rsid w:val="00D562E6"/>
    <w:rsid w:val="00D5713A"/>
    <w:rsid w:val="00D615AF"/>
    <w:rsid w:val="00D615FF"/>
    <w:rsid w:val="00D63C2F"/>
    <w:rsid w:val="00D66EB9"/>
    <w:rsid w:val="00D73AEF"/>
    <w:rsid w:val="00D942D5"/>
    <w:rsid w:val="00DA14AE"/>
    <w:rsid w:val="00DA2B65"/>
    <w:rsid w:val="00DA6447"/>
    <w:rsid w:val="00DA7C69"/>
    <w:rsid w:val="00DB7887"/>
    <w:rsid w:val="00DC0B7F"/>
    <w:rsid w:val="00DC4B6F"/>
    <w:rsid w:val="00DD796A"/>
    <w:rsid w:val="00DE27AD"/>
    <w:rsid w:val="00DE3582"/>
    <w:rsid w:val="00DE7AA4"/>
    <w:rsid w:val="00DF1658"/>
    <w:rsid w:val="00DF212A"/>
    <w:rsid w:val="00E03709"/>
    <w:rsid w:val="00E05F23"/>
    <w:rsid w:val="00E06354"/>
    <w:rsid w:val="00E07509"/>
    <w:rsid w:val="00E15452"/>
    <w:rsid w:val="00E166D6"/>
    <w:rsid w:val="00E23465"/>
    <w:rsid w:val="00E24C81"/>
    <w:rsid w:val="00E25DA6"/>
    <w:rsid w:val="00E31FAC"/>
    <w:rsid w:val="00E40984"/>
    <w:rsid w:val="00E439C4"/>
    <w:rsid w:val="00E45228"/>
    <w:rsid w:val="00E610E9"/>
    <w:rsid w:val="00E6224B"/>
    <w:rsid w:val="00E629AF"/>
    <w:rsid w:val="00E646FB"/>
    <w:rsid w:val="00E66B68"/>
    <w:rsid w:val="00E70009"/>
    <w:rsid w:val="00E70E1F"/>
    <w:rsid w:val="00E72303"/>
    <w:rsid w:val="00E752E4"/>
    <w:rsid w:val="00E7565A"/>
    <w:rsid w:val="00E83C68"/>
    <w:rsid w:val="00E97CFE"/>
    <w:rsid w:val="00EA0740"/>
    <w:rsid w:val="00EA0788"/>
    <w:rsid w:val="00EA18A8"/>
    <w:rsid w:val="00EA23D0"/>
    <w:rsid w:val="00EA4F3A"/>
    <w:rsid w:val="00EA6206"/>
    <w:rsid w:val="00EB7420"/>
    <w:rsid w:val="00EC4F79"/>
    <w:rsid w:val="00ED46EE"/>
    <w:rsid w:val="00ED68B8"/>
    <w:rsid w:val="00ED7CF6"/>
    <w:rsid w:val="00EE5237"/>
    <w:rsid w:val="00EE5263"/>
    <w:rsid w:val="00EE584D"/>
    <w:rsid w:val="00EE6B50"/>
    <w:rsid w:val="00EF0058"/>
    <w:rsid w:val="00EF09F0"/>
    <w:rsid w:val="00EF17C0"/>
    <w:rsid w:val="00EF3E24"/>
    <w:rsid w:val="00EF489E"/>
    <w:rsid w:val="00EF4A51"/>
    <w:rsid w:val="00F05CB0"/>
    <w:rsid w:val="00F062F7"/>
    <w:rsid w:val="00F067F2"/>
    <w:rsid w:val="00F10B9E"/>
    <w:rsid w:val="00F218D8"/>
    <w:rsid w:val="00F2311D"/>
    <w:rsid w:val="00F24CE3"/>
    <w:rsid w:val="00F32269"/>
    <w:rsid w:val="00F35B06"/>
    <w:rsid w:val="00F3639C"/>
    <w:rsid w:val="00F36AF0"/>
    <w:rsid w:val="00F4084F"/>
    <w:rsid w:val="00F454E9"/>
    <w:rsid w:val="00F50635"/>
    <w:rsid w:val="00F554F4"/>
    <w:rsid w:val="00F72C79"/>
    <w:rsid w:val="00F766D2"/>
    <w:rsid w:val="00F76D59"/>
    <w:rsid w:val="00F801A0"/>
    <w:rsid w:val="00F83522"/>
    <w:rsid w:val="00F86959"/>
    <w:rsid w:val="00F86AF4"/>
    <w:rsid w:val="00FA7A9A"/>
    <w:rsid w:val="00FB23DB"/>
    <w:rsid w:val="00FB3A43"/>
    <w:rsid w:val="00FB4B96"/>
    <w:rsid w:val="00FB7C79"/>
    <w:rsid w:val="00FC021A"/>
    <w:rsid w:val="00FC3DC8"/>
    <w:rsid w:val="00FC3EF6"/>
    <w:rsid w:val="00FD2552"/>
    <w:rsid w:val="00FD6802"/>
    <w:rsid w:val="00FE415C"/>
    <w:rsid w:val="00FE482C"/>
    <w:rsid w:val="00FF333D"/>
    <w:rsid w:val="00FF3BEC"/>
    <w:rsid w:val="00FF74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yle="mso-position-horizontal-relative:char;mso-position-vertical-relative:line" fill="f" fillcolor="white" stroke="f">
      <v:fill color="white" on="f"/>
      <v:stroke on="f"/>
    </o:shapedefaults>
    <o:shapelayout v:ext="edit">
      <o:idmap v:ext="edit" data="1"/>
    </o:shapelayout>
  </w:shapeDefaults>
  <w:decimalSymbol w:val="."/>
  <w:listSeparator w:val=","/>
  <w15:docId w15:val="{12DDD6B8-4204-4644-B756-12FD998E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link w:val="Heading1Char"/>
    <w:qFormat/>
    <w:rsid w:val="00626DB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26DB8"/>
    <w:pPr>
      <w:keepNext/>
      <w:spacing w:before="240" w:after="60"/>
      <w:outlineLvl w:val="2"/>
    </w:pPr>
    <w:rPr>
      <w:rFonts w:cs="Arial"/>
      <w:b/>
      <w:bCs/>
      <w:sz w:val="26"/>
      <w:szCs w:val="26"/>
    </w:rPr>
  </w:style>
  <w:style w:type="paragraph" w:styleId="Heading5">
    <w:name w:val="heading 5"/>
    <w:basedOn w:val="Normal"/>
    <w:next w:val="Normal"/>
    <w:link w:val="Heading5Char"/>
    <w:qFormat/>
    <w:rsid w:val="002577D1"/>
    <w:pPr>
      <w:spacing w:before="240" w:after="60"/>
      <w:outlineLvl w:val="4"/>
    </w:pPr>
    <w:rPr>
      <w:b/>
      <w:bCs/>
      <w:i/>
      <w:iCs/>
      <w:sz w:val="26"/>
      <w:szCs w:val="26"/>
    </w:rPr>
  </w:style>
  <w:style w:type="paragraph" w:styleId="Heading6">
    <w:name w:val="heading 6"/>
    <w:basedOn w:val="Normal"/>
    <w:next w:val="Normal"/>
    <w:link w:val="Heading6Char"/>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C4034"/>
    <w:pPr>
      <w:spacing w:before="240" w:after="60"/>
      <w:outlineLvl w:val="6"/>
    </w:pPr>
  </w:style>
  <w:style w:type="paragraph" w:styleId="Heading8">
    <w:name w:val="heading 8"/>
    <w:basedOn w:val="Normal"/>
    <w:next w:val="Normal"/>
    <w:link w:val="Heading8Char"/>
    <w:semiHidden/>
    <w:unhideWhenUsed/>
    <w:qFormat/>
    <w:rsid w:val="005F225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8D8"/>
    <w:rPr>
      <w:rFonts w:ascii="Arial" w:hAnsi="Arial" w:cs="Arial"/>
      <w:b/>
      <w:bCs/>
      <w:kern w:val="32"/>
      <w:sz w:val="32"/>
      <w:szCs w:val="32"/>
    </w:rPr>
  </w:style>
  <w:style w:type="character" w:customStyle="1" w:styleId="Heading2Char">
    <w:name w:val="Heading 2 Char"/>
    <w:basedOn w:val="DefaultParagraphFont"/>
    <w:link w:val="Heading2"/>
    <w:rsid w:val="00F218D8"/>
    <w:rPr>
      <w:rFonts w:ascii="Arial" w:hAnsi="Arial" w:cs="Arial"/>
      <w:b/>
      <w:bCs/>
      <w:i/>
      <w:iCs/>
      <w:sz w:val="28"/>
      <w:szCs w:val="28"/>
    </w:rPr>
  </w:style>
  <w:style w:type="character" w:customStyle="1" w:styleId="Heading3Char">
    <w:name w:val="Heading 3 Char"/>
    <w:basedOn w:val="DefaultParagraphFont"/>
    <w:link w:val="Heading3"/>
    <w:rsid w:val="00F218D8"/>
    <w:rPr>
      <w:rFonts w:ascii="Arial" w:hAnsi="Arial" w:cs="Arial"/>
      <w:b/>
      <w:bCs/>
      <w:sz w:val="26"/>
      <w:szCs w:val="26"/>
    </w:rPr>
  </w:style>
  <w:style w:type="character" w:customStyle="1" w:styleId="Heading5Char">
    <w:name w:val="Heading 5 Char"/>
    <w:link w:val="Heading5"/>
    <w:rsid w:val="0049295E"/>
    <w:rPr>
      <w:rFonts w:ascii="Arial" w:hAnsi="Arial"/>
      <w:b/>
      <w:bCs/>
      <w:i/>
      <w:iCs/>
      <w:sz w:val="26"/>
      <w:szCs w:val="26"/>
    </w:rPr>
  </w:style>
  <w:style w:type="character" w:customStyle="1" w:styleId="Heading6Char">
    <w:name w:val="Heading 6 Char"/>
    <w:link w:val="Heading6"/>
    <w:rsid w:val="0049295E"/>
    <w:rPr>
      <w:b/>
      <w:bCs/>
      <w:sz w:val="22"/>
      <w:szCs w:val="22"/>
    </w:rPr>
  </w:style>
  <w:style w:type="character" w:customStyle="1" w:styleId="Heading7Char">
    <w:name w:val="Heading 7 Char"/>
    <w:basedOn w:val="DefaultParagraphFont"/>
    <w:link w:val="Heading7"/>
    <w:rsid w:val="00F218D8"/>
    <w:rPr>
      <w:rFonts w:ascii="Arial" w:hAnsi="Arial"/>
      <w:szCs w:val="24"/>
    </w:rPr>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link w:val="TitleChar"/>
    <w:qFormat/>
    <w:rsid w:val="003C4653"/>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F218D8"/>
    <w:rPr>
      <w:rFonts w:ascii="Arial" w:hAnsi="Arial"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link w:val="SubtitleChar"/>
    <w:qFormat/>
    <w:rsid w:val="003C4653"/>
    <w:pPr>
      <w:spacing w:after="60"/>
      <w:jc w:val="center"/>
      <w:outlineLvl w:val="1"/>
    </w:pPr>
    <w:rPr>
      <w:rFonts w:cs="Arial"/>
    </w:rPr>
  </w:style>
  <w:style w:type="character" w:customStyle="1" w:styleId="SubtitleChar">
    <w:name w:val="Subtitle Char"/>
    <w:basedOn w:val="DefaultParagraphFont"/>
    <w:link w:val="Subtitle"/>
    <w:rsid w:val="00F218D8"/>
    <w:rPr>
      <w:rFonts w:ascii="Arial" w:hAnsi="Arial" w:cs="Arial"/>
      <w:szCs w:val="24"/>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semiHidden/>
    <w:rsid w:val="00CD6DB8"/>
    <w:pPr>
      <w:ind w:firstLine="210"/>
    </w:pPr>
  </w:style>
  <w:style w:type="paragraph" w:styleId="BodyText">
    <w:name w:val="Body Text"/>
    <w:basedOn w:val="Normal"/>
    <w:link w:val="BodyTextChar"/>
    <w:semiHidden/>
    <w:rsid w:val="00CD6DB8"/>
    <w:pPr>
      <w:spacing w:after="120"/>
    </w:pPr>
  </w:style>
  <w:style w:type="character" w:customStyle="1" w:styleId="BodyTextChar">
    <w:name w:val="Body Text Char"/>
    <w:basedOn w:val="DefaultParagraphFont"/>
    <w:link w:val="BodyText"/>
    <w:semiHidden/>
    <w:rsid w:val="00F218D8"/>
    <w:rPr>
      <w:rFonts w:ascii="Arial" w:hAnsi="Arial"/>
      <w:szCs w:val="24"/>
    </w:rPr>
  </w:style>
  <w:style w:type="character" w:customStyle="1" w:styleId="BodyTextFirstIndentChar">
    <w:name w:val="Body Text First Indent Char"/>
    <w:basedOn w:val="BodyTextChar"/>
    <w:link w:val="BodyTextFirstIndent"/>
    <w:semiHidden/>
    <w:rsid w:val="00F218D8"/>
    <w:rPr>
      <w:rFonts w:ascii="Arial" w:hAnsi="Arial"/>
      <w:szCs w:val="24"/>
    </w:r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link w:val="BodyTextIndentChar"/>
    <w:semiHidden/>
    <w:rsid w:val="00CD6DB8"/>
    <w:pPr>
      <w:spacing w:after="120"/>
      <w:ind w:left="283"/>
    </w:pPr>
  </w:style>
  <w:style w:type="character" w:customStyle="1" w:styleId="BodyTextIndentChar">
    <w:name w:val="Body Text Indent Char"/>
    <w:basedOn w:val="DefaultParagraphFont"/>
    <w:link w:val="BodyTextIndent"/>
    <w:semiHidden/>
    <w:rsid w:val="00F218D8"/>
    <w:rPr>
      <w:rFonts w:ascii="Arial" w:hAnsi="Arial"/>
      <w:szCs w:val="24"/>
    </w:rPr>
  </w:style>
  <w:style w:type="paragraph" w:styleId="BodyTextIndent2">
    <w:name w:val="Body Text Indent 2"/>
    <w:basedOn w:val="Normal"/>
    <w:link w:val="BodyTextIndent2Char"/>
    <w:semiHidden/>
    <w:rsid w:val="00CD6DB8"/>
    <w:pPr>
      <w:spacing w:after="120" w:line="480" w:lineRule="auto"/>
      <w:ind w:left="283"/>
    </w:pPr>
  </w:style>
  <w:style w:type="character" w:customStyle="1" w:styleId="BodyTextIndent2Char">
    <w:name w:val="Body Text Indent 2 Char"/>
    <w:basedOn w:val="DefaultParagraphFont"/>
    <w:link w:val="BodyTextIndent2"/>
    <w:semiHidden/>
    <w:rsid w:val="00F218D8"/>
    <w:rPr>
      <w:rFonts w:ascii="Arial" w:hAnsi="Arial"/>
      <w:szCs w:val="24"/>
    </w:rPr>
  </w:style>
  <w:style w:type="paragraph" w:styleId="BodyText3">
    <w:name w:val="Body Text 3"/>
    <w:basedOn w:val="Normal"/>
    <w:link w:val="BodyText3Char"/>
    <w:semiHidden/>
    <w:rsid w:val="00CD6DB8"/>
    <w:pPr>
      <w:spacing w:after="120"/>
    </w:pPr>
    <w:rPr>
      <w:sz w:val="16"/>
      <w:szCs w:val="16"/>
    </w:rPr>
  </w:style>
  <w:style w:type="character" w:customStyle="1" w:styleId="BodyText3Char">
    <w:name w:val="Body Text 3 Char"/>
    <w:basedOn w:val="DefaultParagraphFont"/>
    <w:link w:val="BodyText3"/>
    <w:semiHidden/>
    <w:rsid w:val="00F218D8"/>
    <w:rPr>
      <w:rFonts w:ascii="Arial" w:hAnsi="Arial"/>
      <w:sz w:val="16"/>
      <w:szCs w:val="16"/>
    </w:rPr>
  </w:style>
  <w:style w:type="paragraph" w:styleId="BodyTextFirstIndent2">
    <w:name w:val="Body Text First Indent 2"/>
    <w:basedOn w:val="BodyTextIndent"/>
    <w:link w:val="BodyTextFirstIndent2Char"/>
    <w:semiHidden/>
    <w:rsid w:val="00CD6DB8"/>
    <w:pPr>
      <w:ind w:firstLine="210"/>
    </w:pPr>
  </w:style>
  <w:style w:type="character" w:customStyle="1" w:styleId="BodyTextFirstIndent2Char">
    <w:name w:val="Body Text First Indent 2 Char"/>
    <w:basedOn w:val="BodyTextIndentChar"/>
    <w:link w:val="BodyTextFirstIndent2"/>
    <w:semiHidden/>
    <w:rsid w:val="00F218D8"/>
    <w:rPr>
      <w:rFonts w:ascii="Arial" w:hAnsi="Arial"/>
      <w:szCs w:val="24"/>
    </w:rPr>
  </w:style>
  <w:style w:type="paragraph" w:styleId="BodyTextIndent3">
    <w:name w:val="Body Text Indent 3"/>
    <w:basedOn w:val="Normal"/>
    <w:link w:val="BodyTextIndent3Char"/>
    <w:semiHidden/>
    <w:rsid w:val="00CD6DB8"/>
    <w:pPr>
      <w:spacing w:after="120"/>
      <w:ind w:left="283"/>
    </w:pPr>
    <w:rPr>
      <w:sz w:val="16"/>
      <w:szCs w:val="16"/>
    </w:rPr>
  </w:style>
  <w:style w:type="character" w:customStyle="1" w:styleId="BodyTextIndent3Char">
    <w:name w:val="Body Text Indent 3 Char"/>
    <w:basedOn w:val="DefaultParagraphFont"/>
    <w:link w:val="BodyTextIndent3"/>
    <w:semiHidden/>
    <w:rsid w:val="00F218D8"/>
    <w:rPr>
      <w:rFonts w:ascii="Arial" w:hAnsi="Arial"/>
      <w:sz w:val="16"/>
      <w:szCs w:val="16"/>
    </w:rPr>
  </w:style>
  <w:style w:type="paragraph" w:styleId="BalloonText">
    <w:name w:val="Balloon Text"/>
    <w:basedOn w:val="Normal"/>
    <w:link w:val="BalloonTextChar"/>
    <w:semiHidden/>
    <w:rsid w:val="00CD6DB8"/>
    <w:rPr>
      <w:rFonts w:ascii="Tahoma" w:hAnsi="Tahoma" w:cs="Tahoma"/>
      <w:sz w:val="16"/>
      <w:szCs w:val="16"/>
    </w:rPr>
  </w:style>
  <w:style w:type="character" w:customStyle="1" w:styleId="BalloonTextChar">
    <w:name w:val="Balloon Text Char"/>
    <w:link w:val="BalloonText"/>
    <w:uiPriority w:val="99"/>
    <w:semiHidden/>
    <w:rsid w:val="0049295E"/>
    <w:rPr>
      <w:rFonts w:ascii="Tahoma" w:hAnsi="Tahoma" w:cs="Tahoma"/>
      <w:sz w:val="16"/>
      <w:szCs w:val="16"/>
    </w:rPr>
  </w:style>
  <w:style w:type="paragraph" w:styleId="BodyText2">
    <w:name w:val="Body Text 2"/>
    <w:basedOn w:val="Normal"/>
    <w:link w:val="BodyText2Char"/>
    <w:semiHidden/>
    <w:rsid w:val="00CD6DB8"/>
    <w:pPr>
      <w:spacing w:after="120" w:line="480" w:lineRule="auto"/>
    </w:pPr>
  </w:style>
  <w:style w:type="character" w:customStyle="1" w:styleId="BodyText2Char">
    <w:name w:val="Body Text 2 Char"/>
    <w:basedOn w:val="DefaultParagraphFont"/>
    <w:link w:val="BodyText2"/>
    <w:semiHidden/>
    <w:rsid w:val="00F218D8"/>
    <w:rPr>
      <w:rFonts w:ascii="Arial" w:hAnsi="Arial"/>
      <w:szCs w:val="24"/>
    </w:r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link w:val="FootnoteTextChar"/>
    <w:semiHidden/>
    <w:rsid w:val="00EC4F79"/>
    <w:rPr>
      <w:szCs w:val="20"/>
    </w:rPr>
  </w:style>
  <w:style w:type="character" w:customStyle="1" w:styleId="FootnoteTextChar">
    <w:name w:val="Footnote Text Char"/>
    <w:basedOn w:val="DefaultParagraphFont"/>
    <w:link w:val="FootnoteText"/>
    <w:semiHidden/>
    <w:rsid w:val="00F218D8"/>
    <w:rPr>
      <w:rFonts w:ascii="Arial" w:hAnsi="Arial"/>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link w:val="HeaderChar"/>
    <w:semiHidden/>
    <w:rsid w:val="00627E99"/>
    <w:pPr>
      <w:tabs>
        <w:tab w:val="center" w:pos="4703"/>
        <w:tab w:val="right" w:pos="9406"/>
      </w:tabs>
    </w:pPr>
  </w:style>
  <w:style w:type="character" w:customStyle="1" w:styleId="HeaderChar">
    <w:name w:val="Header Char"/>
    <w:basedOn w:val="DefaultParagraphFont"/>
    <w:link w:val="Header"/>
    <w:semiHidden/>
    <w:rsid w:val="00F218D8"/>
    <w:rPr>
      <w:rFonts w:ascii="Arial" w:hAnsi="Arial"/>
      <w:szCs w:val="24"/>
    </w:rPr>
  </w:style>
  <w:style w:type="paragraph" w:styleId="Footer">
    <w:name w:val="footer"/>
    <w:basedOn w:val="Normal"/>
    <w:link w:val="FooterChar"/>
    <w:semiHidden/>
    <w:rsid w:val="00627E99"/>
    <w:pPr>
      <w:tabs>
        <w:tab w:val="center" w:pos="4703"/>
        <w:tab w:val="right" w:pos="9406"/>
      </w:tabs>
    </w:pPr>
  </w:style>
  <w:style w:type="character" w:customStyle="1" w:styleId="FooterChar">
    <w:name w:val="Footer Char"/>
    <w:basedOn w:val="DefaultParagraphFont"/>
    <w:link w:val="Footer"/>
    <w:semiHidden/>
    <w:rsid w:val="00F218D8"/>
    <w:rPr>
      <w:rFonts w:ascii="Arial" w:hAnsi="Arial"/>
      <w:szCs w:val="24"/>
    </w:rPr>
  </w:style>
  <w:style w:type="paragraph" w:customStyle="1" w:styleId="FR3">
    <w:name w:val="FR3"/>
    <w:rsid w:val="00BE3AB5"/>
    <w:pPr>
      <w:widowControl w:val="0"/>
      <w:jc w:val="both"/>
    </w:pPr>
    <w:rPr>
      <w:rFonts w:ascii="Arial" w:hAnsi="Arial"/>
      <w:snapToGrid w:val="0"/>
      <w:sz w:val="28"/>
      <w:lang w:val="en-GB"/>
    </w:rPr>
  </w:style>
  <w:style w:type="paragraph" w:customStyle="1" w:styleId="CarCar">
    <w:name w:val="Car Car"/>
    <w:basedOn w:val="Normal"/>
    <w:rsid w:val="00BE3AB5"/>
    <w:pPr>
      <w:spacing w:after="160" w:line="240" w:lineRule="exact"/>
    </w:pPr>
    <w:rPr>
      <w:rFonts w:ascii="Verdana" w:hAnsi="Verdana"/>
      <w:i/>
      <w:szCs w:val="20"/>
    </w:rPr>
  </w:style>
  <w:style w:type="paragraph" w:customStyle="1" w:styleId="msonormal0">
    <w:name w:val="msonormal"/>
    <w:basedOn w:val="Normal"/>
    <w:rsid w:val="00ED7CF6"/>
    <w:pPr>
      <w:spacing w:before="100" w:beforeAutospacing="1" w:after="100" w:afterAutospacing="1"/>
    </w:pPr>
    <w:rPr>
      <w:rFonts w:ascii="Times New Roman" w:hAnsi="Times New Roman"/>
      <w:sz w:val="24"/>
    </w:rPr>
  </w:style>
  <w:style w:type="character" w:customStyle="1" w:styleId="Heading8Char">
    <w:name w:val="Heading 8 Char"/>
    <w:basedOn w:val="DefaultParagraphFont"/>
    <w:link w:val="Heading8"/>
    <w:semiHidden/>
    <w:rsid w:val="005F2257"/>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5F2257"/>
    <w:pPr>
      <w:ind w:left="720"/>
      <w:contextualSpacing/>
    </w:pPr>
  </w:style>
  <w:style w:type="character" w:styleId="Hyperlink">
    <w:name w:val="Hyperlink"/>
    <w:basedOn w:val="DefaultParagraphFont"/>
    <w:unhideWhenUsed/>
    <w:rsid w:val="005F2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723">
      <w:bodyDiv w:val="1"/>
      <w:marLeft w:val="0"/>
      <w:marRight w:val="0"/>
      <w:marTop w:val="0"/>
      <w:marBottom w:val="0"/>
      <w:divBdr>
        <w:top w:val="none" w:sz="0" w:space="0" w:color="auto"/>
        <w:left w:val="none" w:sz="0" w:space="0" w:color="auto"/>
        <w:bottom w:val="none" w:sz="0" w:space="0" w:color="auto"/>
        <w:right w:val="none" w:sz="0" w:space="0" w:color="auto"/>
      </w:divBdr>
    </w:div>
    <w:div w:id="75323227">
      <w:bodyDiv w:val="1"/>
      <w:marLeft w:val="0"/>
      <w:marRight w:val="0"/>
      <w:marTop w:val="0"/>
      <w:marBottom w:val="0"/>
      <w:divBdr>
        <w:top w:val="none" w:sz="0" w:space="0" w:color="auto"/>
        <w:left w:val="none" w:sz="0" w:space="0" w:color="auto"/>
        <w:bottom w:val="none" w:sz="0" w:space="0" w:color="auto"/>
        <w:right w:val="none" w:sz="0" w:space="0" w:color="auto"/>
      </w:divBdr>
    </w:div>
    <w:div w:id="465051561">
      <w:bodyDiv w:val="1"/>
      <w:marLeft w:val="0"/>
      <w:marRight w:val="0"/>
      <w:marTop w:val="0"/>
      <w:marBottom w:val="0"/>
      <w:divBdr>
        <w:top w:val="none" w:sz="0" w:space="0" w:color="auto"/>
        <w:left w:val="none" w:sz="0" w:space="0" w:color="auto"/>
        <w:bottom w:val="none" w:sz="0" w:space="0" w:color="auto"/>
        <w:right w:val="none" w:sz="0" w:space="0" w:color="auto"/>
      </w:divBdr>
    </w:div>
    <w:div w:id="890263693">
      <w:bodyDiv w:val="1"/>
      <w:marLeft w:val="0"/>
      <w:marRight w:val="0"/>
      <w:marTop w:val="0"/>
      <w:marBottom w:val="0"/>
      <w:divBdr>
        <w:top w:val="none" w:sz="0" w:space="0" w:color="auto"/>
        <w:left w:val="none" w:sz="0" w:space="0" w:color="auto"/>
        <w:bottom w:val="none" w:sz="0" w:space="0" w:color="auto"/>
        <w:right w:val="none" w:sz="0" w:space="0" w:color="auto"/>
      </w:divBdr>
    </w:div>
    <w:div w:id="1150832526">
      <w:bodyDiv w:val="1"/>
      <w:marLeft w:val="0"/>
      <w:marRight w:val="0"/>
      <w:marTop w:val="0"/>
      <w:marBottom w:val="0"/>
      <w:divBdr>
        <w:top w:val="none" w:sz="0" w:space="0" w:color="auto"/>
        <w:left w:val="none" w:sz="0" w:space="0" w:color="auto"/>
        <w:bottom w:val="none" w:sz="0" w:space="0" w:color="auto"/>
        <w:right w:val="none" w:sz="0" w:space="0" w:color="auto"/>
      </w:divBdr>
    </w:div>
    <w:div w:id="1458374380">
      <w:bodyDiv w:val="1"/>
      <w:marLeft w:val="0"/>
      <w:marRight w:val="0"/>
      <w:marTop w:val="0"/>
      <w:marBottom w:val="0"/>
      <w:divBdr>
        <w:top w:val="none" w:sz="0" w:space="0" w:color="auto"/>
        <w:left w:val="none" w:sz="0" w:space="0" w:color="auto"/>
        <w:bottom w:val="none" w:sz="0" w:space="0" w:color="auto"/>
        <w:right w:val="none" w:sz="0" w:space="0" w:color="auto"/>
      </w:divBdr>
    </w:div>
    <w:div w:id="19904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Svetlana Mitrovic</cp:lastModifiedBy>
  <cp:revision>67</cp:revision>
  <cp:lastPrinted>2020-03-05T09:32:00Z</cp:lastPrinted>
  <dcterms:created xsi:type="dcterms:W3CDTF">2019-03-06T20:12:00Z</dcterms:created>
  <dcterms:modified xsi:type="dcterms:W3CDTF">2020-08-24T13:12:00Z</dcterms:modified>
</cp:coreProperties>
</file>