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5254"/>
        <w:gridCol w:w="3341"/>
      </w:tblGrid>
      <w:tr w:rsidR="0049295E" w:rsidRPr="006446E6" w:rsidTr="00C9597C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49295E" w:rsidRPr="006446E6" w:rsidRDefault="0049295E" w:rsidP="00C9597C">
            <w:pPr>
              <w:rPr>
                <w:rFonts w:cs="Arial"/>
                <w:color w:val="808080"/>
                <w:szCs w:val="20"/>
              </w:rPr>
            </w:pPr>
            <w:r w:rsidRPr="006446E6">
              <w:rPr>
                <w:rFonts w:cs="Arial"/>
                <w:color w:val="808080"/>
                <w:sz w:val="8"/>
                <w:szCs w:val="8"/>
              </w:rPr>
              <w:t xml:space="preserve">                    </w:t>
            </w:r>
            <w:r w:rsidR="00F86AF4" w:rsidRPr="006446E6">
              <w:rPr>
                <w:rFonts w:cs="Arial"/>
                <w:noProof/>
                <w:color w:val="808080"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1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0" w:type="pct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49295E" w:rsidRPr="006446E6" w:rsidRDefault="0049295E" w:rsidP="00C9597C">
            <w:pPr>
              <w:rPr>
                <w:rFonts w:cs="Arial"/>
                <w:szCs w:val="20"/>
              </w:rPr>
            </w:pPr>
            <w:r w:rsidRPr="006446E6">
              <w:rPr>
                <w:rFonts w:cs="Arial"/>
                <w:szCs w:val="20"/>
              </w:rPr>
              <w:t>Statistical Office of the Republic of Serbia</w:t>
            </w:r>
          </w:p>
        </w:tc>
        <w:tc>
          <w:tcPr>
            <w:tcW w:w="1628" w:type="pct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49295E" w:rsidRPr="006446E6" w:rsidRDefault="0049295E" w:rsidP="00C9597C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446E6">
              <w:rPr>
                <w:rFonts w:cs="Arial"/>
                <w:szCs w:val="20"/>
              </w:rPr>
              <w:t>ISSN 0353-9555</w:t>
            </w:r>
          </w:p>
        </w:tc>
      </w:tr>
      <w:tr w:rsidR="0049295E" w:rsidRPr="006446E6" w:rsidTr="00C9597C">
        <w:trPr>
          <w:cantSplit/>
          <w:trHeight w:val="836"/>
          <w:jc w:val="center"/>
        </w:trPr>
        <w:tc>
          <w:tcPr>
            <w:tcW w:w="33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95E" w:rsidRPr="006446E6" w:rsidRDefault="0049295E" w:rsidP="00C9597C">
            <w:pPr>
              <w:rPr>
                <w:rFonts w:cs="Arial"/>
                <w:color w:val="808080"/>
                <w:szCs w:val="20"/>
              </w:rPr>
            </w:pPr>
            <w:r w:rsidRPr="006446E6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295E" w:rsidRPr="006446E6" w:rsidRDefault="0049295E" w:rsidP="00C9597C">
            <w:pPr>
              <w:jc w:val="right"/>
              <w:rPr>
                <w:rFonts w:cs="Arial"/>
                <w:b/>
                <w:color w:val="808080"/>
                <w:sz w:val="12"/>
              </w:rPr>
            </w:pPr>
            <w:r w:rsidRPr="006446E6">
              <w:rPr>
                <w:rFonts w:cs="Arial"/>
                <w:b/>
                <w:bCs/>
                <w:color w:val="808080"/>
                <w:sz w:val="48"/>
                <w:szCs w:val="48"/>
              </w:rPr>
              <w:t>SV30</w:t>
            </w:r>
          </w:p>
        </w:tc>
      </w:tr>
      <w:tr w:rsidR="0049295E" w:rsidRPr="006446E6" w:rsidTr="00C9597C">
        <w:trPr>
          <w:cantSplit/>
          <w:trHeight w:hRule="exact" w:val="279"/>
          <w:jc w:val="center"/>
        </w:trPr>
        <w:tc>
          <w:tcPr>
            <w:tcW w:w="33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295E" w:rsidRPr="006446E6" w:rsidRDefault="0049295E" w:rsidP="00E646FB">
            <w:pPr>
              <w:rPr>
                <w:rFonts w:cs="Arial"/>
                <w:szCs w:val="20"/>
              </w:rPr>
            </w:pPr>
            <w:r w:rsidRPr="006446E6">
              <w:rPr>
                <w:rFonts w:cs="Arial"/>
                <w:szCs w:val="20"/>
              </w:rPr>
              <w:t xml:space="preserve">Number </w:t>
            </w:r>
            <w:r w:rsidR="006422A7" w:rsidRPr="006446E6">
              <w:rPr>
                <w:rFonts w:cs="Arial"/>
                <w:szCs w:val="20"/>
              </w:rPr>
              <w:t>0</w:t>
            </w:r>
            <w:r w:rsidR="00FB4B96" w:rsidRPr="006446E6">
              <w:rPr>
                <w:rFonts w:cs="Arial"/>
                <w:szCs w:val="20"/>
              </w:rPr>
              <w:t>48</w:t>
            </w:r>
            <w:r w:rsidRPr="006446E6">
              <w:rPr>
                <w:rFonts w:cs="Arial"/>
                <w:szCs w:val="20"/>
              </w:rPr>
              <w:t xml:space="preserve"> • Year LX</w:t>
            </w:r>
            <w:r w:rsidR="00762A25" w:rsidRPr="006446E6">
              <w:rPr>
                <w:rFonts w:cs="Arial"/>
                <w:szCs w:val="20"/>
              </w:rPr>
              <w:t>X</w:t>
            </w:r>
            <w:r w:rsidRPr="006446E6">
              <w:rPr>
                <w:rFonts w:cs="Arial"/>
                <w:szCs w:val="20"/>
              </w:rPr>
              <w:t xml:space="preserve">, </w:t>
            </w:r>
            <w:r w:rsidR="00B41226" w:rsidRPr="006446E6">
              <w:rPr>
                <w:rFonts w:cs="Arial"/>
                <w:szCs w:val="20"/>
              </w:rPr>
              <w:t>0</w:t>
            </w:r>
            <w:r w:rsidR="00FB4B96" w:rsidRPr="006446E6">
              <w:rPr>
                <w:rFonts w:cs="Arial"/>
                <w:szCs w:val="20"/>
              </w:rPr>
              <w:t>9</w:t>
            </w:r>
            <w:r w:rsidRPr="006446E6">
              <w:rPr>
                <w:rFonts w:cs="Arial"/>
                <w:szCs w:val="20"/>
              </w:rPr>
              <w:t>/</w:t>
            </w:r>
            <w:r w:rsidR="00B41226" w:rsidRPr="006446E6">
              <w:rPr>
                <w:rFonts w:cs="Arial"/>
                <w:szCs w:val="20"/>
              </w:rPr>
              <w:t>03</w:t>
            </w:r>
            <w:r w:rsidRPr="006446E6">
              <w:rPr>
                <w:rFonts w:cs="Arial"/>
                <w:szCs w:val="20"/>
              </w:rPr>
              <w:t>/20</w:t>
            </w:r>
            <w:r w:rsidR="00FB4B96" w:rsidRPr="006446E6">
              <w:rPr>
                <w:rFonts w:cs="Arial"/>
                <w:szCs w:val="20"/>
              </w:rPr>
              <w:t>20</w:t>
            </w:r>
          </w:p>
        </w:tc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95E" w:rsidRPr="006446E6" w:rsidRDefault="0049295E" w:rsidP="00C9597C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49295E" w:rsidRPr="006446E6" w:rsidTr="00C9597C">
        <w:trPr>
          <w:cantSplit/>
          <w:trHeight w:val="411"/>
          <w:jc w:val="center"/>
        </w:trPr>
        <w:tc>
          <w:tcPr>
            <w:tcW w:w="3372" w:type="pct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  <w:hideMark/>
          </w:tcPr>
          <w:p w:rsidR="0049295E" w:rsidRPr="006446E6" w:rsidRDefault="0049295E" w:rsidP="00C9597C">
            <w:pPr>
              <w:rPr>
                <w:rFonts w:cs="Arial"/>
                <w:b/>
                <w:bCs/>
                <w:sz w:val="24"/>
              </w:rPr>
            </w:pPr>
            <w:r w:rsidRPr="006446E6">
              <w:rPr>
                <w:rFonts w:cs="Arial"/>
                <w:b/>
                <w:bCs/>
                <w:sz w:val="24"/>
              </w:rPr>
              <w:t>Statistics of Transport and Communications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  <w:hideMark/>
          </w:tcPr>
          <w:p w:rsidR="0049295E" w:rsidRPr="006446E6" w:rsidRDefault="0049295E" w:rsidP="00FB4B96">
            <w:pPr>
              <w:jc w:val="right"/>
              <w:rPr>
                <w:rFonts w:cs="Arial"/>
                <w:b/>
                <w:szCs w:val="20"/>
              </w:rPr>
            </w:pPr>
            <w:r w:rsidRPr="006446E6">
              <w:rPr>
                <w:rFonts w:cs="Arial"/>
                <w:szCs w:val="20"/>
              </w:rPr>
              <w:t>SERB</w:t>
            </w:r>
            <w:r w:rsidR="006422A7" w:rsidRPr="006446E6">
              <w:rPr>
                <w:rFonts w:cs="Arial"/>
                <w:szCs w:val="20"/>
              </w:rPr>
              <w:t>0</w:t>
            </w:r>
            <w:r w:rsidR="00FB4B96" w:rsidRPr="006446E6">
              <w:rPr>
                <w:rFonts w:cs="Arial"/>
                <w:szCs w:val="20"/>
              </w:rPr>
              <w:t>48</w:t>
            </w:r>
            <w:r w:rsidRPr="006446E6">
              <w:rPr>
                <w:rFonts w:cs="Arial"/>
                <w:szCs w:val="20"/>
              </w:rPr>
              <w:t xml:space="preserve"> SV30 </w:t>
            </w:r>
            <w:r w:rsidR="00B41226" w:rsidRPr="006446E6">
              <w:rPr>
                <w:rFonts w:cs="Arial"/>
                <w:szCs w:val="20"/>
              </w:rPr>
              <w:t>0</w:t>
            </w:r>
            <w:r w:rsidR="00FB4B96" w:rsidRPr="006446E6">
              <w:rPr>
                <w:rFonts w:cs="Arial"/>
                <w:szCs w:val="20"/>
              </w:rPr>
              <w:t>9</w:t>
            </w:r>
            <w:r w:rsidR="00B41226" w:rsidRPr="006446E6">
              <w:rPr>
                <w:rFonts w:cs="Arial"/>
                <w:szCs w:val="20"/>
              </w:rPr>
              <w:t>03</w:t>
            </w:r>
            <w:r w:rsidR="00FB4B96" w:rsidRPr="006446E6">
              <w:rPr>
                <w:rFonts w:cs="Arial"/>
                <w:szCs w:val="20"/>
              </w:rPr>
              <w:t>20</w:t>
            </w:r>
          </w:p>
        </w:tc>
      </w:tr>
    </w:tbl>
    <w:p w:rsidR="00F218D8" w:rsidRPr="006446E6" w:rsidRDefault="00F218D8" w:rsidP="00F218D8">
      <w:pPr>
        <w:pStyle w:val="Heading5"/>
        <w:spacing w:before="600" w:after="0" w:line="228" w:lineRule="auto"/>
        <w:jc w:val="center"/>
        <w:rPr>
          <w:rFonts w:cs="Arial"/>
          <w:i w:val="0"/>
          <w:sz w:val="24"/>
          <w:szCs w:val="24"/>
        </w:rPr>
      </w:pPr>
      <w:r w:rsidRPr="006446E6">
        <w:rPr>
          <w:rFonts w:cs="Arial"/>
          <w:i w:val="0"/>
          <w:sz w:val="24"/>
          <w:szCs w:val="24"/>
        </w:rPr>
        <w:t>Border traffic of passenger motor vehicles and passengers</w:t>
      </w:r>
    </w:p>
    <w:p w:rsidR="00F218D8" w:rsidRPr="006446E6" w:rsidRDefault="00F218D8" w:rsidP="00F218D8">
      <w:pPr>
        <w:spacing w:before="120"/>
        <w:jc w:val="center"/>
        <w:rPr>
          <w:rFonts w:cs="Arial"/>
          <w:b/>
          <w:sz w:val="22"/>
          <w:szCs w:val="22"/>
        </w:rPr>
      </w:pPr>
      <w:r w:rsidRPr="006446E6">
        <w:rPr>
          <w:rFonts w:cs="Arial"/>
          <w:b/>
          <w:sz w:val="22"/>
          <w:szCs w:val="22"/>
        </w:rPr>
        <w:t>– Fourth quarter 201</w:t>
      </w:r>
      <w:r w:rsidR="00FB4B96" w:rsidRPr="006446E6">
        <w:rPr>
          <w:rFonts w:cs="Arial"/>
          <w:b/>
          <w:sz w:val="22"/>
          <w:szCs w:val="22"/>
        </w:rPr>
        <w:t>9</w:t>
      </w:r>
      <w:r w:rsidRPr="006446E6">
        <w:rPr>
          <w:rFonts w:cs="Arial"/>
          <w:b/>
          <w:sz w:val="22"/>
          <w:szCs w:val="22"/>
        </w:rPr>
        <w:t xml:space="preserve"> – </w:t>
      </w:r>
    </w:p>
    <w:p w:rsidR="00F218D8" w:rsidRPr="006446E6" w:rsidRDefault="00F218D8" w:rsidP="00F218D8">
      <w:pPr>
        <w:ind w:firstLine="397"/>
        <w:jc w:val="both"/>
        <w:rPr>
          <w:rFonts w:cs="Arial"/>
          <w:sz w:val="18"/>
          <w:szCs w:val="18"/>
        </w:rPr>
      </w:pPr>
    </w:p>
    <w:p w:rsidR="00F218D8" w:rsidRPr="006446E6" w:rsidRDefault="00F218D8" w:rsidP="00F218D8">
      <w:pPr>
        <w:spacing w:before="120" w:after="120" w:line="252" w:lineRule="auto"/>
        <w:ind w:firstLine="397"/>
        <w:jc w:val="both"/>
        <w:rPr>
          <w:rFonts w:cs="Arial"/>
          <w:sz w:val="18"/>
          <w:szCs w:val="18"/>
        </w:rPr>
      </w:pPr>
      <w:r w:rsidRPr="006446E6">
        <w:rPr>
          <w:rFonts w:cs="Arial"/>
          <w:sz w:val="18"/>
          <w:szCs w:val="18"/>
        </w:rPr>
        <w:t>The total number of passenger road motor vehicles that entered the Republic of Serbia in the fourth quarter 201</w:t>
      </w:r>
      <w:r w:rsidR="000C1A7B" w:rsidRPr="006446E6">
        <w:rPr>
          <w:rFonts w:cs="Arial"/>
          <w:sz w:val="18"/>
          <w:szCs w:val="18"/>
        </w:rPr>
        <w:t>9</w:t>
      </w:r>
      <w:r w:rsidRPr="006446E6">
        <w:rPr>
          <w:rFonts w:cs="Arial"/>
          <w:sz w:val="18"/>
          <w:szCs w:val="18"/>
        </w:rPr>
        <w:t xml:space="preserve"> increased by </w:t>
      </w:r>
      <w:r w:rsidR="000C1A7B" w:rsidRPr="006446E6">
        <w:rPr>
          <w:rFonts w:cs="Arial"/>
          <w:sz w:val="18"/>
          <w:szCs w:val="18"/>
        </w:rPr>
        <w:t>3.4</w:t>
      </w:r>
      <w:r w:rsidRPr="006446E6">
        <w:rPr>
          <w:rFonts w:cs="Arial"/>
          <w:sz w:val="18"/>
          <w:szCs w:val="18"/>
        </w:rPr>
        <w:t xml:space="preserve">%, compared to the same period of the previous year. The number of vehicles registered in our country increased by </w:t>
      </w:r>
      <w:r w:rsidR="000C1A7B" w:rsidRPr="006446E6">
        <w:rPr>
          <w:rFonts w:cs="Arial"/>
          <w:sz w:val="18"/>
          <w:szCs w:val="18"/>
        </w:rPr>
        <w:t>8.3</w:t>
      </w:r>
      <w:r w:rsidRPr="006446E6">
        <w:rPr>
          <w:rFonts w:cs="Arial"/>
          <w:sz w:val="18"/>
          <w:szCs w:val="18"/>
        </w:rPr>
        <w:t xml:space="preserve">%, and the number of vehicles registered abroad </w:t>
      </w:r>
      <w:r w:rsidR="003A7506" w:rsidRPr="006446E6">
        <w:rPr>
          <w:rFonts w:cs="Arial"/>
          <w:sz w:val="18"/>
          <w:szCs w:val="18"/>
        </w:rPr>
        <w:t>in</w:t>
      </w:r>
      <w:r w:rsidRPr="006446E6">
        <w:rPr>
          <w:rFonts w:cs="Arial"/>
          <w:sz w:val="18"/>
          <w:szCs w:val="18"/>
        </w:rPr>
        <w:t xml:space="preserve">creased by </w:t>
      </w:r>
      <w:r w:rsidR="000C1A7B" w:rsidRPr="006446E6">
        <w:rPr>
          <w:rFonts w:cs="Arial"/>
          <w:sz w:val="18"/>
          <w:szCs w:val="18"/>
        </w:rPr>
        <w:t>0.2</w:t>
      </w:r>
      <w:r w:rsidRPr="006446E6">
        <w:rPr>
          <w:rFonts w:cs="Arial"/>
          <w:sz w:val="18"/>
          <w:szCs w:val="18"/>
        </w:rPr>
        <w:t xml:space="preserve">%. Among foreign vehicles, the largest number was registered in </w:t>
      </w:r>
      <w:r w:rsidR="00BD6481">
        <w:rPr>
          <w:rFonts w:cs="Arial"/>
          <w:sz w:val="18"/>
          <w:szCs w:val="18"/>
        </w:rPr>
        <w:t>Germany</w:t>
      </w:r>
      <w:r w:rsidRPr="006446E6">
        <w:rPr>
          <w:rFonts w:cs="Arial"/>
          <w:sz w:val="18"/>
          <w:szCs w:val="18"/>
        </w:rPr>
        <w:t xml:space="preserve"> </w:t>
      </w:r>
      <w:r w:rsidR="00EA6206">
        <w:rPr>
          <w:rFonts w:cs="Arial"/>
          <w:sz w:val="18"/>
          <w:szCs w:val="18"/>
        </w:rPr>
        <w:t>6.2</w:t>
      </w:r>
      <w:r w:rsidRPr="006446E6">
        <w:rPr>
          <w:rFonts w:cs="Arial"/>
          <w:sz w:val="18"/>
          <w:szCs w:val="18"/>
        </w:rPr>
        <w:t xml:space="preserve">%, </w:t>
      </w:r>
      <w:r w:rsidR="00530824" w:rsidRPr="006446E6">
        <w:rPr>
          <w:rFonts w:cs="Arial"/>
          <w:sz w:val="18"/>
          <w:szCs w:val="18"/>
        </w:rPr>
        <w:t>Hungary</w:t>
      </w:r>
      <w:r w:rsidR="003A7506" w:rsidRPr="006446E6">
        <w:rPr>
          <w:rFonts w:cs="Arial"/>
          <w:sz w:val="18"/>
          <w:szCs w:val="18"/>
        </w:rPr>
        <w:t xml:space="preserve"> </w:t>
      </w:r>
      <w:r w:rsidR="00EA6206">
        <w:rPr>
          <w:rFonts w:cs="Arial"/>
          <w:sz w:val="18"/>
          <w:szCs w:val="18"/>
        </w:rPr>
        <w:t>4.9</w:t>
      </w:r>
      <w:r w:rsidR="003A7506" w:rsidRPr="006446E6">
        <w:rPr>
          <w:rFonts w:cs="Arial"/>
          <w:sz w:val="18"/>
          <w:szCs w:val="18"/>
        </w:rPr>
        <w:t xml:space="preserve">% and </w:t>
      </w:r>
      <w:r w:rsidR="007677F4">
        <w:rPr>
          <w:rFonts w:cs="Arial"/>
          <w:sz w:val="18"/>
          <w:szCs w:val="18"/>
        </w:rPr>
        <w:t>Austria</w:t>
      </w:r>
      <w:r w:rsidRPr="006446E6">
        <w:rPr>
          <w:rFonts w:cs="Arial"/>
          <w:sz w:val="18"/>
          <w:szCs w:val="18"/>
        </w:rPr>
        <w:t xml:space="preserve"> </w:t>
      </w:r>
      <w:r w:rsidR="007677F4">
        <w:rPr>
          <w:rFonts w:cs="Arial"/>
          <w:sz w:val="18"/>
          <w:szCs w:val="18"/>
        </w:rPr>
        <w:t>3.7</w:t>
      </w:r>
      <w:r w:rsidRPr="006446E6">
        <w:rPr>
          <w:rFonts w:cs="Arial"/>
          <w:sz w:val="18"/>
          <w:szCs w:val="18"/>
        </w:rPr>
        <w:t>%.</w:t>
      </w:r>
    </w:p>
    <w:p w:rsidR="00F218D8" w:rsidRPr="006446E6" w:rsidRDefault="00F218D8" w:rsidP="00F218D8">
      <w:pPr>
        <w:spacing w:before="120" w:after="120" w:line="252" w:lineRule="auto"/>
        <w:ind w:firstLine="397"/>
        <w:jc w:val="both"/>
        <w:rPr>
          <w:rFonts w:cs="Arial"/>
          <w:sz w:val="18"/>
          <w:szCs w:val="18"/>
        </w:rPr>
      </w:pPr>
      <w:r w:rsidRPr="006446E6">
        <w:rPr>
          <w:rFonts w:cs="Arial"/>
          <w:sz w:val="18"/>
          <w:szCs w:val="18"/>
        </w:rPr>
        <w:t xml:space="preserve">The exit of passenger road motor vehicles from the Republic of Serbia increased by </w:t>
      </w:r>
      <w:r w:rsidR="005617BB" w:rsidRPr="006446E6">
        <w:rPr>
          <w:rFonts w:cs="Arial"/>
          <w:sz w:val="18"/>
          <w:szCs w:val="18"/>
        </w:rPr>
        <w:t>8.0</w:t>
      </w:r>
      <w:r w:rsidRPr="006446E6">
        <w:rPr>
          <w:rFonts w:cs="Arial"/>
          <w:sz w:val="18"/>
          <w:szCs w:val="18"/>
        </w:rPr>
        <w:t>% compared to the same period 201</w:t>
      </w:r>
      <w:r w:rsidR="005617BB" w:rsidRPr="006446E6">
        <w:rPr>
          <w:rFonts w:cs="Arial"/>
          <w:sz w:val="18"/>
          <w:szCs w:val="18"/>
        </w:rPr>
        <w:t>8</w:t>
      </w:r>
      <w:r w:rsidRPr="006446E6">
        <w:rPr>
          <w:rFonts w:cs="Arial"/>
          <w:sz w:val="18"/>
          <w:szCs w:val="18"/>
        </w:rPr>
        <w:t xml:space="preserve">. The exit of vehicles registered in the country increased by </w:t>
      </w:r>
      <w:r w:rsidR="006B1F9B">
        <w:rPr>
          <w:rFonts w:cs="Arial"/>
          <w:sz w:val="18"/>
          <w:szCs w:val="18"/>
        </w:rPr>
        <w:t>9.4</w:t>
      </w:r>
      <w:r w:rsidRPr="006446E6">
        <w:rPr>
          <w:rFonts w:cs="Arial"/>
          <w:sz w:val="18"/>
          <w:szCs w:val="18"/>
        </w:rPr>
        <w:t xml:space="preserve">%, while in the same period, the exit of vehicles with foreign registration plates increased by </w:t>
      </w:r>
      <w:r w:rsidR="002B7F70">
        <w:rPr>
          <w:rFonts w:cs="Arial"/>
          <w:sz w:val="18"/>
          <w:szCs w:val="18"/>
        </w:rPr>
        <w:t>6.9</w:t>
      </w:r>
      <w:r w:rsidRPr="006446E6">
        <w:rPr>
          <w:rFonts w:cs="Arial"/>
          <w:sz w:val="18"/>
          <w:szCs w:val="18"/>
        </w:rPr>
        <w:t xml:space="preserve">%. The largest number of vehicles was registered in </w:t>
      </w:r>
      <w:r w:rsidR="00897709">
        <w:rPr>
          <w:rFonts w:cs="Arial"/>
          <w:sz w:val="18"/>
          <w:szCs w:val="18"/>
        </w:rPr>
        <w:t>Germany</w:t>
      </w:r>
      <w:r w:rsidRPr="006446E6">
        <w:rPr>
          <w:rFonts w:cs="Arial"/>
          <w:sz w:val="18"/>
          <w:szCs w:val="18"/>
        </w:rPr>
        <w:t xml:space="preserve"> </w:t>
      </w:r>
      <w:r w:rsidR="00897709">
        <w:rPr>
          <w:rFonts w:cs="Arial"/>
          <w:sz w:val="18"/>
          <w:szCs w:val="18"/>
        </w:rPr>
        <w:t>5.6</w:t>
      </w:r>
      <w:r w:rsidRPr="006446E6">
        <w:rPr>
          <w:rFonts w:cs="Arial"/>
          <w:sz w:val="18"/>
          <w:szCs w:val="18"/>
        </w:rPr>
        <w:t xml:space="preserve">%, followed by vehicles registered in </w:t>
      </w:r>
      <w:r w:rsidR="00897709" w:rsidRPr="006446E6">
        <w:rPr>
          <w:rFonts w:cs="Arial"/>
          <w:sz w:val="18"/>
          <w:szCs w:val="18"/>
        </w:rPr>
        <w:t>Hungary</w:t>
      </w:r>
      <w:r w:rsidR="003A7506" w:rsidRPr="006446E6">
        <w:rPr>
          <w:rFonts w:cs="Arial"/>
          <w:sz w:val="18"/>
          <w:szCs w:val="18"/>
        </w:rPr>
        <w:t xml:space="preserve"> </w:t>
      </w:r>
      <w:r w:rsidR="00897709">
        <w:rPr>
          <w:rFonts w:cs="Arial"/>
          <w:sz w:val="18"/>
          <w:szCs w:val="18"/>
        </w:rPr>
        <w:t>4.8</w:t>
      </w:r>
      <w:r w:rsidR="008B006C" w:rsidRPr="006446E6">
        <w:rPr>
          <w:rFonts w:cs="Arial"/>
          <w:sz w:val="18"/>
          <w:szCs w:val="18"/>
        </w:rPr>
        <w:t>%</w:t>
      </w:r>
      <w:r w:rsidR="003A7506" w:rsidRPr="006446E6">
        <w:rPr>
          <w:rFonts w:cs="Arial"/>
          <w:sz w:val="18"/>
          <w:szCs w:val="18"/>
        </w:rPr>
        <w:t xml:space="preserve"> and in </w:t>
      </w:r>
      <w:r w:rsidR="00897709">
        <w:rPr>
          <w:rFonts w:cs="Arial"/>
          <w:sz w:val="18"/>
          <w:szCs w:val="18"/>
        </w:rPr>
        <w:t>Montenegro</w:t>
      </w:r>
      <w:r w:rsidRPr="006446E6">
        <w:rPr>
          <w:rFonts w:cs="Arial"/>
          <w:sz w:val="18"/>
          <w:szCs w:val="18"/>
        </w:rPr>
        <w:t xml:space="preserve"> </w:t>
      </w:r>
      <w:r w:rsidR="00897709">
        <w:rPr>
          <w:rFonts w:cs="Arial"/>
          <w:sz w:val="18"/>
          <w:szCs w:val="18"/>
        </w:rPr>
        <w:t>4.2</w:t>
      </w:r>
      <w:r w:rsidRPr="006446E6">
        <w:rPr>
          <w:rFonts w:cs="Arial"/>
          <w:sz w:val="18"/>
          <w:szCs w:val="18"/>
        </w:rPr>
        <w:t>%.</w:t>
      </w:r>
    </w:p>
    <w:p w:rsidR="00F218D8" w:rsidRPr="006446E6" w:rsidRDefault="00F218D8" w:rsidP="00F218D8">
      <w:pPr>
        <w:spacing w:before="120" w:after="120" w:line="252" w:lineRule="auto"/>
        <w:ind w:firstLine="397"/>
        <w:jc w:val="both"/>
        <w:rPr>
          <w:rFonts w:cs="Arial"/>
          <w:sz w:val="18"/>
          <w:szCs w:val="18"/>
        </w:rPr>
      </w:pPr>
      <w:r w:rsidRPr="006446E6">
        <w:rPr>
          <w:rFonts w:cs="Arial"/>
          <w:sz w:val="18"/>
          <w:szCs w:val="18"/>
        </w:rPr>
        <w:t xml:space="preserve">The total number of passengers that entered Serbia by all modes of transport during the fourth quarter </w:t>
      </w:r>
      <w:r w:rsidR="00E646FB" w:rsidRPr="008C0138">
        <w:rPr>
          <w:rFonts w:cs="Arial"/>
          <w:sz w:val="18"/>
          <w:szCs w:val="18"/>
        </w:rPr>
        <w:t>2019</w:t>
      </w:r>
      <w:r w:rsidRPr="008C0138">
        <w:rPr>
          <w:rFonts w:cs="Arial"/>
          <w:sz w:val="18"/>
          <w:szCs w:val="18"/>
        </w:rPr>
        <w:t xml:space="preserve"> </w:t>
      </w:r>
      <w:r w:rsidRPr="006446E6">
        <w:rPr>
          <w:rFonts w:cs="Arial"/>
          <w:sz w:val="18"/>
          <w:szCs w:val="18"/>
        </w:rPr>
        <w:t xml:space="preserve">increased by </w:t>
      </w:r>
      <w:r w:rsidR="00C4622E" w:rsidRPr="006446E6">
        <w:rPr>
          <w:rFonts w:cs="Arial"/>
          <w:sz w:val="18"/>
          <w:szCs w:val="18"/>
        </w:rPr>
        <w:t>4.4</w:t>
      </w:r>
      <w:r w:rsidRPr="006446E6">
        <w:rPr>
          <w:rFonts w:cs="Arial"/>
          <w:sz w:val="18"/>
          <w:szCs w:val="18"/>
        </w:rPr>
        <w:t xml:space="preserve">% in comparison to the same period previous year. The number of passengers in vehicles registered in Serbia increased by </w:t>
      </w:r>
      <w:r w:rsidR="00C4622E" w:rsidRPr="006446E6">
        <w:rPr>
          <w:rFonts w:cs="Arial"/>
          <w:sz w:val="18"/>
          <w:szCs w:val="18"/>
        </w:rPr>
        <w:t>8.2</w:t>
      </w:r>
      <w:r w:rsidRPr="006446E6">
        <w:rPr>
          <w:rFonts w:cs="Arial"/>
          <w:sz w:val="18"/>
          <w:szCs w:val="18"/>
        </w:rPr>
        <w:t xml:space="preserve">%, while in vehicles with foreign registration plates, it increased by </w:t>
      </w:r>
      <w:r w:rsidR="00C4622E" w:rsidRPr="006446E6">
        <w:rPr>
          <w:rFonts w:cs="Arial"/>
          <w:sz w:val="18"/>
          <w:szCs w:val="18"/>
        </w:rPr>
        <w:t>2.8</w:t>
      </w:r>
      <w:r w:rsidRPr="006446E6">
        <w:rPr>
          <w:rFonts w:cs="Arial"/>
          <w:sz w:val="18"/>
          <w:szCs w:val="18"/>
        </w:rPr>
        <w:t xml:space="preserve">%. </w:t>
      </w:r>
    </w:p>
    <w:p w:rsidR="00F218D8" w:rsidRPr="006446E6" w:rsidRDefault="00F218D8" w:rsidP="00F218D8">
      <w:pPr>
        <w:spacing w:before="120" w:after="120" w:line="252" w:lineRule="auto"/>
        <w:ind w:firstLine="397"/>
        <w:jc w:val="both"/>
        <w:rPr>
          <w:rFonts w:cs="Arial"/>
          <w:sz w:val="18"/>
          <w:szCs w:val="18"/>
        </w:rPr>
      </w:pPr>
      <w:r w:rsidRPr="006446E6">
        <w:rPr>
          <w:rFonts w:cs="Arial"/>
          <w:sz w:val="18"/>
          <w:szCs w:val="18"/>
        </w:rPr>
        <w:t>The total number of passengers that exited from the Republic of Serbia in the fourth quarter 201</w:t>
      </w:r>
      <w:r w:rsidR="00DE7AA4" w:rsidRPr="006446E6">
        <w:rPr>
          <w:rFonts w:cs="Arial"/>
          <w:sz w:val="18"/>
          <w:szCs w:val="18"/>
        </w:rPr>
        <w:t>9</w:t>
      </w:r>
      <w:r w:rsidRPr="006446E6">
        <w:rPr>
          <w:rFonts w:cs="Arial"/>
          <w:sz w:val="18"/>
          <w:szCs w:val="18"/>
        </w:rPr>
        <w:t xml:space="preserve"> increased by </w:t>
      </w:r>
      <w:r w:rsidR="00F4084F" w:rsidRPr="006446E6">
        <w:rPr>
          <w:rFonts w:cs="Arial"/>
          <w:sz w:val="18"/>
          <w:szCs w:val="18"/>
        </w:rPr>
        <w:t>0.2</w:t>
      </w:r>
      <w:r w:rsidRPr="006446E6">
        <w:rPr>
          <w:rFonts w:cs="Arial"/>
          <w:sz w:val="18"/>
          <w:szCs w:val="18"/>
        </w:rPr>
        <w:t xml:space="preserve">% compared to the same quarter of the previous year. The number of passengers in domestic vehicles increased by </w:t>
      </w:r>
      <w:r w:rsidR="00B66EB5" w:rsidRPr="006446E6">
        <w:rPr>
          <w:rFonts w:cs="Arial"/>
          <w:sz w:val="18"/>
          <w:szCs w:val="18"/>
        </w:rPr>
        <w:t>1.2</w:t>
      </w:r>
      <w:r w:rsidRPr="006446E6">
        <w:rPr>
          <w:rFonts w:cs="Arial"/>
          <w:sz w:val="18"/>
          <w:szCs w:val="18"/>
        </w:rPr>
        <w:t xml:space="preserve">%, while the number of passengers in vehicles with foreign registration plates increased by </w:t>
      </w:r>
      <w:r w:rsidR="00B66EB5" w:rsidRPr="006446E6">
        <w:rPr>
          <w:rFonts w:cs="Arial"/>
          <w:sz w:val="18"/>
          <w:szCs w:val="18"/>
        </w:rPr>
        <w:t>0.9</w:t>
      </w:r>
      <w:r w:rsidRPr="006446E6">
        <w:rPr>
          <w:rFonts w:cs="Arial"/>
          <w:sz w:val="18"/>
          <w:szCs w:val="18"/>
        </w:rPr>
        <w:t xml:space="preserve">%.  </w:t>
      </w:r>
    </w:p>
    <w:p w:rsidR="00F218D8" w:rsidRPr="006446E6" w:rsidRDefault="00F218D8" w:rsidP="00F218D8">
      <w:pPr>
        <w:spacing w:before="120" w:after="120" w:line="252" w:lineRule="auto"/>
        <w:ind w:firstLine="397"/>
        <w:jc w:val="both"/>
        <w:rPr>
          <w:rFonts w:cs="Arial"/>
          <w:sz w:val="18"/>
          <w:szCs w:val="18"/>
        </w:rPr>
      </w:pPr>
      <w:r w:rsidRPr="006446E6">
        <w:rPr>
          <w:rFonts w:cs="Arial"/>
          <w:sz w:val="18"/>
          <w:szCs w:val="18"/>
        </w:rPr>
        <w:t xml:space="preserve">The largest number of vehicles entered through the border crossings with Bosnia and Herzegovina, </w:t>
      </w:r>
      <w:r w:rsidR="003470DF" w:rsidRPr="006446E6">
        <w:rPr>
          <w:rFonts w:cs="Arial"/>
          <w:sz w:val="18"/>
          <w:szCs w:val="18"/>
        </w:rPr>
        <w:t>27.6</w:t>
      </w:r>
      <w:r w:rsidRPr="006446E6">
        <w:rPr>
          <w:rFonts w:cs="Arial"/>
          <w:sz w:val="18"/>
          <w:szCs w:val="18"/>
        </w:rPr>
        <w:t xml:space="preserve">%, then </w:t>
      </w:r>
      <w:r w:rsidR="001D1A2F" w:rsidRPr="006446E6">
        <w:rPr>
          <w:rFonts w:cs="Arial"/>
          <w:sz w:val="18"/>
          <w:szCs w:val="18"/>
        </w:rPr>
        <w:t xml:space="preserve">with Croatia, </w:t>
      </w:r>
      <w:r w:rsidR="003470DF" w:rsidRPr="006446E6">
        <w:rPr>
          <w:rFonts w:cs="Arial"/>
          <w:sz w:val="18"/>
          <w:szCs w:val="18"/>
        </w:rPr>
        <w:t>24.5</w:t>
      </w:r>
      <w:r w:rsidRPr="006446E6">
        <w:rPr>
          <w:rFonts w:cs="Arial"/>
          <w:sz w:val="18"/>
          <w:szCs w:val="18"/>
        </w:rPr>
        <w:t xml:space="preserve">% and Hungary, </w:t>
      </w:r>
      <w:r w:rsidR="00E646FB" w:rsidRPr="006446E6">
        <w:rPr>
          <w:rFonts w:cs="Arial"/>
          <w:sz w:val="18"/>
          <w:szCs w:val="18"/>
        </w:rPr>
        <w:t>14.4</w:t>
      </w:r>
      <w:r w:rsidRPr="006446E6">
        <w:rPr>
          <w:rFonts w:cs="Arial"/>
          <w:sz w:val="18"/>
          <w:szCs w:val="18"/>
        </w:rPr>
        <w:t>%. The largest number of vehicles entered the Republic of Serbia through the following border crossings: Batrovci, 13.</w:t>
      </w:r>
      <w:r w:rsidR="003470DF" w:rsidRPr="006446E6">
        <w:rPr>
          <w:rFonts w:cs="Arial"/>
          <w:sz w:val="18"/>
          <w:szCs w:val="18"/>
        </w:rPr>
        <w:t>1</w:t>
      </w:r>
      <w:r w:rsidRPr="006446E6">
        <w:rPr>
          <w:rFonts w:cs="Arial"/>
          <w:sz w:val="18"/>
          <w:szCs w:val="18"/>
        </w:rPr>
        <w:t xml:space="preserve">%, </w:t>
      </w:r>
      <w:r w:rsidR="006B02D2" w:rsidRPr="006446E6">
        <w:rPr>
          <w:rFonts w:cs="Arial"/>
          <w:sz w:val="18"/>
          <w:szCs w:val="18"/>
        </w:rPr>
        <w:t xml:space="preserve">Sremska Raca, </w:t>
      </w:r>
      <w:r w:rsidR="003470DF" w:rsidRPr="006446E6">
        <w:rPr>
          <w:rFonts w:cs="Arial"/>
          <w:sz w:val="18"/>
          <w:szCs w:val="18"/>
        </w:rPr>
        <w:t>8.3</w:t>
      </w:r>
      <w:r w:rsidR="006B02D2" w:rsidRPr="006446E6">
        <w:rPr>
          <w:rFonts w:cs="Arial"/>
          <w:sz w:val="18"/>
          <w:szCs w:val="18"/>
        </w:rPr>
        <w:t xml:space="preserve">% and </w:t>
      </w:r>
      <w:r w:rsidRPr="006446E6">
        <w:rPr>
          <w:rFonts w:cs="Arial"/>
          <w:sz w:val="18"/>
          <w:szCs w:val="18"/>
        </w:rPr>
        <w:t xml:space="preserve">Horgoš, </w:t>
      </w:r>
      <w:r w:rsidR="003470DF" w:rsidRPr="006446E6">
        <w:rPr>
          <w:rFonts w:cs="Arial"/>
          <w:sz w:val="18"/>
          <w:szCs w:val="18"/>
        </w:rPr>
        <w:t>8.5</w:t>
      </w:r>
      <w:r w:rsidRPr="006446E6">
        <w:rPr>
          <w:rFonts w:cs="Arial"/>
          <w:sz w:val="18"/>
          <w:szCs w:val="18"/>
        </w:rPr>
        <w:t>%.</w:t>
      </w:r>
    </w:p>
    <w:p w:rsidR="00F218D8" w:rsidRPr="006446E6" w:rsidRDefault="00F218D8" w:rsidP="00F218D8">
      <w:pPr>
        <w:spacing w:before="120" w:after="120" w:line="252" w:lineRule="auto"/>
        <w:ind w:firstLine="397"/>
        <w:jc w:val="both"/>
        <w:rPr>
          <w:rFonts w:cs="Arial"/>
          <w:sz w:val="18"/>
          <w:szCs w:val="18"/>
        </w:rPr>
      </w:pPr>
      <w:r w:rsidRPr="006446E6">
        <w:rPr>
          <w:rFonts w:cs="Arial"/>
          <w:sz w:val="18"/>
          <w:szCs w:val="18"/>
        </w:rPr>
        <w:t xml:space="preserve">The largest number of passenger road motor vehicles exited through the border crossings with </w:t>
      </w:r>
      <w:r w:rsidR="00743989" w:rsidRPr="006446E6">
        <w:rPr>
          <w:rFonts w:cs="Arial"/>
          <w:sz w:val="18"/>
          <w:szCs w:val="18"/>
        </w:rPr>
        <w:t>Croatian</w:t>
      </w:r>
      <w:r w:rsidRPr="006446E6">
        <w:rPr>
          <w:rFonts w:cs="Arial"/>
          <w:sz w:val="18"/>
          <w:szCs w:val="18"/>
        </w:rPr>
        <w:t>, 2</w:t>
      </w:r>
      <w:r w:rsidR="006B02D2" w:rsidRPr="006446E6">
        <w:rPr>
          <w:rFonts w:cs="Arial"/>
          <w:sz w:val="18"/>
          <w:szCs w:val="18"/>
        </w:rPr>
        <w:t>5</w:t>
      </w:r>
      <w:r w:rsidRPr="006446E6">
        <w:rPr>
          <w:rFonts w:cs="Arial"/>
          <w:sz w:val="18"/>
          <w:szCs w:val="18"/>
        </w:rPr>
        <w:t>.</w:t>
      </w:r>
      <w:r w:rsidR="00743989" w:rsidRPr="006446E6">
        <w:rPr>
          <w:rFonts w:cs="Arial"/>
          <w:sz w:val="18"/>
          <w:szCs w:val="18"/>
        </w:rPr>
        <w:t>0</w:t>
      </w:r>
      <w:r w:rsidR="006B02D2" w:rsidRPr="006446E6">
        <w:rPr>
          <w:rFonts w:cs="Arial"/>
          <w:sz w:val="18"/>
          <w:szCs w:val="18"/>
        </w:rPr>
        <w:t xml:space="preserve">%, then with </w:t>
      </w:r>
      <w:r w:rsidR="00743989" w:rsidRPr="006446E6">
        <w:rPr>
          <w:rFonts w:cs="Arial"/>
          <w:sz w:val="18"/>
          <w:szCs w:val="18"/>
        </w:rPr>
        <w:t>Bosnia and Herzegovina</w:t>
      </w:r>
      <w:r w:rsidR="006B02D2" w:rsidRPr="006446E6">
        <w:rPr>
          <w:rFonts w:cs="Arial"/>
          <w:sz w:val="18"/>
          <w:szCs w:val="18"/>
        </w:rPr>
        <w:t xml:space="preserve">, </w:t>
      </w:r>
      <w:r w:rsidR="00743989" w:rsidRPr="006446E6">
        <w:rPr>
          <w:rFonts w:cs="Arial"/>
          <w:sz w:val="18"/>
          <w:szCs w:val="18"/>
        </w:rPr>
        <w:t>23.2</w:t>
      </w:r>
      <w:r w:rsidRPr="006446E6">
        <w:rPr>
          <w:rFonts w:cs="Arial"/>
          <w:sz w:val="18"/>
          <w:szCs w:val="18"/>
        </w:rPr>
        <w:t xml:space="preserve">% and with Hungary, </w:t>
      </w:r>
      <w:r w:rsidR="00C05810">
        <w:rPr>
          <w:rFonts w:cs="Arial"/>
          <w:sz w:val="18"/>
          <w:szCs w:val="18"/>
        </w:rPr>
        <w:t>11.6</w:t>
      </w:r>
      <w:r w:rsidRPr="006446E6">
        <w:rPr>
          <w:rFonts w:cs="Arial"/>
          <w:sz w:val="18"/>
          <w:szCs w:val="18"/>
        </w:rPr>
        <w:t xml:space="preserve">%. Three border crossings with the most frequent traffic of passenger transport vehicles in exit from the Republic of Serbia were: </w:t>
      </w:r>
      <w:r w:rsidR="00281B4B" w:rsidRPr="006446E6">
        <w:rPr>
          <w:rFonts w:cs="Arial"/>
          <w:sz w:val="18"/>
          <w:szCs w:val="18"/>
        </w:rPr>
        <w:t>Batrovci</w:t>
      </w:r>
      <w:r w:rsidR="006B02D2" w:rsidRPr="006446E6">
        <w:rPr>
          <w:rFonts w:cs="Arial"/>
          <w:sz w:val="18"/>
          <w:szCs w:val="18"/>
        </w:rPr>
        <w:t xml:space="preserve">, </w:t>
      </w:r>
      <w:r w:rsidR="00376591" w:rsidRPr="006446E6">
        <w:rPr>
          <w:rFonts w:cs="Arial"/>
          <w:sz w:val="18"/>
          <w:szCs w:val="18"/>
        </w:rPr>
        <w:t>11.8</w:t>
      </w:r>
      <w:r w:rsidR="006B02D2" w:rsidRPr="006446E6">
        <w:rPr>
          <w:rFonts w:cs="Arial"/>
          <w:sz w:val="18"/>
          <w:szCs w:val="18"/>
        </w:rPr>
        <w:t xml:space="preserve">%, </w:t>
      </w:r>
      <w:r w:rsidR="00281B4B" w:rsidRPr="006446E6">
        <w:rPr>
          <w:rFonts w:cs="Arial"/>
          <w:sz w:val="18"/>
          <w:szCs w:val="18"/>
        </w:rPr>
        <w:t>Preševo</w:t>
      </w:r>
      <w:r w:rsidRPr="006446E6">
        <w:rPr>
          <w:rFonts w:cs="Arial"/>
          <w:sz w:val="18"/>
          <w:szCs w:val="18"/>
        </w:rPr>
        <w:t xml:space="preserve">, </w:t>
      </w:r>
      <w:r w:rsidR="00376591" w:rsidRPr="006446E6">
        <w:rPr>
          <w:rFonts w:cs="Arial"/>
          <w:sz w:val="18"/>
          <w:szCs w:val="18"/>
        </w:rPr>
        <w:t>6.6</w:t>
      </w:r>
      <w:r w:rsidRPr="006446E6">
        <w:rPr>
          <w:rFonts w:cs="Arial"/>
          <w:sz w:val="18"/>
          <w:szCs w:val="18"/>
        </w:rPr>
        <w:t xml:space="preserve">% and </w:t>
      </w:r>
      <w:r w:rsidR="00281B4B" w:rsidRPr="006446E6">
        <w:rPr>
          <w:rFonts w:cs="Arial"/>
          <w:sz w:val="18"/>
          <w:szCs w:val="18"/>
        </w:rPr>
        <w:t>Horgoš</w:t>
      </w:r>
      <w:r w:rsidRPr="006446E6">
        <w:rPr>
          <w:rFonts w:cs="Arial"/>
          <w:sz w:val="18"/>
          <w:szCs w:val="18"/>
        </w:rPr>
        <w:t xml:space="preserve">, </w:t>
      </w:r>
      <w:r w:rsidR="00376591" w:rsidRPr="006446E6">
        <w:rPr>
          <w:rFonts w:cs="Arial"/>
          <w:sz w:val="18"/>
          <w:szCs w:val="18"/>
        </w:rPr>
        <w:t>6.4</w:t>
      </w:r>
      <w:r w:rsidRPr="006446E6">
        <w:rPr>
          <w:rFonts w:cs="Arial"/>
          <w:sz w:val="18"/>
          <w:szCs w:val="18"/>
        </w:rPr>
        <w:t>%.</w:t>
      </w:r>
    </w:p>
    <w:p w:rsidR="00E646FB" w:rsidRPr="006446E6" w:rsidRDefault="00E646FB" w:rsidP="00F218D8">
      <w:pPr>
        <w:spacing w:before="120" w:after="120" w:line="252" w:lineRule="auto"/>
        <w:ind w:firstLine="397"/>
        <w:jc w:val="both"/>
        <w:rPr>
          <w:rFonts w:cs="Arial"/>
          <w:sz w:val="18"/>
          <w:szCs w:val="18"/>
        </w:rPr>
      </w:pPr>
    </w:p>
    <w:p w:rsidR="00F218D8" w:rsidRPr="006446E6" w:rsidRDefault="00F218D8" w:rsidP="00F218D8">
      <w:pPr>
        <w:rPr>
          <w:rFonts w:cs="Arial"/>
        </w:rPr>
      </w:pPr>
    </w:p>
    <w:p w:rsidR="00F218D8" w:rsidRPr="006446E6" w:rsidRDefault="00F218D8" w:rsidP="00F218D8">
      <w:pPr>
        <w:pStyle w:val="Heading6"/>
        <w:spacing w:before="0" w:after="40"/>
        <w:jc w:val="center"/>
        <w:rPr>
          <w:rFonts w:ascii="Arial" w:hAnsi="Arial" w:cs="Arial"/>
        </w:rPr>
      </w:pPr>
      <w:r w:rsidRPr="006446E6">
        <w:rPr>
          <w:rFonts w:ascii="Arial" w:hAnsi="Arial" w:cs="Arial"/>
          <w:sz w:val="20"/>
        </w:rPr>
        <w:t>1. Entry of passenger motor vehicles and passengers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5"/>
        <w:gridCol w:w="813"/>
        <w:gridCol w:w="822"/>
        <w:gridCol w:w="771"/>
        <w:gridCol w:w="750"/>
        <w:gridCol w:w="901"/>
        <w:gridCol w:w="812"/>
        <w:gridCol w:w="822"/>
        <w:gridCol w:w="769"/>
        <w:gridCol w:w="750"/>
        <w:gridCol w:w="901"/>
        <w:gridCol w:w="759"/>
      </w:tblGrid>
      <w:tr w:rsidR="00F218D8" w:rsidRPr="006446E6" w:rsidTr="00E40984">
        <w:trPr>
          <w:jc w:val="center"/>
        </w:trPr>
        <w:tc>
          <w:tcPr>
            <w:tcW w:w="1335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1D1A2F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Country of registration</w:t>
            </w:r>
          </w:p>
        </w:tc>
        <w:tc>
          <w:tcPr>
            <w:tcW w:w="405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3629EE">
            <w:pPr>
              <w:spacing w:before="40" w:after="4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IV quarter 201</w:t>
            </w:r>
            <w:r w:rsidR="003629EE" w:rsidRPr="006446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05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3629EE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IV quarter 201</w:t>
            </w:r>
            <w:r w:rsidR="003629EE" w:rsidRPr="006446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5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F218D8" w:rsidRPr="006446E6" w:rsidRDefault="00F218D8" w:rsidP="001D1A2F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Index</w:t>
            </w:r>
          </w:p>
          <w:p w:rsidR="00F218D8" w:rsidRPr="006446E6" w:rsidRDefault="00F218D8" w:rsidP="001D1A2F">
            <w:pPr>
              <w:spacing w:line="276" w:lineRule="auto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6446E6">
              <w:rPr>
                <w:rFonts w:cs="Arial"/>
                <w:sz w:val="16"/>
                <w:szCs w:val="16"/>
                <w:u w:val="single"/>
              </w:rPr>
              <w:t>201</w:t>
            </w:r>
            <w:r w:rsidR="003629EE" w:rsidRPr="006446E6">
              <w:rPr>
                <w:rFonts w:cs="Arial"/>
                <w:sz w:val="16"/>
                <w:szCs w:val="16"/>
                <w:u w:val="single"/>
              </w:rPr>
              <w:t>9</w:t>
            </w:r>
          </w:p>
          <w:p w:rsidR="00F218D8" w:rsidRPr="006446E6" w:rsidRDefault="00F218D8" w:rsidP="003629EE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201</w:t>
            </w:r>
            <w:r w:rsidR="003629EE" w:rsidRPr="006446E6">
              <w:rPr>
                <w:rFonts w:cs="Arial"/>
                <w:sz w:val="16"/>
                <w:szCs w:val="16"/>
              </w:rPr>
              <w:t>8</w:t>
            </w:r>
          </w:p>
        </w:tc>
      </w:tr>
      <w:tr w:rsidR="00F218D8" w:rsidRPr="006446E6" w:rsidTr="00E40984">
        <w:trPr>
          <w:jc w:val="center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1D1A2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5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1D1A2F">
            <w:pPr>
              <w:spacing w:before="40" w:after="40"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Vehicles</w:t>
            </w:r>
          </w:p>
        </w:tc>
        <w:tc>
          <w:tcPr>
            <w:tcW w:w="9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1D1A2F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Passengers</w:t>
            </w:r>
          </w:p>
        </w:tc>
        <w:tc>
          <w:tcPr>
            <w:tcW w:w="315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1D1A2F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Vehicles</w:t>
            </w:r>
          </w:p>
        </w:tc>
        <w:tc>
          <w:tcPr>
            <w:tcW w:w="9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1D1A2F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Passengers</w:t>
            </w: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F218D8" w:rsidRPr="006446E6" w:rsidRDefault="00F218D8" w:rsidP="001D1A2F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F218D8" w:rsidRPr="006446E6" w:rsidTr="008C0138">
        <w:trPr>
          <w:jc w:val="center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1D1A2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1D1A2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1D1A2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7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1D1A2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7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1D1A2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Motor-cycles</w:t>
            </w: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1D1A2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1D1A2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1D1A2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7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1D1A2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7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1D1A2F">
            <w:pPr>
              <w:spacing w:before="60" w:after="6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Motor-cycles</w:t>
            </w: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1D1A2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F218D8" w:rsidRPr="006446E6" w:rsidRDefault="00F218D8" w:rsidP="001D1A2F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F218D8" w:rsidRPr="006446E6" w:rsidTr="008C0138">
        <w:trPr>
          <w:jc w:val="center"/>
        </w:trPr>
        <w:tc>
          <w:tcPr>
            <w:tcW w:w="1335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218D8" w:rsidRPr="006446E6" w:rsidRDefault="00F218D8" w:rsidP="001D1A2F">
            <w:pPr>
              <w:spacing w:line="264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218D8" w:rsidRPr="006446E6" w:rsidRDefault="00F218D8" w:rsidP="001D1A2F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F218D8" w:rsidRPr="006446E6" w:rsidRDefault="00F218D8" w:rsidP="001D1A2F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F218D8" w:rsidRPr="006446E6" w:rsidRDefault="00F218D8" w:rsidP="001D1A2F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F218D8" w:rsidRPr="006446E6" w:rsidRDefault="00F218D8" w:rsidP="001D1A2F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218D8" w:rsidRPr="006446E6" w:rsidRDefault="00F218D8" w:rsidP="001D1A2F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218D8" w:rsidRPr="006446E6" w:rsidRDefault="00F218D8" w:rsidP="001D1A2F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F218D8" w:rsidRPr="006446E6" w:rsidRDefault="00F218D8" w:rsidP="001D1A2F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F218D8" w:rsidRPr="006446E6" w:rsidRDefault="00F218D8" w:rsidP="001D1A2F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F218D8" w:rsidRPr="006446E6" w:rsidRDefault="00F218D8" w:rsidP="001D1A2F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218D8" w:rsidRPr="006446E6" w:rsidRDefault="00F218D8" w:rsidP="001D1A2F">
            <w:pPr>
              <w:spacing w:line="264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218D8" w:rsidRPr="006446E6" w:rsidRDefault="00F218D8" w:rsidP="001D1A2F">
            <w:pPr>
              <w:spacing w:line="264" w:lineRule="auto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5216A6" w:rsidRPr="006446E6" w:rsidTr="008C0138">
        <w:trPr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5216A6" w:rsidRPr="006446E6" w:rsidRDefault="005216A6" w:rsidP="005216A6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  <w:r w:rsidRPr="006446E6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6446E6">
              <w:rPr>
                <w:rFonts w:cs="Arial"/>
                <w:b/>
                <w:sz w:val="16"/>
                <w:szCs w:val="16"/>
              </w:rPr>
              <w:t>2035176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6446E6">
              <w:rPr>
                <w:rFonts w:cs="Arial"/>
                <w:b/>
                <w:sz w:val="16"/>
                <w:szCs w:val="16"/>
              </w:rPr>
              <w:t>1993525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6446E6">
              <w:rPr>
                <w:rFonts w:cs="Arial"/>
                <w:b/>
                <w:sz w:val="16"/>
                <w:szCs w:val="16"/>
              </w:rPr>
              <w:t>39355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6446E6">
              <w:rPr>
                <w:rFonts w:cs="Arial"/>
                <w:b/>
                <w:sz w:val="16"/>
                <w:szCs w:val="16"/>
              </w:rPr>
              <w:t>2296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6446E6">
              <w:rPr>
                <w:rFonts w:cs="Arial"/>
                <w:b/>
                <w:sz w:val="16"/>
                <w:szCs w:val="16"/>
              </w:rPr>
              <w:t>3801383</w:t>
            </w:r>
          </w:p>
        </w:tc>
        <w:tc>
          <w:tcPr>
            <w:tcW w:w="8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5216A6" w:rsidRPr="006446E6" w:rsidRDefault="005216A6" w:rsidP="00E40984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6446E6">
              <w:rPr>
                <w:b/>
                <w:sz w:val="16"/>
                <w:szCs w:val="16"/>
              </w:rPr>
              <w:t>2104777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216A6" w:rsidRPr="006446E6" w:rsidRDefault="005216A6" w:rsidP="00E40984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6446E6">
              <w:rPr>
                <w:b/>
                <w:sz w:val="16"/>
                <w:szCs w:val="16"/>
              </w:rPr>
              <w:t>2064910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5216A6" w:rsidRPr="006446E6" w:rsidRDefault="005216A6" w:rsidP="00E40984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6446E6">
              <w:rPr>
                <w:b/>
                <w:sz w:val="16"/>
                <w:szCs w:val="16"/>
              </w:rPr>
              <w:t>39396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216A6" w:rsidRPr="006446E6" w:rsidRDefault="005216A6" w:rsidP="00E40984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6446E6">
              <w:rPr>
                <w:b/>
                <w:sz w:val="16"/>
                <w:szCs w:val="16"/>
              </w:rPr>
              <w:t>471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5216A6" w:rsidRPr="006446E6" w:rsidRDefault="005216A6" w:rsidP="00E40984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6446E6">
              <w:rPr>
                <w:b/>
                <w:sz w:val="16"/>
                <w:szCs w:val="16"/>
              </w:rPr>
              <w:t>3970295</w:t>
            </w:r>
          </w:p>
        </w:tc>
        <w:tc>
          <w:tcPr>
            <w:tcW w:w="75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5216A6" w:rsidRPr="006446E6" w:rsidRDefault="005216A6" w:rsidP="00E40984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6446E6">
              <w:rPr>
                <w:b/>
                <w:sz w:val="16"/>
                <w:szCs w:val="16"/>
              </w:rPr>
              <w:t xml:space="preserve"> </w:t>
            </w:r>
            <w:r w:rsidR="00BD7B77" w:rsidRPr="006446E6">
              <w:rPr>
                <w:b/>
                <w:sz w:val="16"/>
                <w:szCs w:val="16"/>
              </w:rPr>
              <w:t>103.</w:t>
            </w:r>
            <w:r w:rsidRPr="006446E6">
              <w:rPr>
                <w:b/>
                <w:sz w:val="16"/>
                <w:szCs w:val="16"/>
              </w:rPr>
              <w:t>4</w:t>
            </w:r>
          </w:p>
        </w:tc>
      </w:tr>
      <w:tr w:rsidR="005216A6" w:rsidRPr="006446E6" w:rsidTr="008C0138">
        <w:trPr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216A6" w:rsidRPr="006446E6" w:rsidRDefault="005216A6" w:rsidP="005216A6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216A6" w:rsidRPr="006446E6" w:rsidRDefault="005216A6" w:rsidP="00E40984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5216A6" w:rsidRPr="006446E6" w:rsidTr="008C0138">
        <w:trPr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5216A6" w:rsidRPr="006446E6" w:rsidRDefault="005216A6" w:rsidP="005216A6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Domestic registration</w:t>
            </w:r>
          </w:p>
        </w:tc>
        <w:tc>
          <w:tcPr>
            <w:tcW w:w="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810740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792238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17433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1069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1138915</w:t>
            </w:r>
          </w:p>
        </w:tc>
        <w:tc>
          <w:tcPr>
            <w:tcW w:w="8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877631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859268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18141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1232722</w:t>
            </w:r>
          </w:p>
        </w:tc>
        <w:tc>
          <w:tcPr>
            <w:tcW w:w="75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108</w:t>
            </w:r>
            <w:r w:rsidR="008C0138">
              <w:rPr>
                <w:rFonts w:cs="Arial"/>
                <w:sz w:val="16"/>
                <w:szCs w:val="16"/>
              </w:rPr>
              <w:t>.</w:t>
            </w:r>
            <w:r w:rsidRPr="006446E6">
              <w:rPr>
                <w:rFonts w:cs="Arial"/>
                <w:sz w:val="16"/>
                <w:szCs w:val="16"/>
              </w:rPr>
              <w:t>3</w:t>
            </w:r>
          </w:p>
        </w:tc>
      </w:tr>
      <w:tr w:rsidR="005216A6" w:rsidRPr="006446E6" w:rsidTr="008C0138">
        <w:trPr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216A6" w:rsidRPr="006446E6" w:rsidRDefault="005216A6" w:rsidP="005216A6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216A6" w:rsidRPr="006446E6" w:rsidRDefault="005216A6" w:rsidP="00E40984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216A6" w:rsidRPr="006446E6" w:rsidRDefault="005216A6" w:rsidP="00E40984">
            <w:pPr>
              <w:ind w:right="57"/>
              <w:rPr>
                <w:rFonts w:cs="Arial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rPr>
                <w:rFonts w:cs="Arial"/>
                <w:sz w:val="16"/>
                <w:szCs w:val="16"/>
              </w:rPr>
            </w:pPr>
          </w:p>
        </w:tc>
      </w:tr>
      <w:tr w:rsidR="005216A6" w:rsidRPr="006446E6" w:rsidTr="008C0138">
        <w:trPr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5216A6" w:rsidRPr="006446E6" w:rsidRDefault="005216A6" w:rsidP="005216A6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Foreign registration</w:t>
            </w:r>
          </w:p>
        </w:tc>
        <w:tc>
          <w:tcPr>
            <w:tcW w:w="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1224436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1201287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21922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1227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2662468</w:t>
            </w:r>
          </w:p>
        </w:tc>
        <w:tc>
          <w:tcPr>
            <w:tcW w:w="8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1227146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1205642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21255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249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2737573</w:t>
            </w:r>
          </w:p>
        </w:tc>
        <w:tc>
          <w:tcPr>
            <w:tcW w:w="75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100</w:t>
            </w:r>
            <w:r w:rsidR="008C0138">
              <w:rPr>
                <w:rFonts w:cs="Arial"/>
                <w:sz w:val="16"/>
                <w:szCs w:val="16"/>
              </w:rPr>
              <w:t>.</w:t>
            </w:r>
            <w:r w:rsidRPr="006446E6">
              <w:rPr>
                <w:rFonts w:cs="Arial"/>
                <w:sz w:val="16"/>
                <w:szCs w:val="16"/>
              </w:rPr>
              <w:t>2</w:t>
            </w:r>
          </w:p>
        </w:tc>
      </w:tr>
      <w:tr w:rsidR="005216A6" w:rsidRPr="006446E6" w:rsidTr="008C0138">
        <w:trPr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:rsidR="005216A6" w:rsidRPr="006446E6" w:rsidRDefault="005216A6" w:rsidP="005216A6">
            <w:pPr>
              <w:spacing w:line="264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Austria</w:t>
            </w:r>
          </w:p>
        </w:tc>
        <w:tc>
          <w:tcPr>
            <w:tcW w:w="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44808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44450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358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102333</w:t>
            </w:r>
          </w:p>
        </w:tc>
        <w:tc>
          <w:tcPr>
            <w:tcW w:w="8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45091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44796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106389</w:t>
            </w:r>
          </w:p>
        </w:tc>
        <w:tc>
          <w:tcPr>
            <w:tcW w:w="75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100.6</w:t>
            </w:r>
          </w:p>
        </w:tc>
      </w:tr>
      <w:tr w:rsidR="005216A6" w:rsidRPr="006446E6" w:rsidTr="008C0138">
        <w:trPr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:rsidR="005216A6" w:rsidRPr="006446E6" w:rsidRDefault="005216A6" w:rsidP="005216A6">
            <w:pPr>
              <w:spacing w:line="264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Bosnia &amp; Herzegovina</w:t>
            </w:r>
          </w:p>
        </w:tc>
        <w:tc>
          <w:tcPr>
            <w:tcW w:w="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41836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41085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63260</w:t>
            </w:r>
          </w:p>
        </w:tc>
        <w:tc>
          <w:tcPr>
            <w:tcW w:w="8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39003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38278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679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63728</w:t>
            </w:r>
          </w:p>
        </w:tc>
        <w:tc>
          <w:tcPr>
            <w:tcW w:w="75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93</w:t>
            </w:r>
            <w:r w:rsidR="008C0138">
              <w:rPr>
                <w:rFonts w:cs="Arial"/>
                <w:sz w:val="16"/>
                <w:szCs w:val="16"/>
              </w:rPr>
              <w:t>.</w:t>
            </w:r>
            <w:r w:rsidRPr="006446E6">
              <w:rPr>
                <w:rFonts w:cs="Arial"/>
                <w:sz w:val="16"/>
                <w:szCs w:val="16"/>
              </w:rPr>
              <w:t>2</w:t>
            </w:r>
          </w:p>
        </w:tc>
      </w:tr>
      <w:tr w:rsidR="005216A6" w:rsidRPr="006446E6" w:rsidTr="008C0138">
        <w:trPr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:rsidR="005216A6" w:rsidRPr="006446E6" w:rsidRDefault="005216A6" w:rsidP="005216A6">
            <w:pPr>
              <w:spacing w:line="264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Bulgaria</w:t>
            </w:r>
          </w:p>
        </w:tc>
        <w:tc>
          <w:tcPr>
            <w:tcW w:w="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20603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19731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872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54336</w:t>
            </w:r>
          </w:p>
        </w:tc>
        <w:tc>
          <w:tcPr>
            <w:tcW w:w="8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21871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21026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843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52572</w:t>
            </w:r>
          </w:p>
        </w:tc>
        <w:tc>
          <w:tcPr>
            <w:tcW w:w="75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106</w:t>
            </w:r>
            <w:r w:rsidR="008C0138">
              <w:rPr>
                <w:rFonts w:cs="Arial"/>
                <w:sz w:val="16"/>
                <w:szCs w:val="16"/>
              </w:rPr>
              <w:t>.</w:t>
            </w:r>
            <w:r w:rsidRPr="006446E6">
              <w:rPr>
                <w:rFonts w:cs="Arial"/>
                <w:sz w:val="16"/>
                <w:szCs w:val="16"/>
              </w:rPr>
              <w:t>2</w:t>
            </w:r>
          </w:p>
        </w:tc>
      </w:tr>
      <w:tr w:rsidR="005216A6" w:rsidRPr="006446E6" w:rsidTr="008C0138">
        <w:trPr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5216A6" w:rsidRPr="006446E6" w:rsidRDefault="005216A6" w:rsidP="005216A6">
            <w:pPr>
              <w:spacing w:line="264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Hungary</w:t>
            </w:r>
          </w:p>
        </w:tc>
        <w:tc>
          <w:tcPr>
            <w:tcW w:w="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53098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52323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770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94769</w:t>
            </w:r>
          </w:p>
        </w:tc>
        <w:tc>
          <w:tcPr>
            <w:tcW w:w="8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59890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59122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113305</w:t>
            </w:r>
          </w:p>
        </w:tc>
        <w:tc>
          <w:tcPr>
            <w:tcW w:w="75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112</w:t>
            </w:r>
            <w:r w:rsidR="008C0138">
              <w:rPr>
                <w:rFonts w:cs="Arial"/>
                <w:sz w:val="16"/>
                <w:szCs w:val="16"/>
              </w:rPr>
              <w:t>.</w:t>
            </w:r>
            <w:r w:rsidRPr="006446E6">
              <w:rPr>
                <w:rFonts w:cs="Arial"/>
                <w:sz w:val="16"/>
                <w:szCs w:val="16"/>
              </w:rPr>
              <w:t>8</w:t>
            </w:r>
          </w:p>
        </w:tc>
      </w:tr>
      <w:tr w:rsidR="005216A6" w:rsidRPr="006446E6" w:rsidTr="008C0138">
        <w:trPr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5216A6" w:rsidRPr="006446E6" w:rsidRDefault="005216A6" w:rsidP="005216A6">
            <w:pPr>
              <w:spacing w:line="264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Macedonia</w:t>
            </w:r>
          </w:p>
        </w:tc>
        <w:tc>
          <w:tcPr>
            <w:tcW w:w="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25349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24065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66037</w:t>
            </w:r>
          </w:p>
        </w:tc>
        <w:tc>
          <w:tcPr>
            <w:tcW w:w="8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23737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22612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71466</w:t>
            </w:r>
          </w:p>
        </w:tc>
        <w:tc>
          <w:tcPr>
            <w:tcW w:w="75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93</w:t>
            </w:r>
            <w:r w:rsidR="008C0138">
              <w:rPr>
                <w:rFonts w:cs="Arial"/>
                <w:sz w:val="16"/>
                <w:szCs w:val="16"/>
              </w:rPr>
              <w:t>.</w:t>
            </w:r>
            <w:r w:rsidRPr="006446E6">
              <w:rPr>
                <w:rFonts w:cs="Arial"/>
                <w:sz w:val="16"/>
                <w:szCs w:val="16"/>
              </w:rPr>
              <w:t>6</w:t>
            </w:r>
          </w:p>
        </w:tc>
      </w:tr>
      <w:tr w:rsidR="005216A6" w:rsidRPr="006446E6" w:rsidTr="008C0138">
        <w:trPr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5216A6" w:rsidRPr="006446E6" w:rsidRDefault="005216A6" w:rsidP="005216A6">
            <w:pPr>
              <w:spacing w:line="264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Germany</w:t>
            </w:r>
          </w:p>
        </w:tc>
        <w:tc>
          <w:tcPr>
            <w:tcW w:w="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82745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82088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657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175540</w:t>
            </w:r>
          </w:p>
        </w:tc>
        <w:tc>
          <w:tcPr>
            <w:tcW w:w="8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76171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75613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558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168424</w:t>
            </w:r>
          </w:p>
        </w:tc>
        <w:tc>
          <w:tcPr>
            <w:tcW w:w="75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92</w:t>
            </w:r>
            <w:r w:rsidR="008C0138">
              <w:rPr>
                <w:rFonts w:cs="Arial"/>
                <w:sz w:val="16"/>
                <w:szCs w:val="16"/>
              </w:rPr>
              <w:t>.</w:t>
            </w:r>
            <w:r w:rsidRPr="006446E6">
              <w:rPr>
                <w:rFonts w:cs="Arial"/>
                <w:sz w:val="16"/>
                <w:szCs w:val="16"/>
              </w:rPr>
              <w:t>1</w:t>
            </w:r>
          </w:p>
        </w:tc>
      </w:tr>
      <w:tr w:rsidR="005216A6" w:rsidRPr="006446E6" w:rsidTr="008C0138">
        <w:trPr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5216A6" w:rsidRPr="006446E6" w:rsidRDefault="005216A6" w:rsidP="005216A6">
            <w:pPr>
              <w:spacing w:line="264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Romania</w:t>
            </w:r>
          </w:p>
        </w:tc>
        <w:tc>
          <w:tcPr>
            <w:tcW w:w="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30868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30711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78424</w:t>
            </w:r>
          </w:p>
        </w:tc>
        <w:tc>
          <w:tcPr>
            <w:tcW w:w="8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36557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36418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85347</w:t>
            </w:r>
          </w:p>
        </w:tc>
        <w:tc>
          <w:tcPr>
            <w:tcW w:w="75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118</w:t>
            </w:r>
            <w:r w:rsidR="008C0138">
              <w:rPr>
                <w:rFonts w:cs="Arial"/>
                <w:sz w:val="16"/>
                <w:szCs w:val="16"/>
              </w:rPr>
              <w:t>.</w:t>
            </w:r>
            <w:r w:rsidRPr="006446E6">
              <w:rPr>
                <w:rFonts w:cs="Arial"/>
                <w:sz w:val="16"/>
                <w:szCs w:val="16"/>
              </w:rPr>
              <w:t>4</w:t>
            </w:r>
          </w:p>
        </w:tc>
      </w:tr>
      <w:tr w:rsidR="005216A6" w:rsidRPr="006446E6" w:rsidTr="008C0138">
        <w:trPr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5216A6" w:rsidRPr="006446E6" w:rsidRDefault="005216A6" w:rsidP="005216A6">
            <w:pPr>
              <w:spacing w:line="264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Croatia</w:t>
            </w:r>
          </w:p>
        </w:tc>
        <w:tc>
          <w:tcPr>
            <w:tcW w:w="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7831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7690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18474</w:t>
            </w:r>
          </w:p>
        </w:tc>
        <w:tc>
          <w:tcPr>
            <w:tcW w:w="8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7821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7706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19516</w:t>
            </w:r>
          </w:p>
        </w:tc>
        <w:tc>
          <w:tcPr>
            <w:tcW w:w="75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99</w:t>
            </w:r>
            <w:r w:rsidR="008C0138">
              <w:rPr>
                <w:rFonts w:cs="Arial"/>
                <w:sz w:val="16"/>
                <w:szCs w:val="16"/>
              </w:rPr>
              <w:t>.</w:t>
            </w:r>
            <w:r w:rsidRPr="006446E6">
              <w:rPr>
                <w:rFonts w:cs="Arial"/>
                <w:sz w:val="16"/>
                <w:szCs w:val="16"/>
              </w:rPr>
              <w:t>9</w:t>
            </w:r>
          </w:p>
        </w:tc>
      </w:tr>
      <w:tr w:rsidR="005216A6" w:rsidRPr="006446E6" w:rsidTr="008C0138">
        <w:trPr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5216A6" w:rsidRPr="006446E6" w:rsidRDefault="005216A6" w:rsidP="005216A6">
            <w:pPr>
              <w:spacing w:line="264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Montenegro</w:t>
            </w:r>
          </w:p>
        </w:tc>
        <w:tc>
          <w:tcPr>
            <w:tcW w:w="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72328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71456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854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82885</w:t>
            </w:r>
          </w:p>
        </w:tc>
        <w:tc>
          <w:tcPr>
            <w:tcW w:w="8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49550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48835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703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76269</w:t>
            </w:r>
          </w:p>
        </w:tc>
        <w:tc>
          <w:tcPr>
            <w:tcW w:w="75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68</w:t>
            </w:r>
            <w:r w:rsidR="008C0138">
              <w:rPr>
                <w:rFonts w:cs="Arial"/>
                <w:sz w:val="16"/>
                <w:szCs w:val="16"/>
              </w:rPr>
              <w:t>.</w:t>
            </w:r>
            <w:r w:rsidRPr="006446E6">
              <w:rPr>
                <w:rFonts w:cs="Arial"/>
                <w:sz w:val="16"/>
                <w:szCs w:val="16"/>
              </w:rPr>
              <w:t>5</w:t>
            </w:r>
          </w:p>
        </w:tc>
      </w:tr>
      <w:tr w:rsidR="005216A6" w:rsidRPr="006446E6" w:rsidTr="008C0138">
        <w:trPr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5216A6" w:rsidRPr="006446E6" w:rsidRDefault="005216A6" w:rsidP="005216A6">
            <w:pPr>
              <w:spacing w:line="264" w:lineRule="auto"/>
              <w:ind w:left="113"/>
              <w:jc w:val="both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Switzerland</w:t>
            </w:r>
          </w:p>
        </w:tc>
        <w:tc>
          <w:tcPr>
            <w:tcW w:w="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13051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12847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26216</w:t>
            </w:r>
          </w:p>
        </w:tc>
        <w:tc>
          <w:tcPr>
            <w:tcW w:w="8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11806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11580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28075</w:t>
            </w:r>
          </w:p>
        </w:tc>
        <w:tc>
          <w:tcPr>
            <w:tcW w:w="75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90</w:t>
            </w:r>
            <w:r w:rsidR="008C0138">
              <w:rPr>
                <w:rFonts w:cs="Arial"/>
                <w:sz w:val="16"/>
                <w:szCs w:val="16"/>
              </w:rPr>
              <w:t>.</w:t>
            </w:r>
            <w:r w:rsidRPr="006446E6">
              <w:rPr>
                <w:rFonts w:cs="Arial"/>
                <w:sz w:val="16"/>
                <w:szCs w:val="16"/>
              </w:rPr>
              <w:t>5</w:t>
            </w:r>
          </w:p>
        </w:tc>
      </w:tr>
      <w:tr w:rsidR="005216A6" w:rsidRPr="006446E6" w:rsidTr="008C0138">
        <w:trPr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5216A6" w:rsidRPr="006446E6" w:rsidRDefault="005216A6" w:rsidP="005216A6">
            <w:pPr>
              <w:spacing w:line="264" w:lineRule="auto"/>
              <w:ind w:left="113"/>
              <w:jc w:val="both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831919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814841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15932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1900194</w:t>
            </w:r>
          </w:p>
        </w:tc>
        <w:tc>
          <w:tcPr>
            <w:tcW w:w="8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855649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839656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15832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1952482</w:t>
            </w:r>
          </w:p>
        </w:tc>
        <w:tc>
          <w:tcPr>
            <w:tcW w:w="75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5216A6" w:rsidRPr="006446E6" w:rsidRDefault="005216A6" w:rsidP="00E4098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102</w:t>
            </w:r>
            <w:r w:rsidR="008C0138">
              <w:rPr>
                <w:rFonts w:cs="Arial"/>
                <w:sz w:val="16"/>
                <w:szCs w:val="16"/>
              </w:rPr>
              <w:t>.</w:t>
            </w:r>
            <w:r w:rsidRPr="006446E6">
              <w:rPr>
                <w:rFonts w:cs="Arial"/>
                <w:sz w:val="16"/>
                <w:szCs w:val="16"/>
              </w:rPr>
              <w:t>9</w:t>
            </w:r>
          </w:p>
        </w:tc>
      </w:tr>
    </w:tbl>
    <w:p w:rsidR="00F218D8" w:rsidRPr="006446E6" w:rsidRDefault="00F218D8" w:rsidP="008C0138">
      <w:pPr>
        <w:pStyle w:val="Heading6"/>
        <w:spacing w:before="0" w:line="223" w:lineRule="auto"/>
        <w:jc w:val="center"/>
        <w:rPr>
          <w:rFonts w:ascii="Arial" w:hAnsi="Arial" w:cs="Arial"/>
          <w:sz w:val="20"/>
        </w:rPr>
      </w:pPr>
      <w:r w:rsidRPr="006446E6">
        <w:rPr>
          <w:rFonts w:ascii="Arial" w:hAnsi="Arial" w:cs="Arial"/>
          <w:sz w:val="20"/>
        </w:rPr>
        <w:lastRenderedPageBreak/>
        <w:t xml:space="preserve">2.  Exit of passenger motor vehicles and passengers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812"/>
        <w:gridCol w:w="822"/>
        <w:gridCol w:w="770"/>
        <w:gridCol w:w="750"/>
        <w:gridCol w:w="901"/>
        <w:gridCol w:w="813"/>
        <w:gridCol w:w="822"/>
        <w:gridCol w:w="770"/>
        <w:gridCol w:w="750"/>
        <w:gridCol w:w="901"/>
        <w:gridCol w:w="760"/>
      </w:tblGrid>
      <w:tr w:rsidR="00F218D8" w:rsidRPr="006446E6" w:rsidTr="008C0138">
        <w:trPr>
          <w:jc w:val="center"/>
        </w:trPr>
        <w:tc>
          <w:tcPr>
            <w:tcW w:w="1334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8C0138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Country of registration</w:t>
            </w:r>
          </w:p>
        </w:tc>
        <w:tc>
          <w:tcPr>
            <w:tcW w:w="405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8C0138">
            <w:pPr>
              <w:spacing w:before="40" w:after="4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IV quarter 201</w:t>
            </w:r>
            <w:r w:rsidR="00FB4B96" w:rsidRPr="006446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05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8C0138">
            <w:pPr>
              <w:spacing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IV quarter 201</w:t>
            </w:r>
            <w:r w:rsidR="00FB4B96" w:rsidRPr="006446E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6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F218D8" w:rsidRPr="006446E6" w:rsidRDefault="00F218D8" w:rsidP="008C0138">
            <w:pPr>
              <w:spacing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Index</w:t>
            </w:r>
          </w:p>
          <w:p w:rsidR="00F218D8" w:rsidRPr="006446E6" w:rsidRDefault="00F218D8" w:rsidP="008C0138">
            <w:pPr>
              <w:spacing w:line="223" w:lineRule="auto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6446E6">
              <w:rPr>
                <w:rFonts w:cs="Arial"/>
                <w:sz w:val="16"/>
                <w:szCs w:val="16"/>
                <w:u w:val="single"/>
              </w:rPr>
              <w:t>201</w:t>
            </w:r>
            <w:r w:rsidR="00FB4B96" w:rsidRPr="006446E6">
              <w:rPr>
                <w:rFonts w:cs="Arial"/>
                <w:sz w:val="16"/>
                <w:szCs w:val="16"/>
                <w:u w:val="single"/>
              </w:rPr>
              <w:t>9</w:t>
            </w:r>
          </w:p>
          <w:p w:rsidR="00F218D8" w:rsidRPr="006446E6" w:rsidRDefault="00F218D8" w:rsidP="008C0138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201</w:t>
            </w:r>
            <w:r w:rsidR="00FB4B96" w:rsidRPr="006446E6">
              <w:rPr>
                <w:rFonts w:cs="Arial"/>
                <w:sz w:val="16"/>
                <w:szCs w:val="16"/>
              </w:rPr>
              <w:t>8</w:t>
            </w:r>
          </w:p>
        </w:tc>
      </w:tr>
      <w:tr w:rsidR="00F218D8" w:rsidRPr="006446E6" w:rsidTr="008C0138">
        <w:trPr>
          <w:jc w:val="center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8C0138">
            <w:pPr>
              <w:spacing w:line="223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5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8C0138">
            <w:pPr>
              <w:spacing w:before="40" w:after="40"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Vehicles</w:t>
            </w:r>
          </w:p>
        </w:tc>
        <w:tc>
          <w:tcPr>
            <w:tcW w:w="9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8C0138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Passengers</w:t>
            </w:r>
          </w:p>
        </w:tc>
        <w:tc>
          <w:tcPr>
            <w:tcW w:w="315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8C0138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Vehicles</w:t>
            </w:r>
          </w:p>
        </w:tc>
        <w:tc>
          <w:tcPr>
            <w:tcW w:w="9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8C0138">
            <w:pPr>
              <w:spacing w:line="22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Passengers</w:t>
            </w: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F218D8" w:rsidRPr="006446E6" w:rsidRDefault="00F218D8" w:rsidP="008C0138">
            <w:pPr>
              <w:spacing w:line="223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F218D8" w:rsidRPr="006446E6" w:rsidTr="008C0138">
        <w:trPr>
          <w:jc w:val="center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8C0138">
            <w:pPr>
              <w:spacing w:line="223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8C0138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8C0138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7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8C0138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7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8C0138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Motor-cycles</w:t>
            </w: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8C0138">
            <w:pPr>
              <w:spacing w:line="223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8C0138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8C0138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7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8C0138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7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8C0138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Motor-cycles</w:t>
            </w: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8C0138">
            <w:pPr>
              <w:spacing w:line="223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F218D8" w:rsidRPr="006446E6" w:rsidRDefault="00F218D8" w:rsidP="008C0138">
            <w:pPr>
              <w:spacing w:line="223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F218D8" w:rsidRPr="006446E6" w:rsidTr="008C0138">
        <w:trPr>
          <w:jc w:val="center"/>
        </w:trPr>
        <w:tc>
          <w:tcPr>
            <w:tcW w:w="1334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218D8" w:rsidRPr="006446E6" w:rsidRDefault="00F218D8" w:rsidP="008C0138">
            <w:pPr>
              <w:spacing w:line="223" w:lineRule="auto"/>
              <w:rPr>
                <w:rFonts w:cs="Arial"/>
                <w:sz w:val="8"/>
                <w:szCs w:val="8"/>
              </w:rPr>
            </w:pPr>
          </w:p>
        </w:tc>
        <w:tc>
          <w:tcPr>
            <w:tcW w:w="8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218D8" w:rsidRPr="006446E6" w:rsidRDefault="00F218D8" w:rsidP="008C0138">
            <w:pPr>
              <w:spacing w:line="223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F218D8" w:rsidRPr="006446E6" w:rsidRDefault="00F218D8" w:rsidP="008C0138">
            <w:pPr>
              <w:spacing w:line="223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77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F218D8" w:rsidRPr="006446E6" w:rsidRDefault="00F218D8" w:rsidP="008C0138">
            <w:pPr>
              <w:spacing w:line="223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75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F218D8" w:rsidRPr="006446E6" w:rsidRDefault="00F218D8" w:rsidP="008C0138">
            <w:pPr>
              <w:spacing w:line="223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9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218D8" w:rsidRPr="006446E6" w:rsidRDefault="00F218D8" w:rsidP="008C0138">
            <w:pPr>
              <w:spacing w:line="223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218D8" w:rsidRPr="006446E6" w:rsidRDefault="00F218D8" w:rsidP="008C0138">
            <w:pPr>
              <w:spacing w:line="223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F218D8" w:rsidRPr="006446E6" w:rsidRDefault="00F218D8" w:rsidP="008C0138">
            <w:pPr>
              <w:spacing w:line="223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77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F218D8" w:rsidRPr="006446E6" w:rsidRDefault="00F218D8" w:rsidP="008C0138">
            <w:pPr>
              <w:spacing w:line="223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75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F218D8" w:rsidRPr="006446E6" w:rsidRDefault="00F218D8" w:rsidP="008C0138">
            <w:pPr>
              <w:spacing w:line="223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9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218D8" w:rsidRPr="006446E6" w:rsidRDefault="00F218D8" w:rsidP="008C0138">
            <w:pPr>
              <w:spacing w:line="223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218D8" w:rsidRPr="006446E6" w:rsidRDefault="00F218D8" w:rsidP="008C0138">
            <w:pPr>
              <w:spacing w:line="223" w:lineRule="auto"/>
              <w:ind w:right="57"/>
              <w:jc w:val="right"/>
              <w:rPr>
                <w:rFonts w:cs="Arial"/>
                <w:bCs/>
                <w:sz w:val="8"/>
                <w:szCs w:val="8"/>
              </w:rPr>
            </w:pPr>
          </w:p>
        </w:tc>
      </w:tr>
      <w:tr w:rsidR="00FB4B96" w:rsidRPr="006446E6" w:rsidTr="008C0138">
        <w:trPr>
          <w:jc w:val="center"/>
        </w:trPr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rPr>
                <w:rFonts w:cs="Arial"/>
                <w:b/>
                <w:sz w:val="16"/>
                <w:szCs w:val="16"/>
              </w:rPr>
            </w:pPr>
            <w:r w:rsidRPr="006446E6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8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6446E6">
              <w:rPr>
                <w:rFonts w:cs="Arial"/>
                <w:b/>
                <w:sz w:val="16"/>
                <w:szCs w:val="16"/>
              </w:rPr>
              <w:t>1923076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6446E6">
              <w:rPr>
                <w:rFonts w:cs="Arial"/>
                <w:b/>
                <w:sz w:val="16"/>
                <w:szCs w:val="16"/>
              </w:rPr>
              <w:t>1881871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6446E6">
              <w:rPr>
                <w:rFonts w:cs="Arial"/>
                <w:b/>
                <w:sz w:val="16"/>
                <w:szCs w:val="16"/>
              </w:rPr>
              <w:t>38667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6446E6">
              <w:rPr>
                <w:rFonts w:cs="Arial"/>
                <w:b/>
                <w:sz w:val="16"/>
                <w:szCs w:val="16"/>
              </w:rPr>
              <w:t>2538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6446E6">
              <w:rPr>
                <w:rFonts w:cs="Arial"/>
                <w:b/>
                <w:sz w:val="16"/>
                <w:szCs w:val="16"/>
              </w:rPr>
              <w:t>3537499</w:t>
            </w:r>
          </w:p>
        </w:tc>
        <w:tc>
          <w:tcPr>
            <w:tcW w:w="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6446E6">
              <w:rPr>
                <w:rFonts w:cs="Arial"/>
                <w:b/>
                <w:sz w:val="16"/>
                <w:szCs w:val="16"/>
              </w:rPr>
              <w:t>2076838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6446E6">
              <w:rPr>
                <w:rFonts w:cs="Arial"/>
                <w:b/>
                <w:sz w:val="16"/>
                <w:szCs w:val="16"/>
              </w:rPr>
              <w:t>2037170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6446E6">
              <w:rPr>
                <w:rFonts w:cs="Arial"/>
                <w:b/>
                <w:sz w:val="16"/>
                <w:szCs w:val="16"/>
              </w:rPr>
              <w:t>39081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6446E6">
              <w:rPr>
                <w:rFonts w:cs="Arial"/>
                <w:b/>
                <w:sz w:val="16"/>
                <w:szCs w:val="16"/>
              </w:rPr>
              <w:t>587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6446E6">
              <w:rPr>
                <w:rFonts w:cs="Arial"/>
                <w:b/>
                <w:sz w:val="16"/>
                <w:szCs w:val="16"/>
              </w:rPr>
              <w:t>3546150</w:t>
            </w:r>
          </w:p>
        </w:tc>
        <w:tc>
          <w:tcPr>
            <w:tcW w:w="7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6446E6">
              <w:rPr>
                <w:rFonts w:cs="Arial"/>
                <w:b/>
                <w:sz w:val="16"/>
                <w:szCs w:val="16"/>
              </w:rPr>
              <w:t>108</w:t>
            </w:r>
            <w:r w:rsidR="008C0138">
              <w:rPr>
                <w:rFonts w:cs="Arial"/>
                <w:b/>
                <w:sz w:val="16"/>
                <w:szCs w:val="16"/>
              </w:rPr>
              <w:t>.</w:t>
            </w:r>
            <w:r w:rsidRPr="006446E6">
              <w:rPr>
                <w:rFonts w:cs="Arial"/>
                <w:b/>
                <w:sz w:val="16"/>
                <w:szCs w:val="16"/>
              </w:rPr>
              <w:t>0</w:t>
            </w:r>
          </w:p>
        </w:tc>
      </w:tr>
      <w:tr w:rsidR="00FB4B96" w:rsidRPr="006446E6" w:rsidTr="008C0138">
        <w:trPr>
          <w:jc w:val="center"/>
        </w:trPr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</w:tr>
      <w:tr w:rsidR="00FB4B96" w:rsidRPr="006446E6" w:rsidTr="008C0138">
        <w:trPr>
          <w:jc w:val="center"/>
        </w:trPr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Domestic registration</w:t>
            </w:r>
          </w:p>
        </w:tc>
        <w:tc>
          <w:tcPr>
            <w:tcW w:w="8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854500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835912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17396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1160717</w:t>
            </w:r>
          </w:p>
        </w:tc>
        <w:tc>
          <w:tcPr>
            <w:tcW w:w="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934814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916094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18429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291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1147124</w:t>
            </w:r>
          </w:p>
        </w:tc>
        <w:tc>
          <w:tcPr>
            <w:tcW w:w="7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109</w:t>
            </w:r>
            <w:r w:rsidR="008C0138">
              <w:rPr>
                <w:rFonts w:cs="Arial"/>
                <w:sz w:val="16"/>
                <w:szCs w:val="16"/>
              </w:rPr>
              <w:t>.</w:t>
            </w:r>
            <w:r w:rsidRPr="006446E6">
              <w:rPr>
                <w:rFonts w:cs="Arial"/>
                <w:sz w:val="16"/>
                <w:szCs w:val="16"/>
              </w:rPr>
              <w:t>4</w:t>
            </w:r>
          </w:p>
        </w:tc>
      </w:tr>
      <w:tr w:rsidR="00FB4B96" w:rsidRPr="006446E6" w:rsidTr="008C0138">
        <w:trPr>
          <w:jc w:val="center"/>
        </w:trPr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rPr>
                <w:rFonts w:cs="Arial"/>
                <w:sz w:val="8"/>
                <w:szCs w:val="8"/>
              </w:rPr>
            </w:pPr>
          </w:p>
        </w:tc>
      </w:tr>
      <w:tr w:rsidR="00FB4B96" w:rsidRPr="006446E6" w:rsidTr="008C0138">
        <w:trPr>
          <w:jc w:val="center"/>
        </w:trPr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Foreign registration</w:t>
            </w:r>
          </w:p>
        </w:tc>
        <w:tc>
          <w:tcPr>
            <w:tcW w:w="8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1068576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1045959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21271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1346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2376782</w:t>
            </w:r>
          </w:p>
        </w:tc>
        <w:tc>
          <w:tcPr>
            <w:tcW w:w="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1142024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1121076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20652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296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2399026</w:t>
            </w:r>
          </w:p>
        </w:tc>
        <w:tc>
          <w:tcPr>
            <w:tcW w:w="7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106</w:t>
            </w:r>
            <w:r w:rsidR="008C0138">
              <w:rPr>
                <w:rFonts w:cs="Arial"/>
                <w:sz w:val="16"/>
                <w:szCs w:val="16"/>
              </w:rPr>
              <w:t>.</w:t>
            </w:r>
            <w:r w:rsidRPr="006446E6">
              <w:rPr>
                <w:rFonts w:cs="Arial"/>
                <w:sz w:val="16"/>
                <w:szCs w:val="16"/>
              </w:rPr>
              <w:t>9</w:t>
            </w:r>
          </w:p>
        </w:tc>
      </w:tr>
      <w:tr w:rsidR="00FB4B96" w:rsidRPr="006446E6" w:rsidTr="008C0138">
        <w:trPr>
          <w:jc w:val="center"/>
        </w:trPr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Austria</w:t>
            </w:r>
          </w:p>
        </w:tc>
        <w:tc>
          <w:tcPr>
            <w:tcW w:w="8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35580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35307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72057</w:t>
            </w:r>
          </w:p>
        </w:tc>
        <w:tc>
          <w:tcPr>
            <w:tcW w:w="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33513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33301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75860</w:t>
            </w:r>
          </w:p>
        </w:tc>
        <w:tc>
          <w:tcPr>
            <w:tcW w:w="7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94</w:t>
            </w:r>
            <w:r w:rsidR="008C0138">
              <w:rPr>
                <w:rFonts w:cs="Arial"/>
                <w:sz w:val="16"/>
                <w:szCs w:val="16"/>
              </w:rPr>
              <w:t>.</w:t>
            </w:r>
            <w:r w:rsidRPr="006446E6">
              <w:rPr>
                <w:rFonts w:cs="Arial"/>
                <w:sz w:val="16"/>
                <w:szCs w:val="16"/>
              </w:rPr>
              <w:t>2</w:t>
            </w:r>
          </w:p>
        </w:tc>
      </w:tr>
      <w:tr w:rsidR="00FB4B96" w:rsidRPr="006446E6" w:rsidTr="008C0138">
        <w:trPr>
          <w:jc w:val="center"/>
        </w:trPr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Bosnia &amp; Herzegovina</w:t>
            </w:r>
          </w:p>
        </w:tc>
        <w:tc>
          <w:tcPr>
            <w:tcW w:w="8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41106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40355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60718</w:t>
            </w:r>
          </w:p>
        </w:tc>
        <w:tc>
          <w:tcPr>
            <w:tcW w:w="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37969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37254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640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60788</w:t>
            </w:r>
          </w:p>
        </w:tc>
        <w:tc>
          <w:tcPr>
            <w:tcW w:w="7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92</w:t>
            </w:r>
            <w:r w:rsidR="008C0138">
              <w:rPr>
                <w:rFonts w:cs="Arial"/>
                <w:sz w:val="16"/>
                <w:szCs w:val="16"/>
              </w:rPr>
              <w:t>.</w:t>
            </w:r>
            <w:r w:rsidRPr="006446E6">
              <w:rPr>
                <w:rFonts w:cs="Arial"/>
                <w:sz w:val="16"/>
                <w:szCs w:val="16"/>
              </w:rPr>
              <w:t>4</w:t>
            </w:r>
          </w:p>
        </w:tc>
      </w:tr>
      <w:tr w:rsidR="00FB4B96" w:rsidRPr="006446E6" w:rsidTr="008C0138">
        <w:trPr>
          <w:jc w:val="center"/>
        </w:trPr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Bulgaria</w:t>
            </w:r>
          </w:p>
        </w:tc>
        <w:tc>
          <w:tcPr>
            <w:tcW w:w="8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51357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50642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70167</w:t>
            </w:r>
          </w:p>
        </w:tc>
        <w:tc>
          <w:tcPr>
            <w:tcW w:w="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16678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15835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843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40675</w:t>
            </w:r>
          </w:p>
        </w:tc>
        <w:tc>
          <w:tcPr>
            <w:tcW w:w="7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32</w:t>
            </w:r>
            <w:r w:rsidR="008C0138">
              <w:rPr>
                <w:rFonts w:cs="Arial"/>
                <w:sz w:val="16"/>
                <w:szCs w:val="16"/>
              </w:rPr>
              <w:t>.</w:t>
            </w:r>
            <w:r w:rsidRPr="006446E6">
              <w:rPr>
                <w:rFonts w:cs="Arial"/>
                <w:sz w:val="16"/>
                <w:szCs w:val="16"/>
              </w:rPr>
              <w:t>5</w:t>
            </w:r>
          </w:p>
        </w:tc>
      </w:tr>
      <w:tr w:rsidR="00FB4B96" w:rsidRPr="006446E6" w:rsidTr="008C0138">
        <w:trPr>
          <w:jc w:val="center"/>
        </w:trPr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Hungary</w:t>
            </w:r>
          </w:p>
        </w:tc>
        <w:tc>
          <w:tcPr>
            <w:tcW w:w="8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46393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45626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763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67404</w:t>
            </w:r>
          </w:p>
        </w:tc>
        <w:tc>
          <w:tcPr>
            <w:tcW w:w="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54617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53811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804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104699</w:t>
            </w:r>
          </w:p>
        </w:tc>
        <w:tc>
          <w:tcPr>
            <w:tcW w:w="7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117</w:t>
            </w:r>
            <w:r w:rsidR="008C0138">
              <w:rPr>
                <w:rFonts w:cs="Arial"/>
                <w:sz w:val="16"/>
                <w:szCs w:val="16"/>
              </w:rPr>
              <w:t>.</w:t>
            </w:r>
            <w:r w:rsidRPr="006446E6">
              <w:rPr>
                <w:rFonts w:cs="Arial"/>
                <w:sz w:val="16"/>
                <w:szCs w:val="16"/>
              </w:rPr>
              <w:t>7</w:t>
            </w:r>
          </w:p>
        </w:tc>
      </w:tr>
      <w:tr w:rsidR="00FB4B96" w:rsidRPr="006446E6" w:rsidTr="008C0138">
        <w:trPr>
          <w:jc w:val="center"/>
        </w:trPr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Macedonia</w:t>
            </w:r>
          </w:p>
        </w:tc>
        <w:tc>
          <w:tcPr>
            <w:tcW w:w="8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23811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22606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1205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64523</w:t>
            </w:r>
          </w:p>
        </w:tc>
        <w:tc>
          <w:tcPr>
            <w:tcW w:w="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20189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19223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966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51401</w:t>
            </w:r>
          </w:p>
        </w:tc>
        <w:tc>
          <w:tcPr>
            <w:tcW w:w="7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84</w:t>
            </w:r>
            <w:r w:rsidR="008C0138">
              <w:rPr>
                <w:rFonts w:cs="Arial"/>
                <w:sz w:val="16"/>
                <w:szCs w:val="16"/>
              </w:rPr>
              <w:t>.</w:t>
            </w:r>
            <w:r w:rsidRPr="006446E6">
              <w:rPr>
                <w:rFonts w:cs="Arial"/>
                <w:sz w:val="16"/>
                <w:szCs w:val="16"/>
              </w:rPr>
              <w:t>8</w:t>
            </w:r>
          </w:p>
        </w:tc>
      </w:tr>
      <w:tr w:rsidR="00FB4B96" w:rsidRPr="006446E6" w:rsidTr="008C0138">
        <w:trPr>
          <w:jc w:val="center"/>
        </w:trPr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Germany</w:t>
            </w:r>
          </w:p>
        </w:tc>
        <w:tc>
          <w:tcPr>
            <w:tcW w:w="8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66270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65760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510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126816</w:t>
            </w:r>
          </w:p>
        </w:tc>
        <w:tc>
          <w:tcPr>
            <w:tcW w:w="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63495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63082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138449</w:t>
            </w:r>
          </w:p>
        </w:tc>
        <w:tc>
          <w:tcPr>
            <w:tcW w:w="7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95</w:t>
            </w:r>
            <w:r w:rsidR="008C0138">
              <w:rPr>
                <w:rFonts w:cs="Arial"/>
                <w:sz w:val="16"/>
                <w:szCs w:val="16"/>
              </w:rPr>
              <w:t>.</w:t>
            </w:r>
            <w:r w:rsidRPr="006446E6">
              <w:rPr>
                <w:rFonts w:cs="Arial"/>
                <w:sz w:val="16"/>
                <w:szCs w:val="16"/>
              </w:rPr>
              <w:t>8</w:t>
            </w:r>
          </w:p>
        </w:tc>
      </w:tr>
      <w:tr w:rsidR="00FB4B96" w:rsidRPr="006446E6" w:rsidTr="008C0138">
        <w:trPr>
          <w:jc w:val="center"/>
        </w:trPr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Romania</w:t>
            </w:r>
          </w:p>
        </w:tc>
        <w:tc>
          <w:tcPr>
            <w:tcW w:w="8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29774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29616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73405</w:t>
            </w:r>
          </w:p>
        </w:tc>
        <w:tc>
          <w:tcPr>
            <w:tcW w:w="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35592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35448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72102</w:t>
            </w:r>
          </w:p>
        </w:tc>
        <w:tc>
          <w:tcPr>
            <w:tcW w:w="7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119</w:t>
            </w:r>
            <w:r w:rsidR="008C0138">
              <w:rPr>
                <w:rFonts w:cs="Arial"/>
                <w:sz w:val="16"/>
                <w:szCs w:val="16"/>
              </w:rPr>
              <w:t>.</w:t>
            </w:r>
            <w:r w:rsidRPr="006446E6">
              <w:rPr>
                <w:rFonts w:cs="Arial"/>
                <w:sz w:val="16"/>
                <w:szCs w:val="16"/>
              </w:rPr>
              <w:t>5</w:t>
            </w:r>
          </w:p>
        </w:tc>
      </w:tr>
      <w:tr w:rsidR="00FB4B96" w:rsidRPr="006446E6" w:rsidTr="008C0138">
        <w:trPr>
          <w:jc w:val="center"/>
        </w:trPr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Croatia</w:t>
            </w:r>
          </w:p>
        </w:tc>
        <w:tc>
          <w:tcPr>
            <w:tcW w:w="8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7690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7578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17018</w:t>
            </w:r>
          </w:p>
        </w:tc>
        <w:tc>
          <w:tcPr>
            <w:tcW w:w="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6892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6780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14378</w:t>
            </w:r>
          </w:p>
        </w:tc>
        <w:tc>
          <w:tcPr>
            <w:tcW w:w="7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89</w:t>
            </w:r>
            <w:r w:rsidR="008C0138">
              <w:rPr>
                <w:rFonts w:cs="Arial"/>
                <w:sz w:val="16"/>
                <w:szCs w:val="16"/>
              </w:rPr>
              <w:t>.</w:t>
            </w:r>
            <w:r w:rsidRPr="006446E6">
              <w:rPr>
                <w:rFonts w:cs="Arial"/>
                <w:sz w:val="16"/>
                <w:szCs w:val="16"/>
              </w:rPr>
              <w:t>6</w:t>
            </w:r>
          </w:p>
        </w:tc>
      </w:tr>
      <w:tr w:rsidR="00FB4B96" w:rsidRPr="006446E6" w:rsidTr="008C0138">
        <w:trPr>
          <w:jc w:val="center"/>
        </w:trPr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Montenegro</w:t>
            </w:r>
          </w:p>
        </w:tc>
        <w:tc>
          <w:tcPr>
            <w:tcW w:w="8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33850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32988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852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58008</w:t>
            </w:r>
          </w:p>
        </w:tc>
        <w:tc>
          <w:tcPr>
            <w:tcW w:w="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48231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47567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660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75314</w:t>
            </w:r>
          </w:p>
        </w:tc>
        <w:tc>
          <w:tcPr>
            <w:tcW w:w="7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142</w:t>
            </w:r>
            <w:r w:rsidR="008C0138">
              <w:rPr>
                <w:rFonts w:cs="Arial"/>
                <w:sz w:val="16"/>
                <w:szCs w:val="16"/>
              </w:rPr>
              <w:t>.</w:t>
            </w:r>
            <w:r w:rsidRPr="006446E6">
              <w:rPr>
                <w:rFonts w:cs="Arial"/>
                <w:sz w:val="16"/>
                <w:szCs w:val="16"/>
              </w:rPr>
              <w:t>5</w:t>
            </w:r>
          </w:p>
        </w:tc>
      </w:tr>
      <w:tr w:rsidR="00FB4B96" w:rsidRPr="006446E6" w:rsidTr="008C0138">
        <w:trPr>
          <w:jc w:val="center"/>
        </w:trPr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jc w:val="both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Switzerland</w:t>
            </w:r>
          </w:p>
        </w:tc>
        <w:tc>
          <w:tcPr>
            <w:tcW w:w="8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10280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10106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21176</w:t>
            </w:r>
          </w:p>
        </w:tc>
        <w:tc>
          <w:tcPr>
            <w:tcW w:w="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8503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8307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19016</w:t>
            </w:r>
          </w:p>
        </w:tc>
        <w:tc>
          <w:tcPr>
            <w:tcW w:w="7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82</w:t>
            </w:r>
            <w:r w:rsidR="008C0138">
              <w:rPr>
                <w:rFonts w:cs="Arial"/>
                <w:sz w:val="16"/>
                <w:szCs w:val="16"/>
              </w:rPr>
              <w:t>.</w:t>
            </w:r>
            <w:r w:rsidRPr="006446E6">
              <w:rPr>
                <w:rFonts w:cs="Arial"/>
                <w:sz w:val="16"/>
                <w:szCs w:val="16"/>
              </w:rPr>
              <w:t>7</w:t>
            </w:r>
          </w:p>
        </w:tc>
      </w:tr>
      <w:tr w:rsidR="00FB4B96" w:rsidRPr="006446E6" w:rsidTr="008C0138">
        <w:trPr>
          <w:jc w:val="center"/>
        </w:trPr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jc w:val="both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8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722465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705375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15811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1279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1745490</w:t>
            </w:r>
          </w:p>
        </w:tc>
        <w:tc>
          <w:tcPr>
            <w:tcW w:w="81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816345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800468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15697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1746344</w:t>
            </w:r>
          </w:p>
        </w:tc>
        <w:tc>
          <w:tcPr>
            <w:tcW w:w="7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113</w:t>
            </w:r>
            <w:r w:rsidR="008C0138">
              <w:rPr>
                <w:rFonts w:cs="Arial"/>
                <w:sz w:val="16"/>
                <w:szCs w:val="16"/>
              </w:rPr>
              <w:t>.</w:t>
            </w:r>
            <w:r w:rsidRPr="006446E6">
              <w:rPr>
                <w:rFonts w:cs="Arial"/>
                <w:sz w:val="16"/>
                <w:szCs w:val="16"/>
              </w:rPr>
              <w:t>0</w:t>
            </w:r>
          </w:p>
        </w:tc>
      </w:tr>
    </w:tbl>
    <w:p w:rsidR="00F218D8" w:rsidRPr="006446E6" w:rsidRDefault="00F218D8" w:rsidP="008C0138">
      <w:pPr>
        <w:spacing w:line="223" w:lineRule="auto"/>
        <w:rPr>
          <w:rFonts w:cs="Arial"/>
        </w:rPr>
      </w:pPr>
    </w:p>
    <w:p w:rsidR="00F218D8" w:rsidRPr="006446E6" w:rsidRDefault="00F218D8" w:rsidP="008C0138">
      <w:pPr>
        <w:pStyle w:val="Heading6"/>
        <w:spacing w:before="0" w:line="223" w:lineRule="auto"/>
        <w:jc w:val="center"/>
        <w:rPr>
          <w:rFonts w:ascii="Arial" w:hAnsi="Arial" w:cs="Arial"/>
          <w:sz w:val="20"/>
        </w:rPr>
      </w:pPr>
      <w:r w:rsidRPr="006446E6">
        <w:rPr>
          <w:rFonts w:ascii="Arial" w:hAnsi="Arial" w:cs="Arial"/>
          <w:sz w:val="20"/>
        </w:rPr>
        <w:t xml:space="preserve">3. Traffic of passenger motor vehicles, by border crossings                                                                                            – fourth quarter </w:t>
      </w:r>
      <w:r w:rsidRPr="008C0138">
        <w:rPr>
          <w:rFonts w:ascii="Arial" w:hAnsi="Arial" w:cs="Arial"/>
          <w:sz w:val="20"/>
        </w:rPr>
        <w:t>201</w:t>
      </w:r>
      <w:r w:rsidR="00FB4B96" w:rsidRPr="008C0138">
        <w:rPr>
          <w:rFonts w:ascii="Arial" w:hAnsi="Arial" w:cs="Arial"/>
          <w:sz w:val="20"/>
        </w:rPr>
        <w:t>9</w:t>
      </w:r>
      <w:r w:rsidR="00E646FB" w:rsidRPr="008C0138">
        <w:rPr>
          <w:rFonts w:ascii="Arial" w:hAnsi="Arial" w:cs="Arial"/>
          <w:sz w:val="20"/>
          <w:vertAlign w:val="superscript"/>
        </w:rPr>
        <w:t>1</w:t>
      </w:r>
      <w:r w:rsidRPr="008C0138">
        <w:rPr>
          <w:rFonts w:ascii="Arial" w:hAnsi="Arial" w:cs="Arial"/>
          <w:sz w:val="20"/>
        </w:rPr>
        <w:t xml:space="preserve"> </w:t>
      </w:r>
      <w:r w:rsidRPr="006446E6">
        <w:rPr>
          <w:rFonts w:ascii="Arial" w:hAnsi="Arial" w:cs="Arial"/>
          <w:sz w:val="20"/>
        </w:rPr>
        <w:t xml:space="preserve">–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7"/>
        <w:gridCol w:w="1042"/>
        <w:gridCol w:w="1042"/>
        <w:gridCol w:w="1042"/>
        <w:gridCol w:w="1043"/>
        <w:gridCol w:w="1042"/>
        <w:gridCol w:w="1042"/>
        <w:gridCol w:w="1042"/>
        <w:gridCol w:w="1024"/>
        <w:gridCol w:w="19"/>
      </w:tblGrid>
      <w:tr w:rsidR="00F218D8" w:rsidRPr="006446E6" w:rsidTr="008C0138">
        <w:trPr>
          <w:jc w:val="center"/>
        </w:trPr>
        <w:tc>
          <w:tcPr>
            <w:tcW w:w="1867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18D8" w:rsidRPr="006446E6" w:rsidRDefault="00F218D8" w:rsidP="008C0138">
            <w:pPr>
              <w:spacing w:line="22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6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218D8" w:rsidRPr="006446E6" w:rsidRDefault="00F218D8" w:rsidP="008C0138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Entry</w:t>
            </w:r>
          </w:p>
        </w:tc>
        <w:tc>
          <w:tcPr>
            <w:tcW w:w="416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hideMark/>
          </w:tcPr>
          <w:p w:rsidR="00F218D8" w:rsidRPr="006446E6" w:rsidRDefault="00F218D8" w:rsidP="008C0138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Exit</w:t>
            </w:r>
          </w:p>
        </w:tc>
      </w:tr>
      <w:tr w:rsidR="00F218D8" w:rsidRPr="006446E6" w:rsidTr="008C0138">
        <w:trPr>
          <w:jc w:val="center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8C0138">
            <w:pPr>
              <w:spacing w:line="22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8C0138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10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8C0138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10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8C0138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10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8C0138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Motorcycles</w:t>
            </w:r>
          </w:p>
        </w:tc>
        <w:tc>
          <w:tcPr>
            <w:tcW w:w="10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8C0138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10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8C0138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Passenger cars</w:t>
            </w:r>
          </w:p>
        </w:tc>
        <w:tc>
          <w:tcPr>
            <w:tcW w:w="10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F218D8" w:rsidRPr="006446E6" w:rsidRDefault="00F218D8" w:rsidP="008C0138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Buses</w:t>
            </w:r>
          </w:p>
        </w:tc>
        <w:tc>
          <w:tcPr>
            <w:tcW w:w="10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F218D8" w:rsidRPr="006446E6" w:rsidRDefault="00F218D8" w:rsidP="008C0138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Motorcycles</w:t>
            </w:r>
          </w:p>
        </w:tc>
      </w:tr>
      <w:tr w:rsidR="00F218D8" w:rsidRPr="006446E6" w:rsidTr="008C0138">
        <w:trPr>
          <w:jc w:val="center"/>
        </w:trPr>
        <w:tc>
          <w:tcPr>
            <w:tcW w:w="1867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218D8" w:rsidRPr="006446E6" w:rsidRDefault="00F218D8" w:rsidP="008C0138">
            <w:pPr>
              <w:spacing w:line="223" w:lineRule="auto"/>
              <w:rPr>
                <w:rFonts w:cs="Arial"/>
                <w:sz w:val="8"/>
                <w:szCs w:val="8"/>
              </w:rPr>
            </w:pPr>
          </w:p>
        </w:tc>
        <w:tc>
          <w:tcPr>
            <w:tcW w:w="10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218D8" w:rsidRPr="006446E6" w:rsidRDefault="00F218D8" w:rsidP="008C0138">
            <w:pPr>
              <w:spacing w:line="223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F218D8" w:rsidRPr="006446E6" w:rsidRDefault="00F218D8" w:rsidP="008C0138">
            <w:pPr>
              <w:spacing w:line="223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F218D8" w:rsidRPr="006446E6" w:rsidRDefault="00F218D8" w:rsidP="008C0138">
            <w:pPr>
              <w:spacing w:line="223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218D8" w:rsidRPr="006446E6" w:rsidRDefault="00F218D8" w:rsidP="008C0138">
            <w:pPr>
              <w:spacing w:line="223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218D8" w:rsidRPr="006446E6" w:rsidRDefault="00F218D8" w:rsidP="008C0138">
            <w:pPr>
              <w:spacing w:line="223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F218D8" w:rsidRPr="006446E6" w:rsidRDefault="00F218D8" w:rsidP="008C0138">
            <w:pPr>
              <w:spacing w:line="223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F218D8" w:rsidRPr="006446E6" w:rsidRDefault="00F218D8" w:rsidP="008C0138">
            <w:pPr>
              <w:spacing w:line="223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F218D8" w:rsidRPr="006446E6" w:rsidRDefault="00F218D8" w:rsidP="008C0138">
            <w:pPr>
              <w:spacing w:line="223" w:lineRule="auto"/>
              <w:ind w:right="57"/>
              <w:jc w:val="right"/>
              <w:rPr>
                <w:rFonts w:cs="Arial"/>
                <w:sz w:val="8"/>
                <w:szCs w:val="8"/>
              </w:rPr>
            </w:pP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To Bosnia &amp; Herzegovina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559037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551895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7027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462604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455286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7125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193</w:t>
            </w: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rPr>
                <w:rFonts w:cs="Arial"/>
                <w:i/>
                <w:sz w:val="16"/>
                <w:szCs w:val="16"/>
              </w:rPr>
            </w:pPr>
            <w:r w:rsidRPr="006446E6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Mali Zvornik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97020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95263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1757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77199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75609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1590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Sremska Rača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167964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164713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3251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111190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107780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3410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Uvac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60730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60488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41625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41404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Trbušnica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115901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115532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369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114627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114202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425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Bajina Bašta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27309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27303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27778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27771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</w:t>
            </w: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90113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88596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1405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90185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88520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1476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189</w:t>
            </w: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To Bulgaria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119470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115985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3429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136249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132790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3417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42</w:t>
            </w: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rPr>
                <w:rFonts w:cs="Arial"/>
                <w:i/>
                <w:sz w:val="16"/>
                <w:szCs w:val="16"/>
              </w:rPr>
            </w:pPr>
            <w:r w:rsidRPr="006446E6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Gradina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102203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98861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3289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119013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115686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3285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42</w:t>
            </w: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17267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17124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17236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17104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To Hungary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291929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282847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9075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231807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222843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8955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9</w:t>
            </w: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rPr>
                <w:rFonts w:cs="Arial"/>
                <w:i/>
                <w:sz w:val="16"/>
                <w:szCs w:val="16"/>
              </w:rPr>
            </w:pPr>
            <w:r w:rsidRPr="006446E6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Horgoš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172665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165078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7580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127157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119961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7187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9</w:t>
            </w: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Kelebija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91878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90585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1293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75844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74307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1537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27386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27184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28806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28575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To Macedonia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143355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139139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4216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134923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131179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3744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rPr>
                <w:rFonts w:cs="Arial"/>
                <w:i/>
                <w:sz w:val="16"/>
                <w:szCs w:val="16"/>
              </w:rPr>
            </w:pPr>
            <w:r w:rsidRPr="006446E6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Preševo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140630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136431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4199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132072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128340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3732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2725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2708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2851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2839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To Romania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105219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104193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962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191854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190840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935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79</w:t>
            </w: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rPr>
                <w:rFonts w:cs="Arial"/>
                <w:i/>
                <w:sz w:val="16"/>
                <w:szCs w:val="16"/>
              </w:rPr>
            </w:pPr>
            <w:r w:rsidRPr="006446E6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Vatin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28234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27967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114719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114453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Djerdap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33779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33569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33330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33137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</w:tr>
      <w:tr w:rsidR="00FB4B96" w:rsidRPr="006446E6" w:rsidTr="008C0138">
        <w:trPr>
          <w:trHeight w:val="162"/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Kaludjerovo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15502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15411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15924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15820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79</w:t>
            </w: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27704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27246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458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27881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27430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451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To Croatia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497080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489126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7949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498600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491072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7524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</w:t>
            </w: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rPr>
                <w:rFonts w:cs="Arial"/>
                <w:i/>
                <w:sz w:val="16"/>
                <w:szCs w:val="16"/>
              </w:rPr>
            </w:pPr>
            <w:r w:rsidRPr="006446E6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Batrovci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265755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259218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6537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234936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228941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5995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-</w:t>
            </w: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 xml:space="preserve">Most Bačka Palanka 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100793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100202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589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137955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137239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714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</w:t>
            </w: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130532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129706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823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125709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124892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815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</w:t>
            </w: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6"/>
                <w:szCs w:val="6"/>
              </w:rPr>
            </w:pP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To Montenegro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170549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168374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2060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174459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172197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2127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135</w:t>
            </w: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rPr>
                <w:rFonts w:cs="Arial"/>
                <w:i/>
                <w:sz w:val="16"/>
                <w:szCs w:val="16"/>
              </w:rPr>
            </w:pPr>
            <w:r w:rsidRPr="006446E6">
              <w:rPr>
                <w:rFonts w:cs="Arial"/>
                <w:i/>
                <w:sz w:val="16"/>
                <w:szCs w:val="16"/>
              </w:rPr>
              <w:t>Out of which: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Mehov Krš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103394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102211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1178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101670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100585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1083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</w:t>
            </w: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Jabuka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36770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36306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438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36899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36279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572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48</w:t>
            </w:r>
          </w:p>
        </w:tc>
      </w:tr>
      <w:tr w:rsidR="00FB4B96" w:rsidRPr="006446E6" w:rsidTr="008C0138">
        <w:trPr>
          <w:jc w:val="center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  <w:hideMark/>
          </w:tcPr>
          <w:p w:rsidR="00FB4B96" w:rsidRPr="006446E6" w:rsidRDefault="00FB4B96" w:rsidP="008C0138">
            <w:pPr>
              <w:spacing w:line="223" w:lineRule="auto"/>
              <w:ind w:left="113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30385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29857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444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104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35890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35333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472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4B96" w:rsidRPr="006446E6" w:rsidRDefault="00FB4B96" w:rsidP="008C0138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446E6">
              <w:rPr>
                <w:rFonts w:cs="Arial"/>
                <w:sz w:val="16"/>
                <w:szCs w:val="16"/>
              </w:rPr>
              <w:t>85</w:t>
            </w:r>
          </w:p>
        </w:tc>
      </w:tr>
      <w:tr w:rsidR="00986286" w:rsidRPr="006446E6" w:rsidTr="00FB4B96">
        <w:trPr>
          <w:gridAfter w:val="1"/>
          <w:wAfter w:w="19" w:type="dxa"/>
          <w:jc w:val="center"/>
        </w:trPr>
        <w:tc>
          <w:tcPr>
            <w:tcW w:w="101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6286" w:rsidRPr="006446E6" w:rsidRDefault="00986286" w:rsidP="008C0138">
            <w:pPr>
              <w:spacing w:line="223" w:lineRule="auto"/>
              <w:rPr>
                <w:rFonts w:cs="Arial"/>
                <w:sz w:val="14"/>
                <w:szCs w:val="14"/>
                <w:vertAlign w:val="superscript"/>
              </w:rPr>
            </w:pPr>
            <w:r w:rsidRPr="006446E6">
              <w:rPr>
                <w:rFonts w:cs="Arial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56BF58CD" wp14:editId="05BEA5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5715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50026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8pt" to="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k8HAIAADU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" strokeweight=".25pt"/>
                  </w:pict>
                </mc:Fallback>
              </mc:AlternateContent>
            </w:r>
          </w:p>
          <w:p w:rsidR="00986286" w:rsidRPr="006446E6" w:rsidRDefault="00986286" w:rsidP="008C0138">
            <w:pPr>
              <w:spacing w:line="223" w:lineRule="auto"/>
              <w:rPr>
                <w:rFonts w:cs="Arial"/>
                <w:sz w:val="14"/>
                <w:szCs w:val="14"/>
              </w:rPr>
            </w:pPr>
            <w:r w:rsidRPr="006446E6">
              <w:rPr>
                <w:rFonts w:cs="Arial"/>
                <w:sz w:val="14"/>
                <w:szCs w:val="14"/>
                <w:vertAlign w:val="superscript"/>
              </w:rPr>
              <w:t>1)</w:t>
            </w:r>
            <w:r w:rsidRPr="006446E6">
              <w:rPr>
                <w:rFonts w:cs="Arial"/>
                <w:sz w:val="14"/>
                <w:szCs w:val="14"/>
              </w:rPr>
              <w:t xml:space="preserve"> Local border traffic excluded.                  </w:t>
            </w:r>
          </w:p>
        </w:tc>
      </w:tr>
    </w:tbl>
    <w:p w:rsidR="0049295E" w:rsidRDefault="0049295E" w:rsidP="0049295E">
      <w:pPr>
        <w:spacing w:line="228" w:lineRule="auto"/>
        <w:ind w:firstLine="397"/>
        <w:jc w:val="both"/>
        <w:rPr>
          <w:rFonts w:cs="Arial"/>
          <w:sz w:val="6"/>
          <w:szCs w:val="6"/>
        </w:rPr>
      </w:pPr>
    </w:p>
    <w:p w:rsidR="008C0138" w:rsidRDefault="008C0138" w:rsidP="0049295E">
      <w:pPr>
        <w:spacing w:line="228" w:lineRule="auto"/>
        <w:ind w:firstLine="397"/>
        <w:jc w:val="both"/>
        <w:rPr>
          <w:rFonts w:cs="Arial"/>
          <w:sz w:val="6"/>
          <w:szCs w:val="6"/>
        </w:rPr>
      </w:pPr>
    </w:p>
    <w:p w:rsidR="008C0138" w:rsidRDefault="008C0138" w:rsidP="0049295E">
      <w:pPr>
        <w:spacing w:line="228" w:lineRule="auto"/>
        <w:ind w:firstLine="397"/>
        <w:jc w:val="both"/>
        <w:rPr>
          <w:rFonts w:cs="Arial"/>
          <w:sz w:val="6"/>
          <w:szCs w:val="6"/>
        </w:rPr>
      </w:pPr>
    </w:p>
    <w:p w:rsidR="008C0138" w:rsidRPr="006446E6" w:rsidRDefault="008C0138" w:rsidP="0049295E">
      <w:pPr>
        <w:spacing w:line="228" w:lineRule="auto"/>
        <w:ind w:firstLine="397"/>
        <w:jc w:val="both"/>
        <w:rPr>
          <w:rFonts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8505"/>
      </w:tblGrid>
      <w:tr w:rsidR="0049295E" w:rsidRPr="006446E6" w:rsidTr="00C9597C">
        <w:trPr>
          <w:jc w:val="center"/>
        </w:trPr>
        <w:tc>
          <w:tcPr>
            <w:tcW w:w="8505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49295E" w:rsidRPr="006446E6" w:rsidRDefault="0049295E" w:rsidP="00C9597C">
            <w:pPr>
              <w:spacing w:before="80"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6446E6">
              <w:rPr>
                <w:rFonts w:cs="Arial"/>
                <w:sz w:val="18"/>
                <w:szCs w:val="18"/>
              </w:rPr>
              <w:t>Contact:</w:t>
            </w:r>
            <w:r w:rsidRPr="006446E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3F1A13" w:rsidRPr="006446E6">
              <w:rPr>
                <w:rFonts w:cs="Arial"/>
                <w:color w:val="0000FF"/>
                <w:sz w:val="18"/>
                <w:szCs w:val="18"/>
              </w:rPr>
              <w:t>svetlana.mitrovic@stat.gov.rs</w:t>
            </w:r>
            <w:r w:rsidR="003F1A13" w:rsidRPr="006446E6">
              <w:rPr>
                <w:rFonts w:cs="Arial"/>
                <w:sz w:val="18"/>
                <w:szCs w:val="18"/>
              </w:rPr>
              <w:t>, 011 2412-922</w:t>
            </w:r>
            <w:r w:rsidR="00CE0828" w:rsidRPr="006446E6">
              <w:rPr>
                <w:rFonts w:cs="Arial"/>
                <w:sz w:val="18"/>
                <w:szCs w:val="18"/>
              </w:rPr>
              <w:t>,</w:t>
            </w:r>
            <w:r w:rsidR="00CE0828" w:rsidRPr="008C0138">
              <w:rPr>
                <w:rFonts w:cs="Arial"/>
                <w:sz w:val="18"/>
                <w:szCs w:val="18"/>
              </w:rPr>
              <w:t xml:space="preserve"> ext. 432</w:t>
            </w:r>
          </w:p>
          <w:p w:rsidR="0049295E" w:rsidRPr="006446E6" w:rsidRDefault="0049295E" w:rsidP="00C9597C">
            <w:pPr>
              <w:spacing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6446E6">
              <w:rPr>
                <w:rFonts w:cs="Arial"/>
                <w:sz w:val="18"/>
                <w:szCs w:val="18"/>
              </w:rPr>
              <w:t xml:space="preserve">Published and printed by: Statistical Office of the Republic of Serbia, Belgrade, Milana Rakica 5, </w:t>
            </w:r>
          </w:p>
          <w:p w:rsidR="0049295E" w:rsidRPr="006446E6" w:rsidRDefault="0049295E" w:rsidP="00C9597C">
            <w:pPr>
              <w:spacing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6446E6">
              <w:rPr>
                <w:rFonts w:cs="Arial"/>
                <w:sz w:val="18"/>
                <w:szCs w:val="18"/>
              </w:rPr>
              <w:t xml:space="preserve">Phone: +381 11 2412922 ● Fax: +381 11 2411260 ● www.stat.gov.rs  </w:t>
            </w:r>
          </w:p>
          <w:p w:rsidR="0049295E" w:rsidRPr="006446E6" w:rsidRDefault="0049295E" w:rsidP="00C9597C">
            <w:pPr>
              <w:spacing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6446E6">
              <w:rPr>
                <w:rFonts w:cs="Arial"/>
                <w:sz w:val="18"/>
                <w:szCs w:val="18"/>
              </w:rPr>
              <w:t>Responsible: Dr Miladin Kovačević, PhD, Director</w:t>
            </w:r>
          </w:p>
          <w:p w:rsidR="0049295E" w:rsidRPr="006446E6" w:rsidRDefault="0049295E" w:rsidP="00C9597C">
            <w:pPr>
              <w:spacing w:line="228" w:lineRule="auto"/>
              <w:jc w:val="center"/>
              <w:rPr>
                <w:rFonts w:cs="Arial"/>
                <w:sz w:val="18"/>
                <w:szCs w:val="18"/>
              </w:rPr>
            </w:pPr>
            <w:r w:rsidRPr="006446E6">
              <w:rPr>
                <w:rFonts w:cs="Arial"/>
                <w:sz w:val="18"/>
                <w:szCs w:val="18"/>
              </w:rPr>
              <w:t xml:space="preserve">Circulation: 20 ● Issued </w:t>
            </w:r>
            <w:r w:rsidRPr="006446E6">
              <w:rPr>
                <w:rFonts w:cs="Arial"/>
                <w:bCs/>
                <w:sz w:val="18"/>
                <w:szCs w:val="18"/>
              </w:rPr>
              <w:t xml:space="preserve"> quarterly</w:t>
            </w:r>
          </w:p>
        </w:tc>
      </w:tr>
    </w:tbl>
    <w:p w:rsidR="0049295E" w:rsidRPr="006446E6" w:rsidRDefault="0049295E" w:rsidP="0049295E">
      <w:pPr>
        <w:spacing w:line="228" w:lineRule="auto"/>
        <w:ind w:firstLine="397"/>
        <w:jc w:val="both"/>
        <w:rPr>
          <w:rFonts w:cs="Arial"/>
          <w:sz w:val="2"/>
          <w:szCs w:val="2"/>
        </w:rPr>
      </w:pPr>
      <w:bookmarkStart w:id="0" w:name="_GoBack"/>
      <w:bookmarkEnd w:id="0"/>
    </w:p>
    <w:sectPr w:rsidR="0049295E" w:rsidRPr="006446E6" w:rsidSect="00A7556A">
      <w:footerReference w:type="even" r:id="rId8"/>
      <w:footerReference w:type="default" r:id="rId9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ED1" w:rsidRDefault="00B93ED1">
      <w:r>
        <w:separator/>
      </w:r>
    </w:p>
  </w:endnote>
  <w:endnote w:type="continuationSeparator" w:id="0">
    <w:p w:rsidR="00B93ED1" w:rsidRDefault="00B9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E646FB" w:rsidRPr="00955AF9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E646FB" w:rsidRPr="00955AF9" w:rsidRDefault="00E646FB" w:rsidP="00D126B9">
          <w:pPr>
            <w:spacing w:before="120"/>
            <w:rPr>
              <w:i/>
              <w:iCs/>
              <w:sz w:val="16"/>
              <w:szCs w:val="16"/>
            </w:rPr>
          </w:pPr>
          <w:r w:rsidRPr="00955AF9">
            <w:rPr>
              <w:i/>
              <w:iCs/>
              <w:sz w:val="16"/>
              <w:szCs w:val="16"/>
            </w:rPr>
            <w:fldChar w:fldCharType="begin"/>
          </w:r>
          <w:r w:rsidRPr="00955AF9">
            <w:rPr>
              <w:i/>
              <w:iCs/>
              <w:sz w:val="16"/>
              <w:szCs w:val="16"/>
            </w:rPr>
            <w:instrText xml:space="preserve"> PAGE </w:instrText>
          </w:r>
          <w:r w:rsidRPr="00955AF9">
            <w:rPr>
              <w:i/>
              <w:iCs/>
              <w:sz w:val="16"/>
              <w:szCs w:val="16"/>
            </w:rPr>
            <w:fldChar w:fldCharType="separate"/>
          </w:r>
          <w:r w:rsidR="00C108C0">
            <w:rPr>
              <w:i/>
              <w:iCs/>
              <w:noProof/>
              <w:sz w:val="16"/>
              <w:szCs w:val="16"/>
            </w:rPr>
            <w:t>2</w:t>
          </w:r>
          <w:r w:rsidRPr="00955AF9">
            <w:rPr>
              <w:i/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E646FB" w:rsidRPr="00955AF9" w:rsidRDefault="00E646FB" w:rsidP="00C108C0">
          <w:pPr>
            <w:spacing w:before="120"/>
            <w:jc w:val="right"/>
            <w:rPr>
              <w:bCs/>
              <w:sz w:val="16"/>
              <w:szCs w:val="16"/>
              <w:lang w:val="sr-Latn-CS"/>
            </w:rPr>
          </w:pPr>
          <w:r w:rsidRPr="00955AF9">
            <w:rPr>
              <w:bCs/>
              <w:sz w:val="16"/>
              <w:szCs w:val="16"/>
              <w:lang w:val="sr-Latn-CS"/>
            </w:rPr>
            <w:t>SERB</w:t>
          </w:r>
          <w:r>
            <w:rPr>
              <w:bCs/>
              <w:sz w:val="16"/>
              <w:szCs w:val="16"/>
              <w:lang w:val="sr-Latn-CS"/>
            </w:rPr>
            <w:t>0</w:t>
          </w:r>
          <w:r w:rsidR="00C108C0">
            <w:rPr>
              <w:bCs/>
              <w:sz w:val="16"/>
              <w:szCs w:val="16"/>
              <w:lang w:val="sr-Latn-CS"/>
            </w:rPr>
            <w:t>48</w:t>
          </w:r>
          <w:r w:rsidRPr="00955AF9">
            <w:rPr>
              <w:bCs/>
              <w:sz w:val="16"/>
              <w:szCs w:val="16"/>
              <w:lang w:val="sr-Cyrl-CS"/>
            </w:rPr>
            <w:t xml:space="preserve"> </w:t>
          </w:r>
          <w:r w:rsidRPr="00955AF9">
            <w:rPr>
              <w:bCs/>
              <w:sz w:val="16"/>
              <w:szCs w:val="16"/>
              <w:lang w:val="sr-Latn-CS"/>
            </w:rPr>
            <w:t xml:space="preserve"> SV</w:t>
          </w:r>
          <w:r w:rsidRPr="00955AF9">
            <w:rPr>
              <w:bCs/>
              <w:sz w:val="16"/>
              <w:szCs w:val="16"/>
              <w:lang w:val="sr-Cyrl-CS"/>
            </w:rPr>
            <w:t xml:space="preserve">30 </w:t>
          </w:r>
          <w:r w:rsidR="00C108C0">
            <w:rPr>
              <w:bCs/>
              <w:sz w:val="16"/>
              <w:szCs w:val="16"/>
              <w:lang w:val="sr-Latn-RS"/>
            </w:rPr>
            <w:t>090320</w:t>
          </w:r>
        </w:p>
      </w:tc>
    </w:tr>
  </w:tbl>
  <w:p w:rsidR="00E646FB" w:rsidRPr="005C58EB" w:rsidRDefault="00E646FB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E646FB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E646FB" w:rsidRPr="00D126B9" w:rsidRDefault="00E646FB" w:rsidP="00A36A6B">
          <w:pPr>
            <w:spacing w:before="120"/>
            <w:rPr>
              <w:i/>
              <w:iCs/>
              <w:sz w:val="16"/>
              <w:szCs w:val="16"/>
            </w:rPr>
          </w:pPr>
          <w:r w:rsidRPr="00955AF9">
            <w:rPr>
              <w:bCs/>
              <w:sz w:val="16"/>
              <w:szCs w:val="16"/>
              <w:lang w:val="sr-Latn-CS"/>
            </w:rPr>
            <w:t>SERB</w:t>
          </w:r>
          <w:r>
            <w:rPr>
              <w:bCs/>
              <w:sz w:val="16"/>
              <w:szCs w:val="16"/>
              <w:lang w:val="sr-Latn-CS"/>
            </w:rPr>
            <w:t>060</w:t>
          </w:r>
          <w:r w:rsidRPr="00955AF9">
            <w:rPr>
              <w:bCs/>
              <w:sz w:val="16"/>
              <w:szCs w:val="16"/>
              <w:lang w:val="sr-Cyrl-CS"/>
            </w:rPr>
            <w:t xml:space="preserve"> </w:t>
          </w:r>
          <w:r w:rsidRPr="00955AF9">
            <w:rPr>
              <w:bCs/>
              <w:sz w:val="16"/>
              <w:szCs w:val="16"/>
              <w:lang w:val="sr-Latn-CS"/>
            </w:rPr>
            <w:t xml:space="preserve"> SV</w:t>
          </w:r>
          <w:r w:rsidRPr="00955AF9">
            <w:rPr>
              <w:bCs/>
              <w:sz w:val="16"/>
              <w:szCs w:val="16"/>
              <w:lang w:val="sr-Cyrl-CS"/>
            </w:rPr>
            <w:t xml:space="preserve">30 </w:t>
          </w:r>
          <w:r>
            <w:rPr>
              <w:bCs/>
              <w:sz w:val="16"/>
              <w:szCs w:val="16"/>
              <w:lang w:val="sr-Latn-RS"/>
            </w:rPr>
            <w:t>08</w:t>
          </w:r>
          <w:r>
            <w:rPr>
              <w:bCs/>
              <w:sz w:val="16"/>
              <w:szCs w:val="16"/>
            </w:rPr>
            <w:t>03</w:t>
          </w:r>
          <w:r w:rsidRPr="00955AF9">
            <w:rPr>
              <w:bCs/>
              <w:sz w:val="16"/>
              <w:szCs w:val="16"/>
              <w:lang w:val="sr-Latn-CS"/>
            </w:rPr>
            <w:t>1</w:t>
          </w:r>
          <w:r>
            <w:rPr>
              <w:bCs/>
              <w:sz w:val="16"/>
              <w:szCs w:val="16"/>
              <w:lang w:val="sr-Latn-CS"/>
            </w:rPr>
            <w:t>9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E646FB" w:rsidRPr="00D126B9" w:rsidRDefault="00E646FB" w:rsidP="00D126B9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D126B9">
            <w:rPr>
              <w:b/>
              <w:bCs/>
              <w:sz w:val="16"/>
              <w:szCs w:val="16"/>
            </w:rPr>
            <w:fldChar w:fldCharType="begin"/>
          </w:r>
          <w:r w:rsidRPr="00D126B9">
            <w:rPr>
              <w:b/>
              <w:bCs/>
              <w:sz w:val="16"/>
              <w:szCs w:val="16"/>
            </w:rPr>
            <w:instrText xml:space="preserve"> PAGE </w:instrText>
          </w:r>
          <w:r w:rsidRPr="00D126B9">
            <w:rPr>
              <w:b/>
              <w:bCs/>
              <w:sz w:val="16"/>
              <w:szCs w:val="16"/>
            </w:rPr>
            <w:fldChar w:fldCharType="separate"/>
          </w:r>
          <w:r w:rsidR="008C0138">
            <w:rPr>
              <w:b/>
              <w:bCs/>
              <w:noProof/>
              <w:sz w:val="16"/>
              <w:szCs w:val="16"/>
            </w:rPr>
            <w:t>3</w:t>
          </w:r>
          <w:r w:rsidRPr="00D126B9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E646FB" w:rsidRPr="005C58EB" w:rsidRDefault="00E646F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ED1" w:rsidRDefault="00B93ED1">
      <w:r>
        <w:separator/>
      </w:r>
    </w:p>
  </w:footnote>
  <w:footnote w:type="continuationSeparator" w:id="0">
    <w:p w:rsidR="00B93ED1" w:rsidRDefault="00B93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65B77947"/>
    <w:multiLevelType w:val="hybridMultilevel"/>
    <w:tmpl w:val="E4C626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1"/>
  </w:num>
  <w:num w:numId="19">
    <w:abstractNumId w:val="22"/>
  </w:num>
  <w:num w:numId="20">
    <w:abstractNumId w:val="19"/>
  </w:num>
  <w:num w:numId="21">
    <w:abstractNumId w:val="30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  <w:num w:numId="33">
    <w:abstractNumId w:val="29"/>
  </w:num>
  <w:num w:numId="3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23C1"/>
    <w:rsid w:val="000049E7"/>
    <w:rsid w:val="00007A28"/>
    <w:rsid w:val="000119BC"/>
    <w:rsid w:val="0002111C"/>
    <w:rsid w:val="000215F5"/>
    <w:rsid w:val="000217A5"/>
    <w:rsid w:val="00021C9B"/>
    <w:rsid w:val="00022217"/>
    <w:rsid w:val="00025815"/>
    <w:rsid w:val="00026958"/>
    <w:rsid w:val="000275D0"/>
    <w:rsid w:val="0003299E"/>
    <w:rsid w:val="0003571E"/>
    <w:rsid w:val="000357C7"/>
    <w:rsid w:val="0004036A"/>
    <w:rsid w:val="00040AE9"/>
    <w:rsid w:val="00041466"/>
    <w:rsid w:val="0004582C"/>
    <w:rsid w:val="000537C3"/>
    <w:rsid w:val="00057AC1"/>
    <w:rsid w:val="00071044"/>
    <w:rsid w:val="000751BC"/>
    <w:rsid w:val="000863EE"/>
    <w:rsid w:val="00086658"/>
    <w:rsid w:val="00090471"/>
    <w:rsid w:val="00096719"/>
    <w:rsid w:val="000A6BAE"/>
    <w:rsid w:val="000A73F9"/>
    <w:rsid w:val="000B7D59"/>
    <w:rsid w:val="000C1A7B"/>
    <w:rsid w:val="000D4726"/>
    <w:rsid w:val="000E2331"/>
    <w:rsid w:val="000E5AB7"/>
    <w:rsid w:val="000F5EC1"/>
    <w:rsid w:val="0010064C"/>
    <w:rsid w:val="001034CA"/>
    <w:rsid w:val="001057A8"/>
    <w:rsid w:val="00106682"/>
    <w:rsid w:val="00106896"/>
    <w:rsid w:val="00110976"/>
    <w:rsid w:val="00112AA2"/>
    <w:rsid w:val="00120DC5"/>
    <w:rsid w:val="0012131D"/>
    <w:rsid w:val="001245F5"/>
    <w:rsid w:val="00126E19"/>
    <w:rsid w:val="0014018B"/>
    <w:rsid w:val="00144A8B"/>
    <w:rsid w:val="0014739D"/>
    <w:rsid w:val="00150227"/>
    <w:rsid w:val="00150F59"/>
    <w:rsid w:val="00153913"/>
    <w:rsid w:val="00161C21"/>
    <w:rsid w:val="00165B24"/>
    <w:rsid w:val="00166D97"/>
    <w:rsid w:val="00174E1D"/>
    <w:rsid w:val="0017551A"/>
    <w:rsid w:val="00175725"/>
    <w:rsid w:val="0018019F"/>
    <w:rsid w:val="00181ADB"/>
    <w:rsid w:val="001842F8"/>
    <w:rsid w:val="00185C51"/>
    <w:rsid w:val="001A3F60"/>
    <w:rsid w:val="001B3191"/>
    <w:rsid w:val="001D1997"/>
    <w:rsid w:val="001D1A2F"/>
    <w:rsid w:val="001D375B"/>
    <w:rsid w:val="001D6FF5"/>
    <w:rsid w:val="001D7EA6"/>
    <w:rsid w:val="001E3D39"/>
    <w:rsid w:val="001F2769"/>
    <w:rsid w:val="001F60E7"/>
    <w:rsid w:val="00203DD6"/>
    <w:rsid w:val="002114B9"/>
    <w:rsid w:val="00216075"/>
    <w:rsid w:val="002220FD"/>
    <w:rsid w:val="00225696"/>
    <w:rsid w:val="002338F2"/>
    <w:rsid w:val="00235FAE"/>
    <w:rsid w:val="002577D1"/>
    <w:rsid w:val="002647AC"/>
    <w:rsid w:val="00266953"/>
    <w:rsid w:val="00277147"/>
    <w:rsid w:val="00277E1A"/>
    <w:rsid w:val="00281AD5"/>
    <w:rsid w:val="00281B4B"/>
    <w:rsid w:val="00283EC6"/>
    <w:rsid w:val="002A3DE7"/>
    <w:rsid w:val="002B3C2C"/>
    <w:rsid w:val="002B5402"/>
    <w:rsid w:val="002B5698"/>
    <w:rsid w:val="002B7D38"/>
    <w:rsid w:val="002B7F70"/>
    <w:rsid w:val="002C27CF"/>
    <w:rsid w:val="002C507D"/>
    <w:rsid w:val="002D63FC"/>
    <w:rsid w:val="002D73C2"/>
    <w:rsid w:val="002E0785"/>
    <w:rsid w:val="002E1E47"/>
    <w:rsid w:val="002E6F8A"/>
    <w:rsid w:val="003054CF"/>
    <w:rsid w:val="00306112"/>
    <w:rsid w:val="003111A9"/>
    <w:rsid w:val="00315CC5"/>
    <w:rsid w:val="00320021"/>
    <w:rsid w:val="00324650"/>
    <w:rsid w:val="0033340C"/>
    <w:rsid w:val="003432EA"/>
    <w:rsid w:val="003440E0"/>
    <w:rsid w:val="00344202"/>
    <w:rsid w:val="00346B13"/>
    <w:rsid w:val="003470DF"/>
    <w:rsid w:val="003472A6"/>
    <w:rsid w:val="00355F41"/>
    <w:rsid w:val="003629EE"/>
    <w:rsid w:val="00363D29"/>
    <w:rsid w:val="0036727D"/>
    <w:rsid w:val="00371ECF"/>
    <w:rsid w:val="00376591"/>
    <w:rsid w:val="00380750"/>
    <w:rsid w:val="0039199A"/>
    <w:rsid w:val="003A2C84"/>
    <w:rsid w:val="003A2F46"/>
    <w:rsid w:val="003A59DB"/>
    <w:rsid w:val="003A7506"/>
    <w:rsid w:val="003B57D8"/>
    <w:rsid w:val="003C12A7"/>
    <w:rsid w:val="003C3AC4"/>
    <w:rsid w:val="003C3D7B"/>
    <w:rsid w:val="003C4653"/>
    <w:rsid w:val="003C590E"/>
    <w:rsid w:val="003D1FE0"/>
    <w:rsid w:val="003E06F2"/>
    <w:rsid w:val="003E3C34"/>
    <w:rsid w:val="003E6600"/>
    <w:rsid w:val="003F06B4"/>
    <w:rsid w:val="003F1A13"/>
    <w:rsid w:val="003F7543"/>
    <w:rsid w:val="0040504E"/>
    <w:rsid w:val="0041739D"/>
    <w:rsid w:val="00426441"/>
    <w:rsid w:val="004309AF"/>
    <w:rsid w:val="00432F75"/>
    <w:rsid w:val="00433670"/>
    <w:rsid w:val="00445507"/>
    <w:rsid w:val="00453986"/>
    <w:rsid w:val="0046425D"/>
    <w:rsid w:val="00473181"/>
    <w:rsid w:val="00475D76"/>
    <w:rsid w:val="004808E6"/>
    <w:rsid w:val="00490CFF"/>
    <w:rsid w:val="0049295E"/>
    <w:rsid w:val="004946DA"/>
    <w:rsid w:val="004958A5"/>
    <w:rsid w:val="004A3BFC"/>
    <w:rsid w:val="004A5306"/>
    <w:rsid w:val="004B4BF3"/>
    <w:rsid w:val="004B4ED5"/>
    <w:rsid w:val="004D01FB"/>
    <w:rsid w:val="004D7560"/>
    <w:rsid w:val="004E266D"/>
    <w:rsid w:val="004E3ECD"/>
    <w:rsid w:val="004E5ADD"/>
    <w:rsid w:val="004F4876"/>
    <w:rsid w:val="004F4A78"/>
    <w:rsid w:val="005035A0"/>
    <w:rsid w:val="005062DF"/>
    <w:rsid w:val="00507D39"/>
    <w:rsid w:val="005216A6"/>
    <w:rsid w:val="00523049"/>
    <w:rsid w:val="00523F0A"/>
    <w:rsid w:val="00530824"/>
    <w:rsid w:val="00535A91"/>
    <w:rsid w:val="005452E1"/>
    <w:rsid w:val="005467A3"/>
    <w:rsid w:val="00550BF6"/>
    <w:rsid w:val="00550CC1"/>
    <w:rsid w:val="00551C7E"/>
    <w:rsid w:val="005542CF"/>
    <w:rsid w:val="0055782E"/>
    <w:rsid w:val="005605E2"/>
    <w:rsid w:val="005617BB"/>
    <w:rsid w:val="00563079"/>
    <w:rsid w:val="005653F6"/>
    <w:rsid w:val="00565A5B"/>
    <w:rsid w:val="00577295"/>
    <w:rsid w:val="005820F5"/>
    <w:rsid w:val="00586E43"/>
    <w:rsid w:val="005908B8"/>
    <w:rsid w:val="00591F3B"/>
    <w:rsid w:val="00596A18"/>
    <w:rsid w:val="005A2882"/>
    <w:rsid w:val="005A372E"/>
    <w:rsid w:val="005B69BB"/>
    <w:rsid w:val="005B7D02"/>
    <w:rsid w:val="005C10E4"/>
    <w:rsid w:val="005C12AE"/>
    <w:rsid w:val="005C22EA"/>
    <w:rsid w:val="005C4034"/>
    <w:rsid w:val="005C58EB"/>
    <w:rsid w:val="005E04B5"/>
    <w:rsid w:val="005E0766"/>
    <w:rsid w:val="005F22A4"/>
    <w:rsid w:val="005F408E"/>
    <w:rsid w:val="006013D7"/>
    <w:rsid w:val="00605C7E"/>
    <w:rsid w:val="006108C2"/>
    <w:rsid w:val="006239D2"/>
    <w:rsid w:val="00626DB8"/>
    <w:rsid w:val="00627E99"/>
    <w:rsid w:val="00634748"/>
    <w:rsid w:val="006351F0"/>
    <w:rsid w:val="006422A7"/>
    <w:rsid w:val="00644064"/>
    <w:rsid w:val="006446E6"/>
    <w:rsid w:val="00644895"/>
    <w:rsid w:val="0065078B"/>
    <w:rsid w:val="00650E79"/>
    <w:rsid w:val="0067119B"/>
    <w:rsid w:val="00671646"/>
    <w:rsid w:val="00677A51"/>
    <w:rsid w:val="00684230"/>
    <w:rsid w:val="00691FBC"/>
    <w:rsid w:val="006921CC"/>
    <w:rsid w:val="006A1CFC"/>
    <w:rsid w:val="006A6C57"/>
    <w:rsid w:val="006A7E8E"/>
    <w:rsid w:val="006B02D2"/>
    <w:rsid w:val="006B1F9B"/>
    <w:rsid w:val="006B7517"/>
    <w:rsid w:val="006C078D"/>
    <w:rsid w:val="006C3738"/>
    <w:rsid w:val="006D43B2"/>
    <w:rsid w:val="006E298E"/>
    <w:rsid w:val="006E7AF4"/>
    <w:rsid w:val="006F1D5D"/>
    <w:rsid w:val="006F1E66"/>
    <w:rsid w:val="006F1FF3"/>
    <w:rsid w:val="006F35D2"/>
    <w:rsid w:val="00700DB2"/>
    <w:rsid w:val="00704EE4"/>
    <w:rsid w:val="0070591E"/>
    <w:rsid w:val="007119E7"/>
    <w:rsid w:val="007268C3"/>
    <w:rsid w:val="0073113A"/>
    <w:rsid w:val="007410B1"/>
    <w:rsid w:val="00743989"/>
    <w:rsid w:val="00746CFA"/>
    <w:rsid w:val="00752026"/>
    <w:rsid w:val="00762A25"/>
    <w:rsid w:val="007677F4"/>
    <w:rsid w:val="007721E9"/>
    <w:rsid w:val="00772F37"/>
    <w:rsid w:val="00773AEE"/>
    <w:rsid w:val="007911E7"/>
    <w:rsid w:val="007A0C6C"/>
    <w:rsid w:val="007A2648"/>
    <w:rsid w:val="007A551E"/>
    <w:rsid w:val="007B60D7"/>
    <w:rsid w:val="007B7022"/>
    <w:rsid w:val="007C3F4A"/>
    <w:rsid w:val="007D02C5"/>
    <w:rsid w:val="007D0E2B"/>
    <w:rsid w:val="007D465A"/>
    <w:rsid w:val="007D4AF9"/>
    <w:rsid w:val="007E2BD1"/>
    <w:rsid w:val="007E3FD2"/>
    <w:rsid w:val="007E6E68"/>
    <w:rsid w:val="007E7B9F"/>
    <w:rsid w:val="007F1EB5"/>
    <w:rsid w:val="007F2976"/>
    <w:rsid w:val="007F2E8B"/>
    <w:rsid w:val="007F63EA"/>
    <w:rsid w:val="00800027"/>
    <w:rsid w:val="00803A59"/>
    <w:rsid w:val="00806527"/>
    <w:rsid w:val="008174D7"/>
    <w:rsid w:val="00822A3F"/>
    <w:rsid w:val="00822B7A"/>
    <w:rsid w:val="00841639"/>
    <w:rsid w:val="00844859"/>
    <w:rsid w:val="008475B3"/>
    <w:rsid w:val="00852828"/>
    <w:rsid w:val="00863B02"/>
    <w:rsid w:val="00863D65"/>
    <w:rsid w:val="00865950"/>
    <w:rsid w:val="008737D2"/>
    <w:rsid w:val="008749F1"/>
    <w:rsid w:val="00894D9B"/>
    <w:rsid w:val="00897709"/>
    <w:rsid w:val="00897F04"/>
    <w:rsid w:val="008A093E"/>
    <w:rsid w:val="008A4277"/>
    <w:rsid w:val="008B006C"/>
    <w:rsid w:val="008B0C03"/>
    <w:rsid w:val="008B4E02"/>
    <w:rsid w:val="008B7CBD"/>
    <w:rsid w:val="008C0138"/>
    <w:rsid w:val="008C193A"/>
    <w:rsid w:val="008C3B72"/>
    <w:rsid w:val="008C44B8"/>
    <w:rsid w:val="008D0531"/>
    <w:rsid w:val="008D1D85"/>
    <w:rsid w:val="008E0234"/>
    <w:rsid w:val="008E082B"/>
    <w:rsid w:val="008E17FB"/>
    <w:rsid w:val="008E49A0"/>
    <w:rsid w:val="008E4A76"/>
    <w:rsid w:val="008E605A"/>
    <w:rsid w:val="009030BD"/>
    <w:rsid w:val="00904BEC"/>
    <w:rsid w:val="0090764F"/>
    <w:rsid w:val="0091000A"/>
    <w:rsid w:val="009218A5"/>
    <w:rsid w:val="009227AE"/>
    <w:rsid w:val="00930D29"/>
    <w:rsid w:val="009324E6"/>
    <w:rsid w:val="00935F76"/>
    <w:rsid w:val="00940DEA"/>
    <w:rsid w:val="00953B72"/>
    <w:rsid w:val="00955AF9"/>
    <w:rsid w:val="009563E5"/>
    <w:rsid w:val="00956735"/>
    <w:rsid w:val="009619E4"/>
    <w:rsid w:val="009639E6"/>
    <w:rsid w:val="00965268"/>
    <w:rsid w:val="009706A8"/>
    <w:rsid w:val="009741AA"/>
    <w:rsid w:val="009765E2"/>
    <w:rsid w:val="009774D1"/>
    <w:rsid w:val="00983574"/>
    <w:rsid w:val="00986286"/>
    <w:rsid w:val="00990D3A"/>
    <w:rsid w:val="00991BD3"/>
    <w:rsid w:val="009922F2"/>
    <w:rsid w:val="009966F2"/>
    <w:rsid w:val="009B20CD"/>
    <w:rsid w:val="009C495D"/>
    <w:rsid w:val="009C51B6"/>
    <w:rsid w:val="009C68BD"/>
    <w:rsid w:val="009C70C3"/>
    <w:rsid w:val="009C72CA"/>
    <w:rsid w:val="009D23AC"/>
    <w:rsid w:val="009D28E8"/>
    <w:rsid w:val="009D3A45"/>
    <w:rsid w:val="009D3EE3"/>
    <w:rsid w:val="009E4CF4"/>
    <w:rsid w:val="009F4E10"/>
    <w:rsid w:val="00A01C8B"/>
    <w:rsid w:val="00A03A1F"/>
    <w:rsid w:val="00A10D7C"/>
    <w:rsid w:val="00A160EC"/>
    <w:rsid w:val="00A1673D"/>
    <w:rsid w:val="00A171CB"/>
    <w:rsid w:val="00A20C9F"/>
    <w:rsid w:val="00A20D67"/>
    <w:rsid w:val="00A27176"/>
    <w:rsid w:val="00A30DDC"/>
    <w:rsid w:val="00A36A6B"/>
    <w:rsid w:val="00A36DCA"/>
    <w:rsid w:val="00A42FDA"/>
    <w:rsid w:val="00A5711E"/>
    <w:rsid w:val="00A62452"/>
    <w:rsid w:val="00A7556A"/>
    <w:rsid w:val="00A7583E"/>
    <w:rsid w:val="00A75E53"/>
    <w:rsid w:val="00A8034C"/>
    <w:rsid w:val="00A84F98"/>
    <w:rsid w:val="00A87313"/>
    <w:rsid w:val="00A95C74"/>
    <w:rsid w:val="00A96977"/>
    <w:rsid w:val="00AA13D0"/>
    <w:rsid w:val="00AA54D6"/>
    <w:rsid w:val="00AB5DD2"/>
    <w:rsid w:val="00AC00F1"/>
    <w:rsid w:val="00AC368C"/>
    <w:rsid w:val="00AC43D9"/>
    <w:rsid w:val="00AD2E5F"/>
    <w:rsid w:val="00AE12F7"/>
    <w:rsid w:val="00AF3AC7"/>
    <w:rsid w:val="00AF6C89"/>
    <w:rsid w:val="00B05EF8"/>
    <w:rsid w:val="00B24128"/>
    <w:rsid w:val="00B25B0C"/>
    <w:rsid w:val="00B25C88"/>
    <w:rsid w:val="00B27A92"/>
    <w:rsid w:val="00B30C16"/>
    <w:rsid w:val="00B36979"/>
    <w:rsid w:val="00B41226"/>
    <w:rsid w:val="00B43BCB"/>
    <w:rsid w:val="00B51967"/>
    <w:rsid w:val="00B52A18"/>
    <w:rsid w:val="00B531EE"/>
    <w:rsid w:val="00B533D1"/>
    <w:rsid w:val="00B64573"/>
    <w:rsid w:val="00B66EB5"/>
    <w:rsid w:val="00B74FBF"/>
    <w:rsid w:val="00B76FE1"/>
    <w:rsid w:val="00B90BC1"/>
    <w:rsid w:val="00B93D20"/>
    <w:rsid w:val="00B93ED1"/>
    <w:rsid w:val="00B967F5"/>
    <w:rsid w:val="00BA16F2"/>
    <w:rsid w:val="00BA2A4A"/>
    <w:rsid w:val="00BA4CA1"/>
    <w:rsid w:val="00BB64ED"/>
    <w:rsid w:val="00BC0083"/>
    <w:rsid w:val="00BC5F23"/>
    <w:rsid w:val="00BD6481"/>
    <w:rsid w:val="00BD7B77"/>
    <w:rsid w:val="00BE0489"/>
    <w:rsid w:val="00BE0EB8"/>
    <w:rsid w:val="00BE3AB5"/>
    <w:rsid w:val="00C00609"/>
    <w:rsid w:val="00C00873"/>
    <w:rsid w:val="00C01185"/>
    <w:rsid w:val="00C037FF"/>
    <w:rsid w:val="00C04117"/>
    <w:rsid w:val="00C05810"/>
    <w:rsid w:val="00C06489"/>
    <w:rsid w:val="00C0660B"/>
    <w:rsid w:val="00C108C0"/>
    <w:rsid w:val="00C13D19"/>
    <w:rsid w:val="00C149A4"/>
    <w:rsid w:val="00C20C7D"/>
    <w:rsid w:val="00C21C9F"/>
    <w:rsid w:val="00C37F67"/>
    <w:rsid w:val="00C41169"/>
    <w:rsid w:val="00C4622E"/>
    <w:rsid w:val="00C54BEE"/>
    <w:rsid w:val="00C601BB"/>
    <w:rsid w:val="00C80724"/>
    <w:rsid w:val="00C9597C"/>
    <w:rsid w:val="00C9704D"/>
    <w:rsid w:val="00CA0759"/>
    <w:rsid w:val="00CA126B"/>
    <w:rsid w:val="00CA16B2"/>
    <w:rsid w:val="00CC15B4"/>
    <w:rsid w:val="00CC2991"/>
    <w:rsid w:val="00CD1BD4"/>
    <w:rsid w:val="00CD40C9"/>
    <w:rsid w:val="00CD53AF"/>
    <w:rsid w:val="00CD6DB8"/>
    <w:rsid w:val="00CE0828"/>
    <w:rsid w:val="00CE41B8"/>
    <w:rsid w:val="00CE6FB9"/>
    <w:rsid w:val="00CF20F9"/>
    <w:rsid w:val="00CF400A"/>
    <w:rsid w:val="00CF74C4"/>
    <w:rsid w:val="00D02A56"/>
    <w:rsid w:val="00D03F79"/>
    <w:rsid w:val="00D075D6"/>
    <w:rsid w:val="00D126B9"/>
    <w:rsid w:val="00D16990"/>
    <w:rsid w:val="00D22A75"/>
    <w:rsid w:val="00D26598"/>
    <w:rsid w:val="00D44043"/>
    <w:rsid w:val="00D461B3"/>
    <w:rsid w:val="00D562E6"/>
    <w:rsid w:val="00D5713A"/>
    <w:rsid w:val="00D615AF"/>
    <w:rsid w:val="00D615FF"/>
    <w:rsid w:val="00D63C2F"/>
    <w:rsid w:val="00D66EB9"/>
    <w:rsid w:val="00D73AEF"/>
    <w:rsid w:val="00D942D5"/>
    <w:rsid w:val="00DA14AE"/>
    <w:rsid w:val="00DA2B65"/>
    <w:rsid w:val="00DA6447"/>
    <w:rsid w:val="00DA7C69"/>
    <w:rsid w:val="00DB7887"/>
    <w:rsid w:val="00DC0B7F"/>
    <w:rsid w:val="00DC4B6F"/>
    <w:rsid w:val="00DE27AD"/>
    <w:rsid w:val="00DE3582"/>
    <w:rsid w:val="00DE7AA4"/>
    <w:rsid w:val="00DF1658"/>
    <w:rsid w:val="00DF212A"/>
    <w:rsid w:val="00E03709"/>
    <w:rsid w:val="00E05F23"/>
    <w:rsid w:val="00E06354"/>
    <w:rsid w:val="00E07509"/>
    <w:rsid w:val="00E15452"/>
    <w:rsid w:val="00E166D6"/>
    <w:rsid w:val="00E23465"/>
    <w:rsid w:val="00E24C81"/>
    <w:rsid w:val="00E25DA6"/>
    <w:rsid w:val="00E31FAC"/>
    <w:rsid w:val="00E40984"/>
    <w:rsid w:val="00E439C4"/>
    <w:rsid w:val="00E45228"/>
    <w:rsid w:val="00E610E9"/>
    <w:rsid w:val="00E6224B"/>
    <w:rsid w:val="00E629AF"/>
    <w:rsid w:val="00E646FB"/>
    <w:rsid w:val="00E66B68"/>
    <w:rsid w:val="00E70009"/>
    <w:rsid w:val="00E70E1F"/>
    <w:rsid w:val="00E72303"/>
    <w:rsid w:val="00E752E4"/>
    <w:rsid w:val="00E7565A"/>
    <w:rsid w:val="00E83C68"/>
    <w:rsid w:val="00E97CFE"/>
    <w:rsid w:val="00EA0740"/>
    <w:rsid w:val="00EA0788"/>
    <w:rsid w:val="00EA18A8"/>
    <w:rsid w:val="00EA23D0"/>
    <w:rsid w:val="00EA4F3A"/>
    <w:rsid w:val="00EA6206"/>
    <w:rsid w:val="00EC4F79"/>
    <w:rsid w:val="00ED46EE"/>
    <w:rsid w:val="00ED68B8"/>
    <w:rsid w:val="00ED7CF6"/>
    <w:rsid w:val="00EE5237"/>
    <w:rsid w:val="00EE5263"/>
    <w:rsid w:val="00EE584D"/>
    <w:rsid w:val="00EE6B50"/>
    <w:rsid w:val="00EF0058"/>
    <w:rsid w:val="00EF09F0"/>
    <w:rsid w:val="00EF17C0"/>
    <w:rsid w:val="00EF3E24"/>
    <w:rsid w:val="00EF489E"/>
    <w:rsid w:val="00EF4A51"/>
    <w:rsid w:val="00F05CB0"/>
    <w:rsid w:val="00F062F7"/>
    <w:rsid w:val="00F067F2"/>
    <w:rsid w:val="00F10B9E"/>
    <w:rsid w:val="00F218D8"/>
    <w:rsid w:val="00F2311D"/>
    <w:rsid w:val="00F24CE3"/>
    <w:rsid w:val="00F32269"/>
    <w:rsid w:val="00F35B06"/>
    <w:rsid w:val="00F3639C"/>
    <w:rsid w:val="00F36AF0"/>
    <w:rsid w:val="00F4084F"/>
    <w:rsid w:val="00F454E9"/>
    <w:rsid w:val="00F50635"/>
    <w:rsid w:val="00F554F4"/>
    <w:rsid w:val="00F766D2"/>
    <w:rsid w:val="00F801A0"/>
    <w:rsid w:val="00F83522"/>
    <w:rsid w:val="00F86959"/>
    <w:rsid w:val="00F86AF4"/>
    <w:rsid w:val="00FA7A9A"/>
    <w:rsid w:val="00FB23DB"/>
    <w:rsid w:val="00FB3A43"/>
    <w:rsid w:val="00FB4B96"/>
    <w:rsid w:val="00FB7C79"/>
    <w:rsid w:val="00FC021A"/>
    <w:rsid w:val="00FC3DC8"/>
    <w:rsid w:val="00FC3EF6"/>
    <w:rsid w:val="00FD2552"/>
    <w:rsid w:val="00FD6802"/>
    <w:rsid w:val="00FE482C"/>
    <w:rsid w:val="00FF333D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28B77D7"/>
  <w15:docId w15:val="{6E7FC36B-8D7C-4839-95C2-8D1E9CCD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paragraph" w:styleId="BodyText">
    <w:name w:val="Body Text"/>
    <w:basedOn w:val="Normal"/>
    <w:link w:val="BodyTextChar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</w:style>
  <w:style w:type="paragraph" w:customStyle="1" w:styleId="FR3">
    <w:name w:val="FR3"/>
    <w:rsid w:val="00BE3AB5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customStyle="1" w:styleId="CarCar">
    <w:name w:val="Car Car"/>
    <w:basedOn w:val="Normal"/>
    <w:rsid w:val="00BE3AB5"/>
    <w:pPr>
      <w:spacing w:after="160" w:line="240" w:lineRule="exact"/>
    </w:pPr>
    <w:rPr>
      <w:rFonts w:ascii="Verdana" w:hAnsi="Verdana"/>
      <w:i/>
      <w:szCs w:val="20"/>
    </w:rPr>
  </w:style>
  <w:style w:type="character" w:customStyle="1" w:styleId="Heading5Char">
    <w:name w:val="Heading 5 Char"/>
    <w:link w:val="Heading5"/>
    <w:rsid w:val="0049295E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9295E"/>
    <w:rPr>
      <w:b/>
      <w:bCs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49295E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rsid w:val="00ED7CF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F218D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218D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218D8"/>
    <w:rPr>
      <w:rFonts w:ascii="Arial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F218D8"/>
    <w:rPr>
      <w:rFonts w:ascii="Arial" w:hAnsi="Arial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F218D8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semiHidden/>
    <w:rsid w:val="00F218D8"/>
    <w:rPr>
      <w:rFonts w:ascii="Arial" w:hAnsi="Arial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218D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rsid w:val="00F218D8"/>
    <w:rPr>
      <w:rFonts w:ascii="Arial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F218D8"/>
    <w:rPr>
      <w:rFonts w:ascii="Arial" w:hAnsi="Arial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218D8"/>
    <w:rPr>
      <w:rFonts w:ascii="Arial" w:hAnsi="Arial"/>
      <w:szCs w:val="24"/>
    </w:rPr>
  </w:style>
  <w:style w:type="character" w:customStyle="1" w:styleId="SubtitleChar">
    <w:name w:val="Subtitle Char"/>
    <w:basedOn w:val="DefaultParagraphFont"/>
    <w:link w:val="Subtitle"/>
    <w:rsid w:val="00F218D8"/>
    <w:rPr>
      <w:rFonts w:ascii="Arial" w:hAnsi="Arial" w:cs="Arial"/>
      <w:szCs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218D8"/>
    <w:rPr>
      <w:rFonts w:ascii="Arial" w:hAnsi="Arial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218D8"/>
    <w:rPr>
      <w:rFonts w:ascii="Arial" w:hAnsi="Arial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218D8"/>
    <w:rPr>
      <w:rFonts w:ascii="Arial" w:hAnsi="Arial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F218D8"/>
    <w:rPr>
      <w:rFonts w:ascii="Arial" w:hAnsi="Arial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218D8"/>
    <w:rPr>
      <w:rFonts w:ascii="Arial" w:hAnsi="Arial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218D8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49</cp:revision>
  <cp:lastPrinted>2020-03-05T09:32:00Z</cp:lastPrinted>
  <dcterms:created xsi:type="dcterms:W3CDTF">2019-03-06T20:12:00Z</dcterms:created>
  <dcterms:modified xsi:type="dcterms:W3CDTF">2020-03-05T09:33:00Z</dcterms:modified>
</cp:coreProperties>
</file>