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3119"/>
      </w:tblGrid>
      <w:tr w:rsidR="001071C1" w:rsidRPr="000E1F1C">
        <w:trPr>
          <w:cantSplit/>
          <w:trHeight w:hRule="exact" w:val="113"/>
        </w:trPr>
        <w:tc>
          <w:tcPr>
            <w:tcW w:w="1743" w:type="dxa"/>
            <w:vMerge w:val="restart"/>
            <w:tcBorders>
              <w:top w:val="single" w:sz="18" w:space="0" w:color="808080"/>
              <w:left w:val="nil"/>
              <w:bottom w:val="nil"/>
            </w:tcBorders>
            <w:vAlign w:val="center"/>
          </w:tcPr>
          <w:p w:rsidR="001071C1" w:rsidRPr="000E1F1C" w:rsidRDefault="00F852D1" w:rsidP="00FF0FFA">
            <w:pPr>
              <w:rPr>
                <w:rFonts w:ascii="Arial Narrow" w:hAnsi="Arial Narrow" w:cs="Arial"/>
                <w:color w:val="808080"/>
                <w:sz w:val="20"/>
                <w:szCs w:val="20"/>
              </w:rPr>
            </w:pPr>
            <w:r w:rsidRPr="000E1F1C">
              <w:rPr>
                <w:rFonts w:ascii="Arial Narrow" w:hAnsi="Arial Narrow" w:cs="Arial"/>
                <w:noProof/>
                <w:color w:val="808080"/>
                <w:lang w:val="en-US"/>
              </w:rPr>
              <w:drawing>
                <wp:inline distT="0" distB="0" distL="0" distR="0">
                  <wp:extent cx="904875" cy="219075"/>
                  <wp:effectExtent l="0" t="0" r="0" b="0"/>
                  <wp:docPr id="1"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1071C1" w:rsidRPr="000E1F1C" w:rsidRDefault="001071C1" w:rsidP="00FF0FFA">
            <w:pPr>
              <w:rPr>
                <w:rFonts w:ascii="Arial Narrow" w:hAnsi="Arial Narrow" w:cs="Arial"/>
                <w:sz w:val="20"/>
                <w:szCs w:val="20"/>
              </w:rPr>
            </w:pPr>
            <w:r w:rsidRPr="000E1F1C">
              <w:rPr>
                <w:rFonts w:ascii="Arial Narrow" w:hAnsi="Arial Narrow" w:cs="Arial"/>
                <w:sz w:val="20"/>
                <w:szCs w:val="20"/>
              </w:rPr>
              <w:t>Statistical Office of the Republic of Serbia</w:t>
            </w:r>
          </w:p>
        </w:tc>
        <w:tc>
          <w:tcPr>
            <w:tcW w:w="3119" w:type="dxa"/>
            <w:tcBorders>
              <w:top w:val="single" w:sz="18" w:space="0" w:color="808080"/>
              <w:bottom w:val="nil"/>
              <w:right w:val="nil"/>
            </w:tcBorders>
            <w:vAlign w:val="center"/>
          </w:tcPr>
          <w:p w:rsidR="001071C1" w:rsidRPr="000E1F1C" w:rsidRDefault="001071C1" w:rsidP="00FF0FFA">
            <w:pPr>
              <w:rPr>
                <w:rFonts w:ascii="Arial Narrow" w:hAnsi="Arial Narrow" w:cs="Arial"/>
                <w:b/>
                <w:color w:val="808080"/>
              </w:rPr>
            </w:pPr>
          </w:p>
        </w:tc>
      </w:tr>
      <w:tr w:rsidR="001071C1" w:rsidRPr="000E1F1C">
        <w:trPr>
          <w:cantSplit/>
          <w:trHeight w:val="494"/>
        </w:trPr>
        <w:tc>
          <w:tcPr>
            <w:tcW w:w="1743" w:type="dxa"/>
            <w:vMerge/>
            <w:tcBorders>
              <w:top w:val="nil"/>
              <w:left w:val="nil"/>
              <w:bottom w:val="nil"/>
            </w:tcBorders>
          </w:tcPr>
          <w:p w:rsidR="001071C1" w:rsidRPr="000E1F1C" w:rsidRDefault="001071C1" w:rsidP="00FF0FFA">
            <w:pPr>
              <w:pStyle w:val="FR3"/>
              <w:ind w:left="144"/>
              <w:rPr>
                <w:rFonts w:ascii="Arial Narrow" w:hAnsi="Arial Narrow" w:cs="Arial"/>
                <w:b/>
                <w:color w:val="808080"/>
              </w:rPr>
            </w:pPr>
          </w:p>
        </w:tc>
        <w:tc>
          <w:tcPr>
            <w:tcW w:w="5231" w:type="dxa"/>
            <w:vMerge/>
            <w:tcBorders>
              <w:top w:val="nil"/>
              <w:left w:val="nil"/>
              <w:bottom w:val="nil"/>
            </w:tcBorders>
            <w:vAlign w:val="center"/>
          </w:tcPr>
          <w:p w:rsidR="001071C1" w:rsidRPr="000E1F1C" w:rsidRDefault="001071C1" w:rsidP="00FF0FFA">
            <w:pPr>
              <w:pStyle w:val="FR3"/>
              <w:ind w:left="144"/>
              <w:rPr>
                <w:rFonts w:ascii="Arial Narrow" w:hAnsi="Arial Narrow" w:cs="Arial"/>
                <w:b/>
                <w:color w:val="808080"/>
              </w:rPr>
            </w:pPr>
          </w:p>
        </w:tc>
        <w:tc>
          <w:tcPr>
            <w:tcW w:w="3119" w:type="dxa"/>
            <w:tcBorders>
              <w:top w:val="nil"/>
              <w:bottom w:val="nil"/>
              <w:right w:val="nil"/>
            </w:tcBorders>
            <w:vAlign w:val="center"/>
          </w:tcPr>
          <w:p w:rsidR="001071C1" w:rsidRPr="000E1F1C" w:rsidRDefault="001071C1" w:rsidP="00FF0FFA">
            <w:pPr>
              <w:pStyle w:val="Heading5"/>
              <w:jc w:val="right"/>
              <w:rPr>
                <w:rFonts w:ascii="Arial Narrow" w:hAnsi="Arial Narrow"/>
                <w:b w:val="0"/>
                <w:bCs w:val="0"/>
                <w:lang w:val="en-GB"/>
              </w:rPr>
            </w:pPr>
            <w:r w:rsidRPr="000E1F1C">
              <w:rPr>
                <w:rFonts w:ascii="Arial Narrow" w:hAnsi="Arial Narrow"/>
                <w:b w:val="0"/>
                <w:bCs w:val="0"/>
                <w:lang w:val="en-GB"/>
              </w:rPr>
              <w:t>ISSN 0353-9555</w:t>
            </w:r>
          </w:p>
        </w:tc>
      </w:tr>
      <w:tr w:rsidR="001071C1" w:rsidRPr="000E1F1C">
        <w:trPr>
          <w:cantSplit/>
          <w:trHeight w:val="855"/>
        </w:trPr>
        <w:tc>
          <w:tcPr>
            <w:tcW w:w="6974" w:type="dxa"/>
            <w:gridSpan w:val="2"/>
            <w:tcBorders>
              <w:top w:val="nil"/>
              <w:left w:val="nil"/>
              <w:right w:val="nil"/>
            </w:tcBorders>
            <w:vAlign w:val="center"/>
          </w:tcPr>
          <w:p w:rsidR="001071C1" w:rsidRPr="000E1F1C" w:rsidRDefault="001071C1" w:rsidP="00FF0FFA">
            <w:pPr>
              <w:rPr>
                <w:rFonts w:ascii="Arial Narrow" w:hAnsi="Arial Narrow" w:cs="Arial"/>
                <w:color w:val="808080"/>
                <w:sz w:val="20"/>
                <w:szCs w:val="20"/>
              </w:rPr>
            </w:pPr>
            <w:r w:rsidRPr="000E1F1C">
              <w:rPr>
                <w:rFonts w:ascii="Arial Narrow" w:hAnsi="Arial Narrow" w:cs="Arial"/>
                <w:b/>
                <w:color w:val="808080"/>
                <w:sz w:val="48"/>
                <w:szCs w:val="48"/>
              </w:rPr>
              <w:t>STATISTICAL RELEASE</w:t>
            </w:r>
          </w:p>
        </w:tc>
        <w:tc>
          <w:tcPr>
            <w:tcW w:w="3119" w:type="dxa"/>
            <w:vMerge w:val="restart"/>
            <w:tcBorders>
              <w:top w:val="nil"/>
              <w:left w:val="nil"/>
              <w:right w:val="nil"/>
            </w:tcBorders>
            <w:vAlign w:val="center"/>
          </w:tcPr>
          <w:p w:rsidR="001071C1" w:rsidRPr="000E1F1C" w:rsidRDefault="001071C1" w:rsidP="00FF0FFA">
            <w:pPr>
              <w:jc w:val="right"/>
              <w:rPr>
                <w:rFonts w:ascii="Arial Narrow" w:hAnsi="Arial Narrow" w:cs="Arial"/>
                <w:b/>
                <w:color w:val="808080"/>
                <w:sz w:val="12"/>
              </w:rPr>
            </w:pPr>
            <w:r w:rsidRPr="000E1F1C">
              <w:rPr>
                <w:rFonts w:ascii="Arial Narrow" w:hAnsi="Arial Narrow" w:cs="Arial"/>
                <w:b/>
                <w:bCs/>
                <w:color w:val="808080"/>
                <w:sz w:val="48"/>
                <w:szCs w:val="48"/>
              </w:rPr>
              <w:t>ZS20</w:t>
            </w:r>
          </w:p>
        </w:tc>
      </w:tr>
      <w:tr w:rsidR="001071C1" w:rsidRPr="000E1F1C">
        <w:trPr>
          <w:cantSplit/>
          <w:trHeight w:hRule="exact" w:val="285"/>
        </w:trPr>
        <w:tc>
          <w:tcPr>
            <w:tcW w:w="6974" w:type="dxa"/>
            <w:gridSpan w:val="2"/>
            <w:tcBorders>
              <w:top w:val="nil"/>
              <w:left w:val="nil"/>
              <w:bottom w:val="nil"/>
              <w:right w:val="nil"/>
            </w:tcBorders>
            <w:vAlign w:val="bottom"/>
          </w:tcPr>
          <w:p w:rsidR="001071C1" w:rsidRPr="000E1F1C" w:rsidRDefault="001071C1" w:rsidP="00F60D19">
            <w:pPr>
              <w:rPr>
                <w:rFonts w:ascii="Arial Narrow" w:hAnsi="Arial Narrow" w:cs="Arial"/>
                <w:sz w:val="20"/>
                <w:szCs w:val="20"/>
              </w:rPr>
            </w:pPr>
            <w:r w:rsidRPr="000E1F1C">
              <w:rPr>
                <w:rFonts w:ascii="Arial Narrow" w:hAnsi="Arial Narrow" w:cs="Arial"/>
                <w:sz w:val="20"/>
                <w:szCs w:val="20"/>
              </w:rPr>
              <w:t xml:space="preserve">Number </w:t>
            </w:r>
            <w:r w:rsidR="00DB144D">
              <w:rPr>
                <w:rFonts w:ascii="Arial Narrow" w:hAnsi="Arial Narrow" w:cs="Arial"/>
                <w:sz w:val="20"/>
                <w:szCs w:val="20"/>
              </w:rPr>
              <w:t>00</w:t>
            </w:r>
            <w:r w:rsidR="00F60D19">
              <w:rPr>
                <w:rFonts w:ascii="Arial Narrow" w:hAnsi="Arial Narrow" w:cs="Arial"/>
                <w:sz w:val="20"/>
                <w:szCs w:val="20"/>
              </w:rPr>
              <w:t>6</w:t>
            </w:r>
            <w:r w:rsidRPr="000E1F1C">
              <w:rPr>
                <w:rFonts w:ascii="Arial Narrow" w:hAnsi="Arial Narrow" w:cs="Arial"/>
                <w:sz w:val="20"/>
                <w:szCs w:val="20"/>
              </w:rPr>
              <w:t xml:space="preserve"> - Year LX</w:t>
            </w:r>
            <w:r w:rsidR="00DB144D">
              <w:rPr>
                <w:rFonts w:ascii="Arial Narrow" w:hAnsi="Arial Narrow" w:cs="Arial"/>
                <w:sz w:val="20"/>
                <w:szCs w:val="20"/>
              </w:rPr>
              <w:t>X</w:t>
            </w:r>
            <w:r w:rsidRPr="000E1F1C">
              <w:rPr>
                <w:rFonts w:ascii="Arial Narrow" w:hAnsi="Arial Narrow" w:cs="Arial"/>
                <w:sz w:val="20"/>
                <w:szCs w:val="20"/>
              </w:rPr>
              <w:t xml:space="preserve">, </w:t>
            </w:r>
            <w:r w:rsidR="0082111C">
              <w:rPr>
                <w:rFonts w:ascii="Arial Narrow" w:hAnsi="Arial Narrow" w:cs="Arial"/>
                <w:sz w:val="20"/>
                <w:szCs w:val="20"/>
              </w:rPr>
              <w:t>09</w:t>
            </w:r>
            <w:r w:rsidR="00CE040F">
              <w:rPr>
                <w:rFonts w:ascii="Arial Narrow" w:hAnsi="Arial Narrow" w:cs="Arial"/>
                <w:sz w:val="20"/>
                <w:szCs w:val="20"/>
              </w:rPr>
              <w:t>/</w:t>
            </w:r>
            <w:r w:rsidR="0082111C">
              <w:rPr>
                <w:rFonts w:ascii="Arial Narrow" w:hAnsi="Arial Narrow" w:cs="Arial"/>
                <w:sz w:val="20"/>
                <w:szCs w:val="20"/>
              </w:rPr>
              <w:t>01</w:t>
            </w:r>
            <w:r w:rsidR="00CE040F">
              <w:rPr>
                <w:rFonts w:ascii="Arial Narrow" w:hAnsi="Arial Narrow" w:cs="Arial"/>
                <w:sz w:val="20"/>
                <w:szCs w:val="20"/>
              </w:rPr>
              <w:t>/</w:t>
            </w:r>
            <w:r w:rsidRPr="000E1F1C">
              <w:rPr>
                <w:rFonts w:ascii="Arial Narrow" w:hAnsi="Arial Narrow" w:cs="Arial"/>
                <w:sz w:val="20"/>
                <w:szCs w:val="20"/>
              </w:rPr>
              <w:t>20</w:t>
            </w:r>
            <w:r w:rsidR="00F60D19">
              <w:rPr>
                <w:rFonts w:ascii="Arial Narrow" w:hAnsi="Arial Narrow" w:cs="Arial"/>
                <w:sz w:val="20"/>
                <w:szCs w:val="20"/>
              </w:rPr>
              <w:t>20</w:t>
            </w:r>
          </w:p>
        </w:tc>
        <w:tc>
          <w:tcPr>
            <w:tcW w:w="3119" w:type="dxa"/>
            <w:vMerge/>
            <w:tcBorders>
              <w:left w:val="nil"/>
              <w:bottom w:val="nil"/>
              <w:right w:val="nil"/>
            </w:tcBorders>
            <w:vAlign w:val="center"/>
          </w:tcPr>
          <w:p w:rsidR="001071C1" w:rsidRPr="000E1F1C" w:rsidRDefault="001071C1" w:rsidP="00FF0FFA">
            <w:pPr>
              <w:jc w:val="right"/>
              <w:rPr>
                <w:rFonts w:ascii="Arial Narrow" w:hAnsi="Arial Narrow" w:cs="Arial"/>
                <w:b/>
                <w:sz w:val="48"/>
                <w:szCs w:val="48"/>
              </w:rPr>
            </w:pPr>
          </w:p>
        </w:tc>
      </w:tr>
      <w:tr w:rsidR="001071C1" w:rsidRPr="000E1F1C">
        <w:trPr>
          <w:cantSplit/>
          <w:trHeight w:hRule="exact" w:val="305"/>
        </w:trPr>
        <w:tc>
          <w:tcPr>
            <w:tcW w:w="6974" w:type="dxa"/>
            <w:gridSpan w:val="2"/>
            <w:tcBorders>
              <w:top w:val="nil"/>
              <w:left w:val="nil"/>
              <w:bottom w:val="single" w:sz="18" w:space="0" w:color="808080"/>
              <w:right w:val="nil"/>
            </w:tcBorders>
            <w:vAlign w:val="center"/>
          </w:tcPr>
          <w:p w:rsidR="001071C1" w:rsidRPr="000E1F1C" w:rsidRDefault="001071C1" w:rsidP="00FF0FFA">
            <w:pPr>
              <w:rPr>
                <w:rFonts w:ascii="Arial Narrow" w:hAnsi="Arial Narrow" w:cs="Arial"/>
                <w:b/>
                <w:bCs/>
              </w:rPr>
            </w:pPr>
            <w:r w:rsidRPr="000E1F1C">
              <w:rPr>
                <w:rFonts w:ascii="Arial Narrow" w:hAnsi="Arial Narrow" w:cs="Arial"/>
                <w:b/>
              </w:rPr>
              <w:t>Environmental statistics</w:t>
            </w:r>
          </w:p>
        </w:tc>
        <w:tc>
          <w:tcPr>
            <w:tcW w:w="3119" w:type="dxa"/>
            <w:tcBorders>
              <w:top w:val="nil"/>
              <w:left w:val="nil"/>
              <w:bottom w:val="single" w:sz="18" w:space="0" w:color="808080"/>
              <w:right w:val="nil"/>
            </w:tcBorders>
            <w:vAlign w:val="center"/>
          </w:tcPr>
          <w:p w:rsidR="001071C1" w:rsidRPr="000E1F1C" w:rsidRDefault="001071C1" w:rsidP="00F60D19">
            <w:pPr>
              <w:pStyle w:val="Heading6"/>
              <w:jc w:val="right"/>
              <w:rPr>
                <w:rFonts w:ascii="Arial Narrow" w:hAnsi="Arial Narrow"/>
                <w:b w:val="0"/>
                <w:noProof w:val="0"/>
                <w:lang w:val="en-GB"/>
              </w:rPr>
            </w:pPr>
            <w:r w:rsidRPr="000E1F1C">
              <w:rPr>
                <w:rFonts w:ascii="Arial Narrow" w:hAnsi="Arial Narrow"/>
                <w:b w:val="0"/>
                <w:noProof w:val="0"/>
                <w:sz w:val="20"/>
                <w:lang w:val="en-GB"/>
              </w:rPr>
              <w:t>SERB</w:t>
            </w:r>
            <w:r w:rsidR="00DB144D">
              <w:rPr>
                <w:rFonts w:ascii="Arial Narrow" w:hAnsi="Arial Narrow"/>
                <w:b w:val="0"/>
                <w:noProof w:val="0"/>
                <w:sz w:val="20"/>
                <w:lang w:val="en-GB"/>
              </w:rPr>
              <w:t>00</w:t>
            </w:r>
            <w:r w:rsidR="00F60D19">
              <w:rPr>
                <w:rFonts w:ascii="Arial Narrow" w:hAnsi="Arial Narrow"/>
                <w:b w:val="0"/>
                <w:noProof w:val="0"/>
                <w:sz w:val="20"/>
                <w:lang w:val="en-GB"/>
              </w:rPr>
              <w:t>6</w:t>
            </w:r>
            <w:r w:rsidRPr="000E1F1C">
              <w:rPr>
                <w:rFonts w:ascii="Arial Narrow" w:hAnsi="Arial Narrow"/>
                <w:b w:val="0"/>
                <w:noProof w:val="0"/>
                <w:sz w:val="20"/>
                <w:lang w:val="en-GB"/>
              </w:rPr>
              <w:t xml:space="preserve"> ZS20 </w:t>
            </w:r>
            <w:r w:rsidR="00DB144D">
              <w:rPr>
                <w:rFonts w:ascii="Arial Narrow" w:hAnsi="Arial Narrow"/>
                <w:b w:val="0"/>
                <w:noProof w:val="0"/>
                <w:sz w:val="20"/>
                <w:lang w:val="en-GB"/>
              </w:rPr>
              <w:t>0901</w:t>
            </w:r>
            <w:r w:rsidR="00F60D19">
              <w:rPr>
                <w:rFonts w:ascii="Arial Narrow" w:hAnsi="Arial Narrow"/>
                <w:b w:val="0"/>
                <w:noProof w:val="0"/>
                <w:sz w:val="20"/>
                <w:lang w:val="en-GB"/>
              </w:rPr>
              <w:t>20</w:t>
            </w:r>
          </w:p>
        </w:tc>
      </w:tr>
    </w:tbl>
    <w:p w:rsidR="00EC3BC3" w:rsidRPr="000E1F1C" w:rsidRDefault="00EC3BC3" w:rsidP="00852D39">
      <w:pPr>
        <w:jc w:val="center"/>
        <w:rPr>
          <w:rFonts w:ascii="Arial Narrow" w:hAnsi="Arial Narrow" w:cs="Arial"/>
          <w:b/>
          <w:bCs/>
        </w:rPr>
      </w:pPr>
    </w:p>
    <w:p w:rsidR="00852D39" w:rsidRPr="000E1F1C" w:rsidRDefault="003C068C" w:rsidP="00EC3BC3">
      <w:pPr>
        <w:spacing w:before="600" w:after="120"/>
        <w:jc w:val="center"/>
        <w:rPr>
          <w:rFonts w:ascii="Arial Narrow" w:hAnsi="Arial Narrow" w:cs="Arial"/>
          <w:b/>
          <w:bCs/>
        </w:rPr>
      </w:pPr>
      <w:r>
        <w:rPr>
          <w:rFonts w:ascii="Arial Narrow" w:hAnsi="Arial Narrow" w:cs="Arial"/>
          <w:b/>
          <w:bCs/>
        </w:rPr>
        <w:t>Irrigation</w:t>
      </w:r>
      <w:r w:rsidR="001071C1" w:rsidRPr="000E1F1C">
        <w:rPr>
          <w:rFonts w:ascii="Arial Narrow" w:hAnsi="Arial Narrow" w:cs="Arial"/>
          <w:b/>
          <w:bCs/>
        </w:rPr>
        <w:t>, 201</w:t>
      </w:r>
      <w:r w:rsidR="00C03C6E">
        <w:rPr>
          <w:rFonts w:ascii="Arial Narrow" w:hAnsi="Arial Narrow" w:cs="Arial"/>
          <w:b/>
          <w:bCs/>
        </w:rPr>
        <w:t>9</w:t>
      </w:r>
    </w:p>
    <w:p w:rsidR="007E22C4" w:rsidRPr="000E1F1C" w:rsidRDefault="007E22C4" w:rsidP="00816FC0">
      <w:pPr>
        <w:spacing w:before="240" w:after="120"/>
        <w:ind w:firstLine="397"/>
        <w:jc w:val="both"/>
        <w:rPr>
          <w:rFonts w:ascii="Arial Narrow" w:hAnsi="Arial Narrow" w:cs="Arial"/>
          <w:sz w:val="20"/>
          <w:szCs w:val="20"/>
        </w:rPr>
      </w:pPr>
    </w:p>
    <w:p w:rsidR="00852D39" w:rsidRDefault="001E1AAF" w:rsidP="00F60D19">
      <w:pPr>
        <w:spacing w:before="240" w:after="120"/>
        <w:jc w:val="both"/>
        <w:rPr>
          <w:rStyle w:val="hps"/>
          <w:rFonts w:ascii="Arial Narrow" w:hAnsi="Arial Narrow" w:cs="Arial"/>
          <w:sz w:val="20"/>
          <w:szCs w:val="20"/>
        </w:rPr>
      </w:pPr>
      <w:bookmarkStart w:id="0" w:name="_GoBack"/>
      <w:bookmarkEnd w:id="0"/>
      <w:r w:rsidRPr="000E1F1C">
        <w:rPr>
          <w:rFonts w:ascii="Arial Narrow" w:hAnsi="Arial Narrow" w:cs="Arial"/>
          <w:sz w:val="20"/>
          <w:szCs w:val="20"/>
        </w:rPr>
        <w:t>During 201</w:t>
      </w:r>
      <w:r w:rsidR="00C03C6E">
        <w:rPr>
          <w:rFonts w:ascii="Arial Narrow" w:hAnsi="Arial Narrow" w:cs="Arial"/>
          <w:sz w:val="20"/>
          <w:szCs w:val="20"/>
        </w:rPr>
        <w:t>9</w:t>
      </w:r>
      <w:r w:rsidRPr="000E1F1C">
        <w:rPr>
          <w:rFonts w:ascii="Arial Narrow" w:hAnsi="Arial Narrow" w:cs="Arial"/>
          <w:sz w:val="20"/>
          <w:szCs w:val="20"/>
        </w:rPr>
        <w:t xml:space="preserve">, </w:t>
      </w:r>
      <w:r w:rsidR="00C03C6E">
        <w:rPr>
          <w:rFonts w:ascii="Arial Narrow" w:hAnsi="Arial Narrow" w:cs="Arial"/>
          <w:sz w:val="20"/>
          <w:szCs w:val="20"/>
        </w:rPr>
        <w:t>67 692</w:t>
      </w:r>
      <w:r w:rsidR="00977659" w:rsidRPr="000E1F1C">
        <w:rPr>
          <w:rFonts w:ascii="Arial Narrow" w:hAnsi="Arial Narrow" w:cs="Arial"/>
          <w:sz w:val="20"/>
          <w:szCs w:val="20"/>
        </w:rPr>
        <w:t xml:space="preserve"> thous. m</w:t>
      </w:r>
      <w:r w:rsidR="00977659" w:rsidRPr="000E1F1C">
        <w:rPr>
          <w:rFonts w:ascii="Arial Narrow" w:hAnsi="Arial Narrow" w:cs="Arial"/>
          <w:sz w:val="20"/>
          <w:szCs w:val="20"/>
          <w:vertAlign w:val="superscript"/>
        </w:rPr>
        <w:t>3</w:t>
      </w:r>
      <w:r w:rsidR="00977659">
        <w:rPr>
          <w:rFonts w:ascii="Arial Narrow" w:hAnsi="Arial Narrow" w:cs="Arial"/>
          <w:sz w:val="20"/>
          <w:szCs w:val="20"/>
          <w:vertAlign w:val="superscript"/>
        </w:rPr>
        <w:t xml:space="preserve"> </w:t>
      </w:r>
      <w:r w:rsidR="00977659">
        <w:rPr>
          <w:rFonts w:ascii="Arial Narrow" w:hAnsi="Arial Narrow" w:cs="Arial"/>
          <w:sz w:val="20"/>
          <w:szCs w:val="20"/>
        </w:rPr>
        <w:t xml:space="preserve">of water were </w:t>
      </w:r>
      <w:r w:rsidR="00167F7B" w:rsidRPr="000E1F1C">
        <w:rPr>
          <w:rFonts w:ascii="Arial Narrow" w:hAnsi="Arial Narrow" w:cs="Arial"/>
          <w:sz w:val="20"/>
          <w:szCs w:val="20"/>
        </w:rPr>
        <w:t>abstracted</w:t>
      </w:r>
      <w:r w:rsidR="00852D39" w:rsidRPr="000E1F1C">
        <w:rPr>
          <w:rFonts w:ascii="Arial Narrow" w:hAnsi="Arial Narrow" w:cs="Arial"/>
          <w:sz w:val="20"/>
          <w:szCs w:val="20"/>
        </w:rPr>
        <w:t xml:space="preserve"> for irrigation, </w:t>
      </w:r>
      <w:r w:rsidR="00C03C6E">
        <w:rPr>
          <w:rFonts w:ascii="Arial Narrow" w:hAnsi="Arial Narrow" w:cs="Arial"/>
          <w:sz w:val="20"/>
          <w:szCs w:val="20"/>
        </w:rPr>
        <w:t>24.1</w:t>
      </w:r>
      <w:r w:rsidR="00977659">
        <w:rPr>
          <w:rFonts w:ascii="Arial Narrow" w:hAnsi="Arial Narrow" w:cs="Arial"/>
          <w:sz w:val="20"/>
          <w:szCs w:val="20"/>
        </w:rPr>
        <w:t xml:space="preserve">% less than in the previous year. Water was mostly </w:t>
      </w:r>
      <w:r w:rsidR="00FA0942" w:rsidRPr="000E1F1C">
        <w:rPr>
          <w:rStyle w:val="hps"/>
          <w:rFonts w:ascii="Arial Narrow" w:hAnsi="Arial Narrow" w:cs="Arial"/>
          <w:sz w:val="20"/>
          <w:szCs w:val="20"/>
        </w:rPr>
        <w:t>pumped</w:t>
      </w:r>
      <w:r w:rsidR="00852D39" w:rsidRPr="000E1F1C">
        <w:rPr>
          <w:rFonts w:ascii="Arial Narrow" w:hAnsi="Arial Narrow" w:cs="Arial"/>
          <w:sz w:val="20"/>
          <w:szCs w:val="20"/>
        </w:rPr>
        <w:t xml:space="preserve"> from </w:t>
      </w:r>
      <w:r w:rsidR="00CE040F">
        <w:rPr>
          <w:rFonts w:ascii="Arial Narrow" w:hAnsi="Arial Narrow" w:cs="Arial"/>
          <w:sz w:val="20"/>
          <w:szCs w:val="20"/>
        </w:rPr>
        <w:t xml:space="preserve">water currents </w:t>
      </w:r>
      <w:r w:rsidRPr="000E1F1C">
        <w:rPr>
          <w:rFonts w:ascii="Arial Narrow" w:hAnsi="Arial Narrow" w:cs="Arial"/>
          <w:sz w:val="20"/>
          <w:szCs w:val="20"/>
        </w:rPr>
        <w:t>(</w:t>
      </w:r>
      <w:r w:rsidR="00C03C6E">
        <w:rPr>
          <w:rFonts w:ascii="Arial Narrow" w:hAnsi="Arial Narrow" w:cs="Arial"/>
          <w:sz w:val="20"/>
          <w:szCs w:val="20"/>
        </w:rPr>
        <w:t>90.2</w:t>
      </w:r>
      <w:r w:rsidR="00852D39" w:rsidRPr="000E1F1C">
        <w:rPr>
          <w:rFonts w:ascii="Arial Narrow" w:hAnsi="Arial Narrow" w:cs="Arial"/>
          <w:sz w:val="20"/>
          <w:szCs w:val="20"/>
        </w:rPr>
        <w:t>%</w:t>
      </w:r>
      <w:r w:rsidRPr="000E1F1C">
        <w:rPr>
          <w:rFonts w:ascii="Arial Narrow" w:hAnsi="Arial Narrow" w:cs="Arial"/>
          <w:sz w:val="20"/>
          <w:szCs w:val="20"/>
        </w:rPr>
        <w:t>)</w:t>
      </w:r>
      <w:r w:rsidR="00167F7B" w:rsidRPr="000E1F1C">
        <w:rPr>
          <w:rFonts w:ascii="Arial Narrow" w:hAnsi="Arial Narrow" w:cs="Arial"/>
          <w:sz w:val="20"/>
          <w:szCs w:val="20"/>
        </w:rPr>
        <w:t xml:space="preserve">, while the rest </w:t>
      </w:r>
      <w:r w:rsidR="00977659">
        <w:rPr>
          <w:rFonts w:ascii="Arial Narrow" w:hAnsi="Arial Narrow" w:cs="Arial"/>
          <w:sz w:val="20"/>
          <w:szCs w:val="20"/>
        </w:rPr>
        <w:t>of quantities were</w:t>
      </w:r>
      <w:r w:rsidR="00167F7B" w:rsidRPr="000E1F1C">
        <w:rPr>
          <w:rFonts w:ascii="Arial Narrow" w:hAnsi="Arial Narrow" w:cs="Arial"/>
          <w:sz w:val="20"/>
          <w:szCs w:val="20"/>
        </w:rPr>
        <w:t xml:space="preserve"> abstracted from </w:t>
      </w:r>
      <w:r w:rsidR="00167F7B" w:rsidRPr="000E1F1C">
        <w:rPr>
          <w:rStyle w:val="hps"/>
          <w:rFonts w:ascii="Arial Narrow" w:hAnsi="Arial Narrow" w:cs="Arial"/>
          <w:sz w:val="20"/>
          <w:szCs w:val="20"/>
        </w:rPr>
        <w:t>the</w:t>
      </w:r>
      <w:r w:rsidRPr="000E1F1C">
        <w:rPr>
          <w:rStyle w:val="apple-converted-space"/>
          <w:rFonts w:ascii="Arial Narrow" w:hAnsi="Arial Narrow" w:cs="Arial"/>
          <w:sz w:val="20"/>
          <w:szCs w:val="20"/>
        </w:rPr>
        <w:t xml:space="preserve"> </w:t>
      </w:r>
      <w:r w:rsidR="00167F7B" w:rsidRPr="000E1F1C">
        <w:rPr>
          <w:rStyle w:val="hps"/>
          <w:rFonts w:ascii="Arial Narrow" w:hAnsi="Arial Narrow" w:cs="Arial"/>
          <w:sz w:val="20"/>
          <w:szCs w:val="20"/>
        </w:rPr>
        <w:t>groundwater</w:t>
      </w:r>
      <w:r w:rsidR="00167F7B" w:rsidRPr="000E1F1C">
        <w:rPr>
          <w:rStyle w:val="apple-style-span"/>
          <w:rFonts w:ascii="Arial Narrow" w:hAnsi="Arial Narrow" w:cs="Arial"/>
          <w:sz w:val="20"/>
          <w:szCs w:val="20"/>
        </w:rPr>
        <w:t>, lakes</w:t>
      </w:r>
      <w:r w:rsidRPr="000E1F1C">
        <w:rPr>
          <w:rStyle w:val="apple-style-span"/>
          <w:rFonts w:ascii="Arial Narrow" w:hAnsi="Arial Narrow" w:cs="Arial"/>
          <w:sz w:val="20"/>
          <w:szCs w:val="20"/>
        </w:rPr>
        <w:t xml:space="preserve"> and</w:t>
      </w:r>
      <w:r w:rsidRPr="000E1F1C">
        <w:rPr>
          <w:rStyle w:val="apple-converted-space"/>
          <w:rFonts w:ascii="Arial Narrow" w:hAnsi="Arial Narrow" w:cs="Arial"/>
          <w:sz w:val="20"/>
          <w:szCs w:val="20"/>
        </w:rPr>
        <w:t xml:space="preserve"> </w:t>
      </w:r>
      <w:r w:rsidR="00167F7B" w:rsidRPr="000E1F1C">
        <w:rPr>
          <w:rStyle w:val="hps"/>
          <w:rFonts w:ascii="Arial Narrow" w:hAnsi="Arial Narrow" w:cs="Arial"/>
          <w:sz w:val="20"/>
          <w:szCs w:val="20"/>
        </w:rPr>
        <w:t>reservoirs</w:t>
      </w:r>
      <w:r w:rsidRPr="000E1F1C">
        <w:rPr>
          <w:rStyle w:val="hps"/>
          <w:rFonts w:ascii="Arial Narrow" w:hAnsi="Arial Narrow" w:cs="Arial"/>
          <w:sz w:val="20"/>
          <w:szCs w:val="20"/>
        </w:rPr>
        <w:t xml:space="preserve"> and from </w:t>
      </w:r>
      <w:r w:rsidR="00CF2EFC" w:rsidRPr="000E1F1C">
        <w:rPr>
          <w:rStyle w:val="hps"/>
          <w:rFonts w:ascii="Arial Narrow" w:hAnsi="Arial Narrow" w:cs="Arial"/>
          <w:sz w:val="20"/>
          <w:szCs w:val="20"/>
        </w:rPr>
        <w:t xml:space="preserve">public </w:t>
      </w:r>
      <w:r w:rsidRPr="000E1F1C">
        <w:rPr>
          <w:rStyle w:val="hps"/>
          <w:rFonts w:ascii="Arial Narrow" w:hAnsi="Arial Narrow" w:cs="Arial"/>
          <w:sz w:val="20"/>
          <w:szCs w:val="20"/>
        </w:rPr>
        <w:t>water supply network</w:t>
      </w:r>
      <w:r w:rsidR="00167F7B" w:rsidRPr="000E1F1C">
        <w:rPr>
          <w:rStyle w:val="hps"/>
          <w:rFonts w:ascii="Arial Narrow" w:hAnsi="Arial Narrow" w:cs="Arial"/>
          <w:sz w:val="20"/>
          <w:szCs w:val="20"/>
        </w:rPr>
        <w:t>.</w:t>
      </w:r>
    </w:p>
    <w:p w:rsidR="00977659" w:rsidRDefault="00977659" w:rsidP="00197DEA">
      <w:pPr>
        <w:spacing w:before="120" w:after="120"/>
        <w:jc w:val="both"/>
        <w:rPr>
          <w:rStyle w:val="hps"/>
          <w:rFonts w:ascii="Arial Narrow" w:hAnsi="Arial Narrow" w:cs="Arial"/>
          <w:sz w:val="20"/>
          <w:szCs w:val="20"/>
        </w:rPr>
      </w:pPr>
      <w:r>
        <w:rPr>
          <w:rStyle w:val="hps"/>
          <w:rFonts w:ascii="Arial Narrow" w:hAnsi="Arial Narrow" w:cs="Arial"/>
          <w:sz w:val="20"/>
          <w:szCs w:val="20"/>
        </w:rPr>
        <w:t xml:space="preserve">Sprinkling was the most used type of irrigation. Of the total irrigated surface, </w:t>
      </w:r>
      <w:r w:rsidR="00C03C6E">
        <w:rPr>
          <w:rStyle w:val="hps"/>
          <w:rFonts w:ascii="Arial Narrow" w:hAnsi="Arial Narrow" w:cs="Arial"/>
          <w:sz w:val="20"/>
          <w:szCs w:val="20"/>
        </w:rPr>
        <w:t>92.3</w:t>
      </w:r>
      <w:r>
        <w:rPr>
          <w:rStyle w:val="hps"/>
          <w:rFonts w:ascii="Arial Narrow" w:hAnsi="Arial Narrow" w:cs="Arial"/>
          <w:sz w:val="20"/>
          <w:szCs w:val="20"/>
        </w:rPr>
        <w:t xml:space="preserve">% were irrigated by sprinkling, </w:t>
      </w:r>
      <w:r w:rsidR="00C03C6E">
        <w:rPr>
          <w:rStyle w:val="hps"/>
          <w:rFonts w:ascii="Arial Narrow" w:hAnsi="Arial Narrow" w:cs="Arial"/>
          <w:sz w:val="20"/>
          <w:szCs w:val="20"/>
        </w:rPr>
        <w:t>7.6</w:t>
      </w:r>
      <w:r>
        <w:rPr>
          <w:rStyle w:val="hps"/>
          <w:rFonts w:ascii="Arial Narrow" w:hAnsi="Arial Narrow" w:cs="Arial"/>
          <w:sz w:val="20"/>
          <w:szCs w:val="20"/>
        </w:rPr>
        <w:t xml:space="preserve">% by drop-by-drop and 0.1% by surface irrigation.  </w:t>
      </w:r>
    </w:p>
    <w:p w:rsidR="006E40A4" w:rsidRDefault="00977659" w:rsidP="00F60D19">
      <w:pPr>
        <w:rPr>
          <w:rStyle w:val="hps"/>
          <w:rFonts w:ascii="Arial Narrow" w:hAnsi="Arial Narrow" w:cs="Arial"/>
          <w:sz w:val="20"/>
          <w:szCs w:val="20"/>
        </w:rPr>
      </w:pPr>
      <w:r>
        <w:rPr>
          <w:rStyle w:val="hps"/>
          <w:rFonts w:ascii="Arial Narrow" w:hAnsi="Arial Narrow" w:cs="Arial"/>
          <w:sz w:val="20"/>
          <w:szCs w:val="20"/>
        </w:rPr>
        <w:t>During 201</w:t>
      </w:r>
      <w:r w:rsidR="00C03C6E">
        <w:rPr>
          <w:rStyle w:val="hps"/>
          <w:rFonts w:ascii="Arial Narrow" w:hAnsi="Arial Narrow" w:cs="Arial"/>
          <w:sz w:val="20"/>
          <w:szCs w:val="20"/>
        </w:rPr>
        <w:t>9,</w:t>
      </w:r>
      <w:r>
        <w:rPr>
          <w:rStyle w:val="hps"/>
          <w:rFonts w:ascii="Arial Narrow" w:hAnsi="Arial Narrow" w:cs="Arial"/>
          <w:sz w:val="20"/>
          <w:szCs w:val="20"/>
        </w:rPr>
        <w:t xml:space="preserve"> in the Republic of Serbia, 46 8</w:t>
      </w:r>
      <w:r w:rsidR="00C03C6E">
        <w:rPr>
          <w:rStyle w:val="hps"/>
          <w:rFonts w:ascii="Arial Narrow" w:hAnsi="Arial Narrow" w:cs="Arial"/>
          <w:sz w:val="20"/>
          <w:szCs w:val="20"/>
        </w:rPr>
        <w:t>6</w:t>
      </w:r>
      <w:r>
        <w:rPr>
          <w:rStyle w:val="hps"/>
          <w:rFonts w:ascii="Arial Narrow" w:hAnsi="Arial Narrow" w:cs="Arial"/>
          <w:sz w:val="20"/>
          <w:szCs w:val="20"/>
        </w:rPr>
        <w:t xml:space="preserve">3 ha of agricultural land were irrigated, </w:t>
      </w:r>
      <w:r w:rsidR="00C03C6E">
        <w:rPr>
          <w:rStyle w:val="hps"/>
          <w:rFonts w:ascii="Arial Narrow" w:hAnsi="Arial Narrow" w:cs="Arial"/>
          <w:sz w:val="20"/>
          <w:szCs w:val="20"/>
        </w:rPr>
        <w:t>0.2</w:t>
      </w:r>
      <w:r>
        <w:rPr>
          <w:rStyle w:val="hps"/>
          <w:rFonts w:ascii="Arial Narrow" w:hAnsi="Arial Narrow" w:cs="Arial"/>
          <w:sz w:val="20"/>
          <w:szCs w:val="20"/>
        </w:rPr>
        <w:t xml:space="preserve">% less than in the previous year. </w:t>
      </w:r>
      <w:r w:rsidR="002B2FBF">
        <w:rPr>
          <w:rStyle w:val="hps"/>
          <w:rFonts w:ascii="Arial Narrow" w:hAnsi="Arial Narrow" w:cs="Arial"/>
          <w:sz w:val="20"/>
          <w:szCs w:val="20"/>
        </w:rPr>
        <w:t>Of</w:t>
      </w:r>
      <w:r>
        <w:rPr>
          <w:rStyle w:val="hps"/>
          <w:rFonts w:ascii="Arial Narrow" w:hAnsi="Arial Narrow" w:cs="Arial"/>
          <w:sz w:val="20"/>
          <w:szCs w:val="20"/>
        </w:rPr>
        <w:t xml:space="preserve"> the total irrigated area, arable land and gardens accounted for </w:t>
      </w:r>
      <w:r w:rsidR="00C03C6E">
        <w:rPr>
          <w:rStyle w:val="hps"/>
          <w:rFonts w:ascii="Arial Narrow" w:hAnsi="Arial Narrow" w:cs="Arial"/>
          <w:sz w:val="20"/>
          <w:szCs w:val="20"/>
        </w:rPr>
        <w:t>94.9</w:t>
      </w:r>
      <w:r>
        <w:rPr>
          <w:rStyle w:val="hps"/>
          <w:rFonts w:ascii="Arial Narrow" w:hAnsi="Arial Narrow" w:cs="Arial"/>
          <w:sz w:val="20"/>
          <w:szCs w:val="20"/>
        </w:rPr>
        <w:t xml:space="preserve">%, followed by </w:t>
      </w:r>
      <w:r w:rsidR="00C03C6E">
        <w:rPr>
          <w:rStyle w:val="hps"/>
          <w:rFonts w:ascii="Arial Narrow" w:hAnsi="Arial Narrow" w:cs="Arial"/>
          <w:sz w:val="20"/>
          <w:szCs w:val="20"/>
        </w:rPr>
        <w:t>orchards which accounted for 4.5</w:t>
      </w:r>
      <w:r>
        <w:rPr>
          <w:rStyle w:val="hps"/>
          <w:rFonts w:ascii="Arial Narrow" w:hAnsi="Arial Narrow" w:cs="Arial"/>
          <w:sz w:val="20"/>
          <w:szCs w:val="20"/>
        </w:rPr>
        <w:t xml:space="preserve">% and other agricultural land </w:t>
      </w:r>
      <w:r w:rsidR="00C03C6E">
        <w:rPr>
          <w:rStyle w:val="hps"/>
          <w:rFonts w:ascii="Arial Narrow" w:hAnsi="Arial Narrow" w:cs="Arial"/>
          <w:sz w:val="20"/>
          <w:szCs w:val="20"/>
        </w:rPr>
        <w:t>for 0.6</w:t>
      </w:r>
      <w:r w:rsidR="002B2FBF">
        <w:rPr>
          <w:rStyle w:val="hps"/>
          <w:rFonts w:ascii="Arial Narrow" w:hAnsi="Arial Narrow" w:cs="Arial"/>
          <w:sz w:val="20"/>
          <w:szCs w:val="20"/>
        </w:rPr>
        <w:t xml:space="preserve">%. </w:t>
      </w:r>
    </w:p>
    <w:p w:rsidR="006E40A4" w:rsidRDefault="006E40A4" w:rsidP="006E40A4">
      <w:pPr>
        <w:jc w:val="center"/>
        <w:rPr>
          <w:rStyle w:val="hps"/>
          <w:rFonts w:ascii="Arial Narrow" w:hAnsi="Arial Narrow" w:cs="Arial"/>
          <w:sz w:val="20"/>
          <w:szCs w:val="20"/>
        </w:rPr>
      </w:pPr>
    </w:p>
    <w:p w:rsidR="006E40A4" w:rsidRDefault="006E40A4" w:rsidP="006E40A4">
      <w:pPr>
        <w:jc w:val="center"/>
        <w:rPr>
          <w:rFonts w:ascii="Arial Narrow" w:hAnsi="Arial Narrow" w:cs="Arial"/>
          <w:b/>
          <w:bCs/>
          <w:sz w:val="18"/>
          <w:szCs w:val="18"/>
        </w:rPr>
      </w:pPr>
    </w:p>
    <w:p w:rsidR="006E40A4" w:rsidRDefault="006E40A4" w:rsidP="006E40A4">
      <w:pPr>
        <w:jc w:val="center"/>
        <w:rPr>
          <w:rFonts w:ascii="Arial Narrow" w:hAnsi="Arial Narrow" w:cs="Arial"/>
          <w:b/>
          <w:bCs/>
          <w:sz w:val="18"/>
          <w:szCs w:val="18"/>
        </w:rPr>
      </w:pPr>
    </w:p>
    <w:p w:rsidR="006E40A4" w:rsidRDefault="006E40A4" w:rsidP="006E40A4">
      <w:pPr>
        <w:jc w:val="center"/>
        <w:rPr>
          <w:rFonts w:ascii="Arial Narrow" w:hAnsi="Arial Narrow" w:cs="Arial"/>
          <w:b/>
          <w:bCs/>
          <w:sz w:val="18"/>
          <w:szCs w:val="18"/>
        </w:rPr>
      </w:pPr>
    </w:p>
    <w:p w:rsidR="006E40A4" w:rsidRDefault="006E40A4" w:rsidP="006E40A4">
      <w:pPr>
        <w:jc w:val="center"/>
        <w:rPr>
          <w:rFonts w:ascii="Arial Narrow" w:hAnsi="Arial Narrow" w:cs="Arial"/>
          <w:b/>
          <w:bCs/>
          <w:sz w:val="18"/>
          <w:szCs w:val="18"/>
        </w:rPr>
      </w:pPr>
    </w:p>
    <w:p w:rsidR="006E40A4" w:rsidRDefault="006E40A4" w:rsidP="006E40A4">
      <w:pPr>
        <w:jc w:val="center"/>
        <w:rPr>
          <w:rFonts w:ascii="Arial Narrow" w:hAnsi="Arial Narrow" w:cs="Arial"/>
          <w:b/>
          <w:bCs/>
          <w:sz w:val="18"/>
          <w:szCs w:val="18"/>
        </w:rPr>
      </w:pPr>
    </w:p>
    <w:p w:rsidR="006E40A4" w:rsidRDefault="006E40A4" w:rsidP="006E40A4">
      <w:pPr>
        <w:jc w:val="center"/>
        <w:rPr>
          <w:rFonts w:ascii="Arial Narrow" w:hAnsi="Arial Narrow" w:cs="Arial"/>
          <w:b/>
          <w:bCs/>
          <w:sz w:val="18"/>
          <w:szCs w:val="18"/>
        </w:rPr>
      </w:pPr>
    </w:p>
    <w:p w:rsidR="006E40A4" w:rsidRPr="006E40A4" w:rsidRDefault="006E40A4" w:rsidP="006E40A4">
      <w:pPr>
        <w:jc w:val="center"/>
        <w:rPr>
          <w:rFonts w:ascii="Arial Narrow" w:hAnsi="Arial Narrow" w:cs="Arial"/>
          <w:b/>
          <w:bCs/>
          <w:sz w:val="20"/>
          <w:szCs w:val="20"/>
        </w:rPr>
      </w:pPr>
      <w:r w:rsidRPr="006E40A4">
        <w:rPr>
          <w:rFonts w:ascii="Arial Narrow" w:hAnsi="Arial Narrow" w:cs="Arial"/>
          <w:b/>
          <w:bCs/>
          <w:sz w:val="20"/>
          <w:szCs w:val="20"/>
        </w:rPr>
        <w:t>Graph 1. Abstracted irrigation water in the Republic of Serbia, by abstraction source, 201</w:t>
      </w:r>
      <w:r w:rsidR="00C03C6E">
        <w:rPr>
          <w:rFonts w:ascii="Arial Narrow" w:hAnsi="Arial Narrow" w:cs="Arial"/>
          <w:b/>
          <w:bCs/>
          <w:sz w:val="20"/>
          <w:szCs w:val="20"/>
        </w:rPr>
        <w:t>9</w:t>
      </w:r>
    </w:p>
    <w:p w:rsidR="00977659" w:rsidRPr="000E1F1C" w:rsidRDefault="00842C85" w:rsidP="00842C85">
      <w:pPr>
        <w:spacing w:before="240" w:after="120"/>
        <w:ind w:firstLine="397"/>
        <w:jc w:val="center"/>
        <w:rPr>
          <w:rStyle w:val="hps"/>
          <w:rFonts w:ascii="Arial Narrow" w:hAnsi="Arial Narrow" w:cs="Arial"/>
          <w:sz w:val="20"/>
          <w:szCs w:val="20"/>
        </w:rPr>
      </w:pPr>
      <w:r w:rsidRPr="00842C85">
        <w:rPr>
          <w:rStyle w:val="hps"/>
          <w:rFonts w:ascii="Arial Narrow" w:hAnsi="Arial Narrow" w:cs="Arial"/>
          <w:noProof/>
          <w:sz w:val="20"/>
          <w:szCs w:val="20"/>
          <w:lang w:val="en-US"/>
        </w:rPr>
        <w:drawing>
          <wp:inline distT="0" distB="0" distL="0" distR="0">
            <wp:extent cx="4318000" cy="25463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2546350"/>
                    </a:xfrm>
                    <a:prstGeom prst="rect">
                      <a:avLst/>
                    </a:prstGeom>
                    <a:noFill/>
                    <a:ln>
                      <a:noFill/>
                    </a:ln>
                  </pic:spPr>
                </pic:pic>
              </a:graphicData>
            </a:graphic>
          </wp:inline>
        </w:drawing>
      </w:r>
    </w:p>
    <w:p w:rsidR="00EC3BC3" w:rsidRPr="000E1F1C" w:rsidRDefault="00EC3BC3" w:rsidP="00EC3BC3">
      <w:pPr>
        <w:jc w:val="center"/>
        <w:rPr>
          <w:rFonts w:ascii="Arial Narrow" w:hAnsi="Arial Narrow" w:cs="Arial"/>
          <w:b/>
          <w:bCs/>
          <w:sz w:val="20"/>
          <w:szCs w:val="20"/>
        </w:rPr>
      </w:pPr>
    </w:p>
    <w:p w:rsidR="00EC3BC3" w:rsidRDefault="00EC3BC3" w:rsidP="00EC3BC3">
      <w:pPr>
        <w:jc w:val="center"/>
        <w:rPr>
          <w:rFonts w:ascii="Arial Narrow" w:hAnsi="Arial Narrow" w:cs="Arial"/>
          <w:b/>
          <w:bCs/>
          <w:sz w:val="18"/>
          <w:szCs w:val="18"/>
        </w:rPr>
      </w:pPr>
    </w:p>
    <w:p w:rsidR="006E40A4" w:rsidRDefault="006E40A4" w:rsidP="00EC3BC3">
      <w:pPr>
        <w:jc w:val="center"/>
        <w:rPr>
          <w:rFonts w:ascii="Arial Narrow" w:hAnsi="Arial Narrow" w:cs="Arial"/>
          <w:b/>
          <w:bCs/>
          <w:sz w:val="18"/>
          <w:szCs w:val="18"/>
        </w:rPr>
      </w:pPr>
    </w:p>
    <w:p w:rsidR="006E40A4" w:rsidRDefault="006E40A4" w:rsidP="00EC3BC3">
      <w:pPr>
        <w:jc w:val="center"/>
        <w:rPr>
          <w:rFonts w:ascii="Arial Narrow" w:hAnsi="Arial Narrow" w:cs="Arial"/>
          <w:b/>
          <w:bCs/>
          <w:sz w:val="18"/>
          <w:szCs w:val="18"/>
        </w:rPr>
      </w:pPr>
    </w:p>
    <w:p w:rsidR="006E40A4" w:rsidRDefault="006E40A4" w:rsidP="00EC3BC3">
      <w:pPr>
        <w:jc w:val="center"/>
        <w:rPr>
          <w:rFonts w:ascii="Arial Narrow" w:hAnsi="Arial Narrow" w:cs="Arial"/>
          <w:b/>
          <w:bCs/>
          <w:sz w:val="18"/>
          <w:szCs w:val="18"/>
        </w:rPr>
      </w:pPr>
    </w:p>
    <w:p w:rsidR="00C833CD" w:rsidRDefault="00C833CD">
      <w:pPr>
        <w:rPr>
          <w:rFonts w:ascii="Arial Narrow" w:hAnsi="Arial Narrow" w:cs="Arial"/>
          <w:b/>
          <w:bCs/>
          <w:sz w:val="18"/>
          <w:szCs w:val="18"/>
        </w:rPr>
      </w:pPr>
      <w:r>
        <w:rPr>
          <w:rFonts w:ascii="Arial Narrow" w:hAnsi="Arial Narrow" w:cs="Arial"/>
          <w:b/>
          <w:bCs/>
          <w:sz w:val="18"/>
          <w:szCs w:val="18"/>
        </w:rPr>
        <w:br w:type="page"/>
      </w:r>
    </w:p>
    <w:p w:rsidR="002B2FBF" w:rsidRPr="00275890" w:rsidRDefault="002B2FBF" w:rsidP="002B2FBF">
      <w:pPr>
        <w:spacing w:after="120" w:line="276" w:lineRule="auto"/>
        <w:jc w:val="center"/>
        <w:rPr>
          <w:rFonts w:ascii="Arial Narrow" w:eastAsia="Calibri" w:hAnsi="Arial Narrow" w:cs="Arial Narrow"/>
          <w:b/>
          <w:bCs/>
          <w:sz w:val="20"/>
          <w:szCs w:val="20"/>
          <w:lang w:val="sr-Latn-RS"/>
        </w:rPr>
      </w:pPr>
      <w:r w:rsidRPr="002B2FBF">
        <w:rPr>
          <w:rFonts w:ascii="Arial Narrow" w:eastAsia="Calibri" w:hAnsi="Arial Narrow" w:cs="Arial Narrow"/>
          <w:b/>
          <w:bCs/>
          <w:sz w:val="20"/>
          <w:szCs w:val="20"/>
          <w:lang w:val="ru-RU"/>
        </w:rPr>
        <w:lastRenderedPageBreak/>
        <w:t>Та</w:t>
      </w:r>
      <w:r>
        <w:rPr>
          <w:rFonts w:ascii="Arial Narrow" w:eastAsia="Calibri" w:hAnsi="Arial Narrow" w:cs="Arial Narrow"/>
          <w:b/>
          <w:bCs/>
          <w:sz w:val="20"/>
          <w:szCs w:val="20"/>
          <w:lang w:val="en-US"/>
        </w:rPr>
        <w:t>ble 1</w:t>
      </w:r>
      <w:r w:rsidRPr="002B2FBF">
        <w:rPr>
          <w:rFonts w:ascii="Arial Narrow" w:eastAsia="Calibri" w:hAnsi="Arial Narrow" w:cs="Arial Narrow"/>
          <w:b/>
          <w:bCs/>
          <w:sz w:val="20"/>
          <w:szCs w:val="20"/>
          <w:lang w:val="ru-RU"/>
        </w:rPr>
        <w:t xml:space="preserve">. </w:t>
      </w:r>
      <w:r>
        <w:rPr>
          <w:rFonts w:ascii="Arial Narrow" w:eastAsia="Calibri" w:hAnsi="Arial Narrow" w:cs="Arial Narrow"/>
          <w:b/>
          <w:bCs/>
          <w:sz w:val="20"/>
          <w:szCs w:val="20"/>
          <w:lang w:val="en-US"/>
        </w:rPr>
        <w:t>Abstracted</w:t>
      </w:r>
      <w:r w:rsidRPr="002B2FBF">
        <w:rPr>
          <w:rFonts w:ascii="Arial Narrow" w:eastAsia="Calibri" w:hAnsi="Arial Narrow" w:cs="Arial Narrow"/>
          <w:b/>
          <w:bCs/>
          <w:sz w:val="20"/>
          <w:szCs w:val="20"/>
          <w:lang w:val="ru-RU"/>
        </w:rPr>
        <w:t xml:space="preserve"> </w:t>
      </w:r>
      <w:r>
        <w:rPr>
          <w:rFonts w:ascii="Arial Narrow" w:eastAsia="Calibri" w:hAnsi="Arial Narrow" w:cs="Arial Narrow"/>
          <w:b/>
          <w:bCs/>
          <w:sz w:val="20"/>
          <w:szCs w:val="20"/>
          <w:lang w:val="en-US"/>
        </w:rPr>
        <w:t>water</w:t>
      </w:r>
      <w:r w:rsidRPr="002B2FBF">
        <w:rPr>
          <w:rFonts w:ascii="Arial Narrow" w:eastAsia="Calibri" w:hAnsi="Arial Narrow" w:cs="Arial Narrow"/>
          <w:b/>
          <w:bCs/>
          <w:sz w:val="20"/>
          <w:szCs w:val="20"/>
          <w:lang w:val="ru-RU"/>
        </w:rPr>
        <w:t xml:space="preserve"> </w:t>
      </w:r>
      <w:r>
        <w:rPr>
          <w:rFonts w:ascii="Arial Narrow" w:eastAsia="Calibri" w:hAnsi="Arial Narrow" w:cs="Arial Narrow"/>
          <w:b/>
          <w:bCs/>
          <w:sz w:val="20"/>
          <w:szCs w:val="20"/>
          <w:lang w:val="en-US"/>
        </w:rPr>
        <w:t>for</w:t>
      </w:r>
      <w:r w:rsidRPr="002B2FBF">
        <w:rPr>
          <w:rFonts w:ascii="Arial Narrow" w:eastAsia="Calibri" w:hAnsi="Arial Narrow" w:cs="Arial Narrow"/>
          <w:b/>
          <w:bCs/>
          <w:sz w:val="20"/>
          <w:szCs w:val="20"/>
          <w:lang w:val="ru-RU"/>
        </w:rPr>
        <w:t xml:space="preserve"> </w:t>
      </w:r>
      <w:r>
        <w:rPr>
          <w:rFonts w:ascii="Arial Narrow" w:eastAsia="Calibri" w:hAnsi="Arial Narrow" w:cs="Arial Narrow"/>
          <w:b/>
          <w:bCs/>
          <w:sz w:val="20"/>
          <w:szCs w:val="20"/>
          <w:lang w:val="en-US"/>
        </w:rPr>
        <w:t>irrigation</w:t>
      </w:r>
      <w:r w:rsidR="00725586" w:rsidRPr="00725586">
        <w:t xml:space="preserve"> </w:t>
      </w:r>
      <w:r w:rsidR="00725586" w:rsidRPr="00725586">
        <w:rPr>
          <w:rFonts w:ascii="Arial Narrow" w:eastAsia="Calibri" w:hAnsi="Arial Narrow" w:cs="Arial Narrow"/>
          <w:b/>
          <w:bCs/>
          <w:sz w:val="20"/>
          <w:szCs w:val="20"/>
          <w:lang w:val="en-US"/>
        </w:rPr>
        <w:t>in the Republic of Serbia</w:t>
      </w:r>
      <w:r w:rsidRPr="002B2FBF">
        <w:rPr>
          <w:rFonts w:ascii="Arial Narrow" w:eastAsia="Calibri" w:hAnsi="Arial Narrow" w:cs="Arial Narrow"/>
          <w:b/>
          <w:bCs/>
          <w:sz w:val="20"/>
          <w:szCs w:val="20"/>
          <w:lang w:val="ru-RU"/>
        </w:rPr>
        <w:t xml:space="preserve">, </w:t>
      </w:r>
      <w:r>
        <w:rPr>
          <w:rFonts w:ascii="Arial Narrow" w:eastAsia="Calibri" w:hAnsi="Arial Narrow" w:cs="Arial Narrow"/>
          <w:b/>
          <w:bCs/>
          <w:sz w:val="20"/>
          <w:szCs w:val="20"/>
          <w:lang w:val="en-US"/>
        </w:rPr>
        <w:t>by</w:t>
      </w:r>
      <w:r w:rsidRPr="002B2FBF">
        <w:rPr>
          <w:rFonts w:ascii="Arial Narrow" w:eastAsia="Calibri" w:hAnsi="Arial Narrow" w:cs="Arial Narrow"/>
          <w:b/>
          <w:bCs/>
          <w:sz w:val="20"/>
          <w:szCs w:val="20"/>
          <w:lang w:val="ru-RU"/>
        </w:rPr>
        <w:t xml:space="preserve"> </w:t>
      </w:r>
      <w:r>
        <w:rPr>
          <w:rFonts w:ascii="Arial Narrow" w:eastAsia="Calibri" w:hAnsi="Arial Narrow" w:cs="Arial Narrow"/>
          <w:b/>
          <w:bCs/>
          <w:sz w:val="20"/>
          <w:szCs w:val="20"/>
          <w:lang w:val="en-US"/>
        </w:rPr>
        <w:t>type</w:t>
      </w:r>
      <w:r w:rsidRPr="002B2FBF">
        <w:rPr>
          <w:rFonts w:ascii="Arial Narrow" w:eastAsia="Calibri" w:hAnsi="Arial Narrow" w:cs="Arial Narrow"/>
          <w:b/>
          <w:bCs/>
          <w:sz w:val="20"/>
          <w:szCs w:val="20"/>
          <w:lang w:val="ru-RU"/>
        </w:rPr>
        <w:t xml:space="preserve"> </w:t>
      </w:r>
      <w:r>
        <w:rPr>
          <w:rFonts w:ascii="Arial Narrow" w:eastAsia="Calibri" w:hAnsi="Arial Narrow" w:cs="Arial Narrow"/>
          <w:b/>
          <w:bCs/>
          <w:sz w:val="20"/>
          <w:szCs w:val="20"/>
          <w:lang w:val="en-US"/>
        </w:rPr>
        <w:t>of</w:t>
      </w:r>
      <w:r w:rsidRPr="002B2FBF">
        <w:rPr>
          <w:rFonts w:ascii="Arial Narrow" w:eastAsia="Calibri" w:hAnsi="Arial Narrow" w:cs="Arial Narrow"/>
          <w:b/>
          <w:bCs/>
          <w:sz w:val="20"/>
          <w:szCs w:val="20"/>
          <w:lang w:val="ru-RU"/>
        </w:rPr>
        <w:t xml:space="preserve"> </w:t>
      </w:r>
      <w:r>
        <w:rPr>
          <w:rFonts w:ascii="Arial Narrow" w:eastAsia="Calibri" w:hAnsi="Arial Narrow" w:cs="Arial Narrow"/>
          <w:b/>
          <w:bCs/>
          <w:sz w:val="20"/>
          <w:szCs w:val="20"/>
          <w:lang w:val="en-US"/>
        </w:rPr>
        <w:t>water</w:t>
      </w:r>
      <w:r w:rsidRPr="002B2FBF">
        <w:rPr>
          <w:rFonts w:ascii="Arial Narrow" w:eastAsia="Calibri" w:hAnsi="Arial Narrow" w:cs="Arial Narrow"/>
          <w:b/>
          <w:bCs/>
          <w:sz w:val="20"/>
          <w:szCs w:val="20"/>
          <w:lang w:val="ru-RU"/>
        </w:rPr>
        <w:t xml:space="preserve"> </w:t>
      </w:r>
      <w:r>
        <w:rPr>
          <w:rFonts w:ascii="Arial Narrow" w:eastAsia="Calibri" w:hAnsi="Arial Narrow" w:cs="Arial Narrow"/>
          <w:b/>
          <w:bCs/>
          <w:sz w:val="20"/>
          <w:szCs w:val="20"/>
          <w:lang w:val="en-US"/>
        </w:rPr>
        <w:t>abstraction</w:t>
      </w:r>
      <w:r w:rsidR="00CE040F">
        <w:rPr>
          <w:rFonts w:ascii="Arial Narrow" w:eastAsia="Calibri" w:hAnsi="Arial Narrow" w:cs="Arial Narrow"/>
          <w:b/>
          <w:bCs/>
          <w:sz w:val="20"/>
          <w:szCs w:val="20"/>
          <w:lang w:val="en-US"/>
        </w:rPr>
        <w:t xml:space="preserve"> source</w:t>
      </w:r>
    </w:p>
    <w:p w:rsidR="002B2FBF" w:rsidRPr="002B2FBF" w:rsidRDefault="002B2FBF" w:rsidP="002B2FBF">
      <w:pPr>
        <w:spacing w:line="276" w:lineRule="auto"/>
        <w:jc w:val="center"/>
        <w:rPr>
          <w:rFonts w:ascii="Arial Narrow" w:eastAsia="Calibri" w:hAnsi="Arial Narrow" w:cs="Arial"/>
          <w:sz w:val="16"/>
          <w:szCs w:val="16"/>
          <w:lang w:val="sr-Cyrl-RS"/>
        </w:rPr>
      </w:pPr>
      <w:r w:rsidRPr="002B2FBF">
        <w:rPr>
          <w:rFonts w:ascii="Arial Narrow" w:eastAsia="Calibri" w:hAnsi="Arial Narrow" w:cs="Arial"/>
          <w:sz w:val="16"/>
          <w:szCs w:val="16"/>
          <w:lang w:val="sr-Latn-RS"/>
        </w:rPr>
        <w:t xml:space="preserve">                              </w:t>
      </w:r>
      <w:r w:rsidRPr="002B2FBF">
        <w:rPr>
          <w:rFonts w:ascii="Arial Narrow" w:eastAsia="Calibri" w:hAnsi="Arial Narrow" w:cs="Arial"/>
          <w:sz w:val="16"/>
          <w:szCs w:val="16"/>
          <w:lang w:val="sr-Cyrl-RS"/>
        </w:rPr>
        <w:t xml:space="preserve">                                                                                                      </w:t>
      </w:r>
      <w:r>
        <w:rPr>
          <w:rFonts w:ascii="Arial Narrow" w:eastAsia="Calibri" w:hAnsi="Arial Narrow" w:cs="Arial"/>
          <w:sz w:val="16"/>
          <w:szCs w:val="16"/>
          <w:lang w:val="sr-Cyrl-RS"/>
        </w:rPr>
        <w:t xml:space="preserve">                          </w:t>
      </w:r>
      <w:r w:rsidR="006E40A4">
        <w:rPr>
          <w:rFonts w:ascii="Arial Narrow" w:eastAsia="Calibri" w:hAnsi="Arial Narrow" w:cs="Arial"/>
          <w:sz w:val="16"/>
          <w:szCs w:val="16"/>
          <w:lang w:val="sr-Latn-RS"/>
        </w:rPr>
        <w:t xml:space="preserve">          </w:t>
      </w:r>
      <w:r>
        <w:rPr>
          <w:rFonts w:ascii="Arial Narrow" w:eastAsia="Calibri" w:hAnsi="Arial Narrow" w:cs="Arial"/>
          <w:sz w:val="16"/>
          <w:szCs w:val="16"/>
          <w:lang w:val="sr-Cyrl-RS"/>
        </w:rPr>
        <w:t xml:space="preserve">   </w:t>
      </w:r>
      <w:r>
        <w:rPr>
          <w:rFonts w:ascii="Arial Narrow" w:eastAsia="Calibri" w:hAnsi="Arial Narrow" w:cs="Arial"/>
          <w:sz w:val="16"/>
          <w:szCs w:val="16"/>
          <w:lang w:val="en-US"/>
        </w:rPr>
        <w:t>thous</w:t>
      </w:r>
      <w:r w:rsidRPr="002B2FBF">
        <w:rPr>
          <w:rFonts w:ascii="Arial Narrow" w:eastAsia="Calibri" w:hAnsi="Arial Narrow" w:cs="Arial"/>
          <w:sz w:val="16"/>
          <w:szCs w:val="16"/>
          <w:lang w:val="sr-Cyrl-RS"/>
        </w:rPr>
        <w:t>. m3</w:t>
      </w:r>
    </w:p>
    <w:tbl>
      <w:tblPr>
        <w:tblW w:w="6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1"/>
        <w:gridCol w:w="1980"/>
        <w:gridCol w:w="1800"/>
      </w:tblGrid>
      <w:tr w:rsidR="002B2FBF" w:rsidRPr="00E71BDE" w:rsidTr="00275890">
        <w:trPr>
          <w:trHeight w:val="340"/>
          <w:jc w:val="center"/>
        </w:trPr>
        <w:tc>
          <w:tcPr>
            <w:tcW w:w="3201" w:type="dxa"/>
            <w:tcBorders>
              <w:top w:val="single" w:sz="4" w:space="0" w:color="auto"/>
              <w:left w:val="nil"/>
              <w:bottom w:val="single" w:sz="4" w:space="0" w:color="auto"/>
              <w:right w:val="single" w:sz="4" w:space="0" w:color="auto"/>
            </w:tcBorders>
            <w:shd w:val="clear" w:color="auto" w:fill="F2F2F2"/>
            <w:noWrap/>
            <w:vAlign w:val="bottom"/>
            <w:hideMark/>
          </w:tcPr>
          <w:p w:rsidR="002B2FBF" w:rsidRPr="00E71BDE" w:rsidRDefault="002B2FBF" w:rsidP="002B2FBF">
            <w:pPr>
              <w:spacing w:before="120" w:after="120"/>
              <w:rPr>
                <w:rFonts w:ascii="Arial Narrow" w:hAnsi="Arial Narrow" w:cs="Arial"/>
                <w:sz w:val="20"/>
                <w:szCs w:val="20"/>
                <w:lang w:val="sr-Cyrl-RS"/>
              </w:rPr>
            </w:pPr>
            <w:r w:rsidRPr="00E71BDE">
              <w:rPr>
                <w:rFonts w:ascii="Arial Narrow" w:hAnsi="Arial Narrow" w:cs="Arial"/>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2B2FBF" w:rsidRPr="00C03C6E" w:rsidRDefault="00C03C6E" w:rsidP="002B2FBF">
            <w:pPr>
              <w:spacing w:before="120"/>
              <w:jc w:val="center"/>
              <w:rPr>
                <w:rFonts w:ascii="Arial Narrow" w:hAnsi="Arial Narrow" w:cs="Arial"/>
                <w:bCs/>
                <w:sz w:val="20"/>
                <w:szCs w:val="20"/>
                <w:lang w:val="en-US"/>
              </w:rPr>
            </w:pPr>
            <w:r>
              <w:rPr>
                <w:rFonts w:ascii="Arial Narrow" w:hAnsi="Arial Narrow" w:cs="Arial"/>
                <w:bCs/>
                <w:sz w:val="20"/>
                <w:szCs w:val="20"/>
                <w:lang w:val="en-US"/>
              </w:rPr>
              <w:t>2018</w:t>
            </w:r>
          </w:p>
        </w:tc>
        <w:tc>
          <w:tcPr>
            <w:tcW w:w="1800" w:type="dxa"/>
            <w:tcBorders>
              <w:top w:val="single" w:sz="4" w:space="0" w:color="auto"/>
              <w:left w:val="single" w:sz="4" w:space="0" w:color="auto"/>
              <w:bottom w:val="single" w:sz="4" w:space="0" w:color="auto"/>
              <w:right w:val="nil"/>
            </w:tcBorders>
            <w:shd w:val="clear" w:color="auto" w:fill="F2F2F2"/>
          </w:tcPr>
          <w:p w:rsidR="002B2FBF" w:rsidRPr="00C03C6E" w:rsidRDefault="00C03C6E" w:rsidP="002B2FBF">
            <w:pPr>
              <w:spacing w:before="120"/>
              <w:jc w:val="center"/>
              <w:rPr>
                <w:rFonts w:ascii="Arial Narrow" w:hAnsi="Arial Narrow" w:cs="Arial"/>
                <w:bCs/>
                <w:sz w:val="20"/>
                <w:szCs w:val="20"/>
                <w:lang w:val="en-US"/>
              </w:rPr>
            </w:pPr>
            <w:r>
              <w:rPr>
                <w:rFonts w:ascii="Arial Narrow" w:hAnsi="Arial Narrow" w:cs="Arial"/>
                <w:bCs/>
                <w:sz w:val="20"/>
                <w:szCs w:val="20"/>
                <w:lang w:val="en-US"/>
              </w:rPr>
              <w:t>2019</w:t>
            </w:r>
          </w:p>
        </w:tc>
      </w:tr>
      <w:tr w:rsidR="00C03C6E" w:rsidRPr="00E71BDE" w:rsidTr="00275890">
        <w:trPr>
          <w:trHeight w:val="340"/>
          <w:jc w:val="center"/>
        </w:trPr>
        <w:tc>
          <w:tcPr>
            <w:tcW w:w="3201" w:type="dxa"/>
            <w:tcBorders>
              <w:top w:val="single" w:sz="4" w:space="0" w:color="auto"/>
              <w:left w:val="nil"/>
              <w:bottom w:val="nil"/>
              <w:right w:val="single" w:sz="4" w:space="0" w:color="auto"/>
            </w:tcBorders>
            <w:vAlign w:val="bottom"/>
            <w:hideMark/>
          </w:tcPr>
          <w:p w:rsidR="00C03C6E" w:rsidRPr="00275890" w:rsidRDefault="00C03C6E" w:rsidP="00F60D19">
            <w:pPr>
              <w:rPr>
                <w:rFonts w:ascii="Arial Narrow" w:hAnsi="Arial Narrow" w:cs="Arial"/>
                <w:b/>
                <w:bCs/>
                <w:sz w:val="18"/>
                <w:szCs w:val="18"/>
                <w:lang w:val="sr-Latn-RS"/>
              </w:rPr>
            </w:pPr>
            <w:r w:rsidRPr="00275890">
              <w:rPr>
                <w:rFonts w:ascii="Arial Narrow" w:hAnsi="Arial Narrow" w:cs="Arial"/>
                <w:b/>
                <w:bCs/>
                <w:sz w:val="18"/>
                <w:szCs w:val="18"/>
                <w:lang w:val="en-US"/>
              </w:rPr>
              <w:t>Abstracted for irrigation</w:t>
            </w:r>
            <w:r w:rsidRPr="00275890">
              <w:rPr>
                <w:rFonts w:ascii="Arial Narrow" w:hAnsi="Arial Narrow" w:cs="Arial"/>
                <w:b/>
                <w:bCs/>
                <w:sz w:val="18"/>
                <w:szCs w:val="18"/>
                <w:lang w:val="sr-Cyrl-RS"/>
              </w:rPr>
              <w:t xml:space="preserve"> </w:t>
            </w:r>
            <w:r w:rsidRPr="00275890">
              <w:rPr>
                <w:rFonts w:ascii="Arial Narrow" w:hAnsi="Arial Narrow" w:cs="Arial"/>
                <w:b/>
                <w:bCs/>
                <w:sz w:val="18"/>
                <w:szCs w:val="18"/>
                <w:lang w:val="sr-Latn-RS"/>
              </w:rPr>
              <w:t xml:space="preserve"> </w:t>
            </w:r>
          </w:p>
        </w:tc>
        <w:tc>
          <w:tcPr>
            <w:tcW w:w="1980" w:type="dxa"/>
            <w:tcBorders>
              <w:top w:val="single" w:sz="4" w:space="0" w:color="auto"/>
              <w:left w:val="single" w:sz="4" w:space="0" w:color="auto"/>
              <w:bottom w:val="nil"/>
              <w:right w:val="nil"/>
            </w:tcBorders>
            <w:vAlign w:val="bottom"/>
          </w:tcPr>
          <w:p w:rsidR="00C03C6E" w:rsidRPr="007649DF" w:rsidRDefault="00C03C6E" w:rsidP="00643012">
            <w:pPr>
              <w:ind w:right="567"/>
              <w:jc w:val="right"/>
              <w:rPr>
                <w:rFonts w:ascii="Arial Narrow" w:hAnsi="Arial Narrow" w:cs="Arial"/>
                <w:b/>
                <w:bCs/>
                <w:sz w:val="18"/>
                <w:szCs w:val="18"/>
              </w:rPr>
            </w:pPr>
            <w:r w:rsidRPr="007649DF">
              <w:rPr>
                <w:rFonts w:ascii="Arial Narrow" w:hAnsi="Arial Narrow" w:cs="Arial"/>
                <w:b/>
                <w:bCs/>
                <w:sz w:val="18"/>
                <w:szCs w:val="18"/>
              </w:rPr>
              <w:t>54 540</w:t>
            </w:r>
          </w:p>
        </w:tc>
        <w:tc>
          <w:tcPr>
            <w:tcW w:w="1800" w:type="dxa"/>
            <w:tcBorders>
              <w:top w:val="single" w:sz="4" w:space="0" w:color="auto"/>
              <w:left w:val="nil"/>
              <w:bottom w:val="nil"/>
              <w:right w:val="nil"/>
            </w:tcBorders>
            <w:vAlign w:val="bottom"/>
          </w:tcPr>
          <w:p w:rsidR="00C03C6E" w:rsidRPr="00380ADA" w:rsidRDefault="00C03C6E" w:rsidP="00643012">
            <w:pPr>
              <w:ind w:right="567"/>
              <w:jc w:val="right"/>
              <w:rPr>
                <w:rFonts w:ascii="Arial Narrow" w:hAnsi="Arial Narrow" w:cs="Arial"/>
                <w:b/>
                <w:bCs/>
                <w:sz w:val="18"/>
                <w:szCs w:val="18"/>
                <w:lang w:val="sr-Cyrl-RS"/>
              </w:rPr>
            </w:pPr>
            <w:r>
              <w:rPr>
                <w:rFonts w:ascii="Arial Narrow" w:hAnsi="Arial Narrow" w:cs="Arial"/>
                <w:b/>
                <w:bCs/>
                <w:sz w:val="18"/>
                <w:szCs w:val="18"/>
                <w:lang w:val="sr-Cyrl-RS"/>
              </w:rPr>
              <w:t>67 692</w:t>
            </w:r>
          </w:p>
        </w:tc>
      </w:tr>
      <w:tr w:rsidR="00C03C6E" w:rsidRPr="00E71BDE" w:rsidTr="00275890">
        <w:trPr>
          <w:trHeight w:val="340"/>
          <w:jc w:val="center"/>
        </w:trPr>
        <w:tc>
          <w:tcPr>
            <w:tcW w:w="3201" w:type="dxa"/>
            <w:tcBorders>
              <w:top w:val="nil"/>
              <w:left w:val="nil"/>
              <w:bottom w:val="nil"/>
              <w:right w:val="single" w:sz="4" w:space="0" w:color="auto"/>
            </w:tcBorders>
            <w:noWrap/>
            <w:vAlign w:val="bottom"/>
            <w:hideMark/>
          </w:tcPr>
          <w:p w:rsidR="00C03C6E" w:rsidRPr="00275890" w:rsidRDefault="00C03C6E" w:rsidP="00F60D19">
            <w:pPr>
              <w:rPr>
                <w:rFonts w:ascii="Arial Narrow" w:hAnsi="Arial Narrow" w:cs="Arial"/>
                <w:bCs/>
                <w:sz w:val="18"/>
                <w:szCs w:val="18"/>
                <w:lang w:val="en-US"/>
              </w:rPr>
            </w:pPr>
            <w:r w:rsidRPr="00275890">
              <w:rPr>
                <w:rFonts w:ascii="Arial Narrow" w:hAnsi="Arial Narrow" w:cs="Arial"/>
                <w:bCs/>
                <w:sz w:val="18"/>
                <w:szCs w:val="18"/>
                <w:lang w:val="sr-Cyrl-RS"/>
              </w:rPr>
              <w:t xml:space="preserve">  </w:t>
            </w:r>
            <w:r w:rsidRPr="00275890">
              <w:rPr>
                <w:rFonts w:ascii="Arial Narrow" w:hAnsi="Arial Narrow" w:cs="Arial"/>
                <w:bCs/>
                <w:sz w:val="18"/>
                <w:szCs w:val="18"/>
                <w:lang w:val="en-US"/>
              </w:rPr>
              <w:t>From ground water</w:t>
            </w:r>
          </w:p>
        </w:tc>
        <w:tc>
          <w:tcPr>
            <w:tcW w:w="1980" w:type="dxa"/>
            <w:tcBorders>
              <w:top w:val="nil"/>
              <w:left w:val="single" w:sz="4" w:space="0" w:color="auto"/>
              <w:bottom w:val="nil"/>
              <w:right w:val="nil"/>
            </w:tcBorders>
            <w:vAlign w:val="bottom"/>
          </w:tcPr>
          <w:p w:rsidR="00C03C6E" w:rsidRPr="007649DF" w:rsidRDefault="00C03C6E" w:rsidP="00643012">
            <w:pPr>
              <w:ind w:right="567"/>
              <w:jc w:val="right"/>
              <w:rPr>
                <w:rFonts w:ascii="Arial Narrow" w:hAnsi="Arial Narrow" w:cs="Arial"/>
                <w:bCs/>
                <w:sz w:val="18"/>
                <w:szCs w:val="18"/>
              </w:rPr>
            </w:pPr>
            <w:r w:rsidRPr="007649DF">
              <w:rPr>
                <w:rFonts w:ascii="Arial Narrow" w:hAnsi="Arial Narrow" w:cs="Arial"/>
                <w:bCs/>
                <w:sz w:val="18"/>
                <w:szCs w:val="18"/>
              </w:rPr>
              <w:t>3 437</w:t>
            </w:r>
          </w:p>
        </w:tc>
        <w:tc>
          <w:tcPr>
            <w:tcW w:w="1800" w:type="dxa"/>
            <w:tcBorders>
              <w:top w:val="nil"/>
              <w:left w:val="nil"/>
              <w:bottom w:val="nil"/>
              <w:right w:val="nil"/>
            </w:tcBorders>
            <w:vAlign w:val="bottom"/>
          </w:tcPr>
          <w:p w:rsidR="00C03C6E" w:rsidRPr="00320DE7" w:rsidRDefault="00C03C6E" w:rsidP="00643012">
            <w:pPr>
              <w:ind w:right="567"/>
              <w:jc w:val="right"/>
              <w:rPr>
                <w:rFonts w:ascii="Arial Narrow" w:hAnsi="Arial Narrow" w:cs="Arial"/>
                <w:bCs/>
                <w:sz w:val="18"/>
                <w:szCs w:val="18"/>
                <w:lang w:val="sr-Latn-RS"/>
              </w:rPr>
            </w:pPr>
            <w:r>
              <w:rPr>
                <w:rFonts w:ascii="Arial Narrow" w:hAnsi="Arial Narrow" w:cs="Arial"/>
                <w:bCs/>
                <w:sz w:val="18"/>
                <w:szCs w:val="18"/>
                <w:lang w:val="sr-Cyrl-RS"/>
              </w:rPr>
              <w:t>3 46</w:t>
            </w:r>
            <w:r>
              <w:rPr>
                <w:rFonts w:ascii="Arial Narrow" w:hAnsi="Arial Narrow" w:cs="Arial"/>
                <w:bCs/>
                <w:sz w:val="18"/>
                <w:szCs w:val="18"/>
                <w:lang w:val="sr-Latn-RS"/>
              </w:rPr>
              <w:t>6</w:t>
            </w:r>
          </w:p>
        </w:tc>
      </w:tr>
      <w:tr w:rsidR="00C03C6E" w:rsidRPr="00E71BDE" w:rsidTr="00275890">
        <w:trPr>
          <w:trHeight w:val="340"/>
          <w:jc w:val="center"/>
        </w:trPr>
        <w:tc>
          <w:tcPr>
            <w:tcW w:w="3201" w:type="dxa"/>
            <w:tcBorders>
              <w:top w:val="nil"/>
              <w:left w:val="nil"/>
              <w:bottom w:val="nil"/>
              <w:right w:val="single" w:sz="4" w:space="0" w:color="auto"/>
            </w:tcBorders>
            <w:noWrap/>
            <w:vAlign w:val="bottom"/>
            <w:hideMark/>
          </w:tcPr>
          <w:p w:rsidR="00C03C6E" w:rsidRPr="00275890" w:rsidRDefault="00C03C6E" w:rsidP="00F60D19">
            <w:pPr>
              <w:rPr>
                <w:rFonts w:ascii="Arial Narrow" w:hAnsi="Arial Narrow" w:cs="Arial"/>
                <w:bCs/>
                <w:sz w:val="18"/>
                <w:szCs w:val="18"/>
                <w:lang w:val="en-US"/>
              </w:rPr>
            </w:pPr>
            <w:r w:rsidRPr="00275890">
              <w:rPr>
                <w:rFonts w:ascii="Arial Narrow" w:hAnsi="Arial Narrow" w:cs="Arial"/>
                <w:bCs/>
                <w:sz w:val="18"/>
                <w:szCs w:val="18"/>
                <w:lang w:val="sr-Cyrl-RS"/>
              </w:rPr>
              <w:t xml:space="preserve">  </w:t>
            </w:r>
            <w:r w:rsidRPr="00275890">
              <w:rPr>
                <w:rFonts w:ascii="Arial Narrow" w:hAnsi="Arial Narrow" w:cs="Arial"/>
                <w:bCs/>
                <w:sz w:val="18"/>
                <w:szCs w:val="18"/>
                <w:lang w:val="en-US"/>
              </w:rPr>
              <w:t>From water currents</w:t>
            </w:r>
          </w:p>
        </w:tc>
        <w:tc>
          <w:tcPr>
            <w:tcW w:w="1980" w:type="dxa"/>
            <w:tcBorders>
              <w:top w:val="nil"/>
              <w:left w:val="single" w:sz="4" w:space="0" w:color="auto"/>
              <w:bottom w:val="nil"/>
              <w:right w:val="nil"/>
            </w:tcBorders>
            <w:vAlign w:val="bottom"/>
          </w:tcPr>
          <w:p w:rsidR="00C03C6E" w:rsidRPr="007649DF" w:rsidRDefault="00C03C6E" w:rsidP="00643012">
            <w:pPr>
              <w:ind w:right="567"/>
              <w:jc w:val="right"/>
              <w:rPr>
                <w:rFonts w:ascii="Arial Narrow" w:hAnsi="Arial Narrow" w:cs="Arial"/>
                <w:bCs/>
                <w:sz w:val="18"/>
                <w:szCs w:val="18"/>
              </w:rPr>
            </w:pPr>
            <w:r w:rsidRPr="007649DF">
              <w:rPr>
                <w:rFonts w:ascii="Arial Narrow" w:hAnsi="Arial Narrow" w:cs="Arial"/>
                <w:bCs/>
                <w:sz w:val="18"/>
                <w:szCs w:val="18"/>
              </w:rPr>
              <w:t>48 159</w:t>
            </w:r>
          </w:p>
        </w:tc>
        <w:tc>
          <w:tcPr>
            <w:tcW w:w="1800" w:type="dxa"/>
            <w:tcBorders>
              <w:top w:val="nil"/>
              <w:left w:val="nil"/>
              <w:bottom w:val="nil"/>
              <w:right w:val="nil"/>
            </w:tcBorders>
            <w:vAlign w:val="bottom"/>
          </w:tcPr>
          <w:p w:rsidR="00C03C6E" w:rsidRPr="00380ADA" w:rsidRDefault="00C03C6E" w:rsidP="00643012">
            <w:pPr>
              <w:ind w:right="567"/>
              <w:jc w:val="right"/>
              <w:rPr>
                <w:rFonts w:ascii="Arial Narrow" w:hAnsi="Arial Narrow" w:cs="Arial"/>
                <w:bCs/>
                <w:sz w:val="18"/>
                <w:szCs w:val="18"/>
                <w:lang w:val="sr-Cyrl-RS"/>
              </w:rPr>
            </w:pPr>
            <w:r>
              <w:rPr>
                <w:rFonts w:ascii="Arial Narrow" w:hAnsi="Arial Narrow" w:cs="Arial"/>
                <w:bCs/>
                <w:sz w:val="18"/>
                <w:szCs w:val="18"/>
                <w:lang w:val="sr-Cyrl-RS"/>
              </w:rPr>
              <w:t>61 020</w:t>
            </w:r>
          </w:p>
        </w:tc>
      </w:tr>
      <w:tr w:rsidR="00C03C6E" w:rsidRPr="00E71BDE" w:rsidTr="00275890">
        <w:trPr>
          <w:trHeight w:val="340"/>
          <w:jc w:val="center"/>
        </w:trPr>
        <w:tc>
          <w:tcPr>
            <w:tcW w:w="3201" w:type="dxa"/>
            <w:tcBorders>
              <w:top w:val="nil"/>
              <w:left w:val="nil"/>
              <w:bottom w:val="nil"/>
              <w:right w:val="single" w:sz="4" w:space="0" w:color="auto"/>
            </w:tcBorders>
            <w:noWrap/>
            <w:vAlign w:val="bottom"/>
            <w:hideMark/>
          </w:tcPr>
          <w:p w:rsidR="00C03C6E" w:rsidRPr="00275890" w:rsidRDefault="00C03C6E" w:rsidP="00F60D19">
            <w:pPr>
              <w:rPr>
                <w:rFonts w:ascii="Arial Narrow" w:hAnsi="Arial Narrow" w:cs="Arial"/>
                <w:bCs/>
                <w:sz w:val="18"/>
                <w:szCs w:val="18"/>
                <w:lang w:val="en-US"/>
              </w:rPr>
            </w:pPr>
            <w:r w:rsidRPr="00275890">
              <w:rPr>
                <w:rFonts w:ascii="Arial Narrow" w:hAnsi="Arial Narrow" w:cs="Arial"/>
                <w:bCs/>
                <w:sz w:val="18"/>
                <w:szCs w:val="18"/>
                <w:lang w:val="sr-Cyrl-RS"/>
              </w:rPr>
              <w:t xml:space="preserve">  </w:t>
            </w:r>
            <w:r w:rsidRPr="00275890">
              <w:rPr>
                <w:rFonts w:ascii="Arial Narrow" w:hAnsi="Arial Narrow" w:cs="Arial"/>
                <w:bCs/>
                <w:sz w:val="18"/>
                <w:szCs w:val="18"/>
                <w:lang w:val="en-US"/>
              </w:rPr>
              <w:t>From other sources</w:t>
            </w:r>
          </w:p>
        </w:tc>
        <w:tc>
          <w:tcPr>
            <w:tcW w:w="1980" w:type="dxa"/>
            <w:tcBorders>
              <w:top w:val="nil"/>
              <w:left w:val="single" w:sz="4" w:space="0" w:color="auto"/>
              <w:bottom w:val="nil"/>
              <w:right w:val="nil"/>
            </w:tcBorders>
            <w:vAlign w:val="bottom"/>
          </w:tcPr>
          <w:p w:rsidR="00C03C6E" w:rsidRPr="007649DF" w:rsidRDefault="00C03C6E" w:rsidP="00643012">
            <w:pPr>
              <w:ind w:right="567"/>
              <w:jc w:val="right"/>
              <w:rPr>
                <w:rFonts w:ascii="Arial Narrow" w:hAnsi="Arial Narrow" w:cs="Arial"/>
                <w:bCs/>
                <w:sz w:val="18"/>
                <w:szCs w:val="18"/>
              </w:rPr>
            </w:pPr>
            <w:r w:rsidRPr="007649DF">
              <w:rPr>
                <w:rFonts w:ascii="Arial Narrow" w:hAnsi="Arial Narrow" w:cs="Arial"/>
                <w:bCs/>
                <w:sz w:val="18"/>
                <w:szCs w:val="18"/>
              </w:rPr>
              <w:t>2 944</w:t>
            </w:r>
          </w:p>
        </w:tc>
        <w:tc>
          <w:tcPr>
            <w:tcW w:w="1800" w:type="dxa"/>
            <w:tcBorders>
              <w:top w:val="nil"/>
              <w:left w:val="nil"/>
              <w:bottom w:val="nil"/>
              <w:right w:val="nil"/>
            </w:tcBorders>
            <w:vAlign w:val="bottom"/>
          </w:tcPr>
          <w:p w:rsidR="00C03C6E" w:rsidRPr="00380ADA" w:rsidRDefault="00C03C6E" w:rsidP="00643012">
            <w:pPr>
              <w:ind w:right="567"/>
              <w:jc w:val="right"/>
              <w:rPr>
                <w:rFonts w:ascii="Arial Narrow" w:hAnsi="Arial Narrow" w:cs="Arial"/>
                <w:bCs/>
                <w:sz w:val="18"/>
                <w:szCs w:val="18"/>
                <w:lang w:val="sr-Cyrl-RS"/>
              </w:rPr>
            </w:pPr>
            <w:r>
              <w:rPr>
                <w:rFonts w:ascii="Arial Narrow" w:hAnsi="Arial Narrow" w:cs="Arial"/>
                <w:bCs/>
                <w:sz w:val="18"/>
                <w:szCs w:val="18"/>
                <w:lang w:val="sr-Cyrl-RS"/>
              </w:rPr>
              <w:t>3 206</w:t>
            </w:r>
          </w:p>
        </w:tc>
      </w:tr>
    </w:tbl>
    <w:p w:rsidR="00EC3BC3" w:rsidRPr="000E1F1C" w:rsidRDefault="00EC3BC3" w:rsidP="00EC3BC3">
      <w:pPr>
        <w:jc w:val="center"/>
        <w:rPr>
          <w:rFonts w:ascii="Arial Narrow" w:hAnsi="Arial Narrow" w:cs="Arial"/>
          <w:b/>
          <w:bCs/>
          <w:sz w:val="18"/>
          <w:szCs w:val="18"/>
        </w:rPr>
      </w:pPr>
    </w:p>
    <w:p w:rsidR="006E40A4" w:rsidRDefault="006E40A4" w:rsidP="009E72C2">
      <w:pPr>
        <w:jc w:val="center"/>
        <w:rPr>
          <w:rFonts w:ascii="Arial Narrow" w:hAnsi="Arial Narrow" w:cs="Arial"/>
          <w:b/>
          <w:bCs/>
          <w:sz w:val="18"/>
          <w:szCs w:val="18"/>
        </w:rPr>
      </w:pPr>
    </w:p>
    <w:p w:rsidR="002B2FBF" w:rsidRDefault="002B2FBF" w:rsidP="009E72C2">
      <w:pPr>
        <w:jc w:val="center"/>
        <w:rPr>
          <w:rFonts w:ascii="Arial Narrow" w:hAnsi="Arial Narrow" w:cs="Arial"/>
          <w:b/>
          <w:bCs/>
          <w:sz w:val="18"/>
          <w:szCs w:val="18"/>
        </w:rPr>
      </w:pPr>
    </w:p>
    <w:p w:rsidR="002B2FBF" w:rsidRDefault="002B2FBF" w:rsidP="009E72C2">
      <w:pPr>
        <w:jc w:val="center"/>
        <w:rPr>
          <w:rFonts w:ascii="Arial Narrow" w:hAnsi="Arial Narrow" w:cs="Arial"/>
          <w:b/>
          <w:bCs/>
          <w:sz w:val="18"/>
          <w:szCs w:val="18"/>
        </w:rPr>
      </w:pPr>
    </w:p>
    <w:p w:rsidR="002B2FBF" w:rsidRPr="002B2FBF" w:rsidRDefault="002B2FBF" w:rsidP="00DB0BC5">
      <w:pPr>
        <w:spacing w:after="120" w:line="276" w:lineRule="auto"/>
        <w:jc w:val="center"/>
        <w:rPr>
          <w:rFonts w:ascii="Arial Narrow" w:eastAsia="Calibri" w:hAnsi="Arial Narrow" w:cs="Arial Narrow"/>
          <w:b/>
          <w:bCs/>
          <w:color w:val="000000"/>
          <w:sz w:val="20"/>
          <w:szCs w:val="20"/>
          <w:lang w:val="sr-Cyrl-CS"/>
        </w:rPr>
      </w:pPr>
      <w:r w:rsidRPr="002B2FBF">
        <w:rPr>
          <w:rFonts w:ascii="Arial Narrow" w:eastAsia="Calibri" w:hAnsi="Arial Narrow" w:cs="Arial Narrow"/>
          <w:b/>
          <w:bCs/>
          <w:sz w:val="20"/>
          <w:szCs w:val="20"/>
          <w:lang w:val="ru-RU"/>
        </w:rPr>
        <w:t>Та</w:t>
      </w:r>
      <w:r>
        <w:rPr>
          <w:rFonts w:ascii="Arial Narrow" w:eastAsia="Calibri" w:hAnsi="Arial Narrow" w:cs="Arial Narrow"/>
          <w:b/>
          <w:bCs/>
          <w:sz w:val="20"/>
          <w:szCs w:val="20"/>
          <w:lang w:val="en-US"/>
        </w:rPr>
        <w:t>ble</w:t>
      </w:r>
      <w:r w:rsidRPr="002B2FBF">
        <w:rPr>
          <w:rFonts w:ascii="Arial Narrow" w:eastAsia="Calibri" w:hAnsi="Arial Narrow" w:cs="Arial Narrow"/>
          <w:b/>
          <w:bCs/>
          <w:sz w:val="20"/>
          <w:szCs w:val="20"/>
          <w:lang w:val="ru-RU"/>
        </w:rPr>
        <w:t xml:space="preserve"> 2. </w:t>
      </w:r>
      <w:r>
        <w:rPr>
          <w:rFonts w:ascii="Arial Narrow" w:eastAsia="Calibri" w:hAnsi="Arial Narrow" w:cs="Arial Narrow"/>
          <w:b/>
          <w:bCs/>
          <w:sz w:val="20"/>
          <w:szCs w:val="20"/>
          <w:lang w:val="en-US"/>
        </w:rPr>
        <w:t xml:space="preserve">Irrigation of </w:t>
      </w:r>
      <w:r w:rsidR="00057B89">
        <w:rPr>
          <w:rFonts w:ascii="Arial Narrow" w:eastAsia="Calibri" w:hAnsi="Arial Narrow" w:cs="Arial Narrow"/>
          <w:b/>
          <w:bCs/>
          <w:sz w:val="20"/>
          <w:szCs w:val="20"/>
          <w:lang w:val="en-US"/>
        </w:rPr>
        <w:t>surfaces</w:t>
      </w:r>
      <w:r>
        <w:rPr>
          <w:rFonts w:ascii="Arial Narrow" w:eastAsia="Calibri" w:hAnsi="Arial Narrow" w:cs="Arial Narrow"/>
          <w:b/>
          <w:bCs/>
          <w:sz w:val="20"/>
          <w:szCs w:val="20"/>
          <w:lang w:val="en-US"/>
        </w:rPr>
        <w:t xml:space="preserve"> under crops/plantations and type of irrigation</w:t>
      </w:r>
    </w:p>
    <w:tbl>
      <w:tblPr>
        <w:tblW w:w="6947" w:type="dxa"/>
        <w:jc w:val="center"/>
        <w:tblLayout w:type="fixed"/>
        <w:tblCellMar>
          <w:left w:w="28" w:type="dxa"/>
          <w:right w:w="28" w:type="dxa"/>
        </w:tblCellMar>
        <w:tblLook w:val="04A0" w:firstRow="1" w:lastRow="0" w:firstColumn="1" w:lastColumn="0" w:noHBand="0" w:noVBand="1"/>
      </w:tblPr>
      <w:tblGrid>
        <w:gridCol w:w="1800"/>
        <w:gridCol w:w="1127"/>
        <w:gridCol w:w="1260"/>
        <w:gridCol w:w="1350"/>
        <w:gridCol w:w="1410"/>
      </w:tblGrid>
      <w:tr w:rsidR="002B2FBF" w:rsidRPr="002B2FBF" w:rsidTr="0034461E">
        <w:trPr>
          <w:trHeight w:val="20"/>
          <w:jc w:val="center"/>
        </w:trPr>
        <w:tc>
          <w:tcPr>
            <w:tcW w:w="1800" w:type="dxa"/>
            <w:vMerge w:val="restart"/>
            <w:tcBorders>
              <w:top w:val="single" w:sz="4" w:space="0" w:color="auto"/>
              <w:bottom w:val="single" w:sz="4" w:space="0" w:color="auto"/>
              <w:right w:val="single" w:sz="4" w:space="0" w:color="auto"/>
            </w:tcBorders>
            <w:shd w:val="clear" w:color="auto" w:fill="F2F2F2"/>
            <w:noWrap/>
            <w:vAlign w:val="bottom"/>
            <w:hideMark/>
          </w:tcPr>
          <w:p w:rsidR="002B2FBF" w:rsidRPr="002B2FBF" w:rsidRDefault="002B2FBF" w:rsidP="002B2FBF">
            <w:pPr>
              <w:spacing w:before="120" w:after="120"/>
              <w:rPr>
                <w:rFonts w:ascii="Arial Narrow" w:hAnsi="Arial Narrow" w:cs="Arial"/>
                <w:sz w:val="20"/>
                <w:szCs w:val="20"/>
                <w:lang w:val="sr-Latn-RS"/>
              </w:rPr>
            </w:pPr>
            <w:r w:rsidRPr="002B2FBF">
              <w:rPr>
                <w:rFonts w:ascii="Arial Narrow" w:hAnsi="Arial Narrow" w:cs="Arial"/>
                <w:sz w:val="20"/>
                <w:szCs w:val="20"/>
                <w:lang w:val="sr-Latn-RS"/>
              </w:rPr>
              <w:t> </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rsidR="002B2FBF" w:rsidRPr="00355CE8" w:rsidRDefault="002B2FBF" w:rsidP="00C03C6E">
            <w:pPr>
              <w:jc w:val="center"/>
              <w:rPr>
                <w:rFonts w:ascii="Arial Narrow" w:hAnsi="Arial Narrow" w:cs="Arial"/>
                <w:sz w:val="18"/>
                <w:szCs w:val="18"/>
              </w:rPr>
            </w:pPr>
            <w:r w:rsidRPr="00355CE8">
              <w:rPr>
                <w:rFonts w:ascii="Arial Narrow" w:hAnsi="Arial Narrow" w:cs="Arial"/>
                <w:sz w:val="18"/>
                <w:szCs w:val="18"/>
              </w:rPr>
              <w:t>201</w:t>
            </w:r>
            <w:r w:rsidR="00C03C6E">
              <w:rPr>
                <w:rFonts w:ascii="Arial Narrow" w:hAnsi="Arial Narrow" w:cs="Arial"/>
                <w:sz w:val="18"/>
                <w:szCs w:val="18"/>
              </w:rPr>
              <w:t>9</w:t>
            </w:r>
          </w:p>
        </w:tc>
        <w:tc>
          <w:tcPr>
            <w:tcW w:w="4020" w:type="dxa"/>
            <w:gridSpan w:val="3"/>
            <w:tcBorders>
              <w:top w:val="single" w:sz="4" w:space="0" w:color="auto"/>
              <w:left w:val="single" w:sz="4" w:space="0" w:color="auto"/>
              <w:bottom w:val="single" w:sz="4" w:space="0" w:color="auto"/>
            </w:tcBorders>
            <w:shd w:val="clear" w:color="auto" w:fill="F2F2F2"/>
          </w:tcPr>
          <w:p w:rsidR="002B2FBF" w:rsidRPr="00355CE8" w:rsidRDefault="002B2FBF" w:rsidP="002B2FBF">
            <w:pPr>
              <w:spacing w:before="40" w:after="40"/>
              <w:jc w:val="center"/>
              <w:rPr>
                <w:rFonts w:ascii="Arial Narrow" w:hAnsi="Arial Narrow" w:cs="Arial"/>
                <w:sz w:val="18"/>
                <w:szCs w:val="18"/>
                <w:lang w:val="en-US"/>
              </w:rPr>
            </w:pPr>
            <w:r w:rsidRPr="00355CE8">
              <w:rPr>
                <w:rFonts w:ascii="Arial Narrow" w:hAnsi="Arial Narrow" w:cs="Arial"/>
                <w:sz w:val="18"/>
                <w:szCs w:val="18"/>
                <w:lang w:val="en-US"/>
              </w:rPr>
              <w:t>Type of irrigation</w:t>
            </w:r>
          </w:p>
        </w:tc>
      </w:tr>
      <w:tr w:rsidR="002B2FBF" w:rsidRPr="002B2FBF" w:rsidTr="0034461E">
        <w:trPr>
          <w:trHeight w:val="20"/>
          <w:jc w:val="center"/>
        </w:trPr>
        <w:tc>
          <w:tcPr>
            <w:tcW w:w="1800" w:type="dxa"/>
            <w:vMerge/>
            <w:tcBorders>
              <w:top w:val="single" w:sz="4" w:space="0" w:color="auto"/>
              <w:bottom w:val="single" w:sz="4" w:space="0" w:color="auto"/>
              <w:right w:val="single" w:sz="4" w:space="0" w:color="auto"/>
            </w:tcBorders>
            <w:shd w:val="clear" w:color="auto" w:fill="F2F2F2"/>
            <w:noWrap/>
            <w:vAlign w:val="bottom"/>
          </w:tcPr>
          <w:p w:rsidR="002B2FBF" w:rsidRPr="002B2FBF" w:rsidRDefault="002B2FBF" w:rsidP="002B2FBF">
            <w:pPr>
              <w:spacing w:before="120" w:after="120"/>
              <w:rPr>
                <w:rFonts w:ascii="Arial Narrow" w:hAnsi="Arial Narrow" w:cs="Arial"/>
                <w:sz w:val="20"/>
                <w:szCs w:val="20"/>
              </w:rPr>
            </w:pPr>
          </w:p>
        </w:tc>
        <w:tc>
          <w:tcPr>
            <w:tcW w:w="1127" w:type="dxa"/>
            <w:vMerge/>
            <w:tcBorders>
              <w:top w:val="single" w:sz="4" w:space="0" w:color="auto"/>
              <w:left w:val="single" w:sz="4" w:space="0" w:color="auto"/>
              <w:bottom w:val="single" w:sz="4" w:space="0" w:color="auto"/>
              <w:right w:val="single" w:sz="4" w:space="0" w:color="auto"/>
            </w:tcBorders>
            <w:shd w:val="clear" w:color="auto" w:fill="F2F2F2"/>
            <w:noWrap/>
            <w:vAlign w:val="center"/>
          </w:tcPr>
          <w:p w:rsidR="002B2FBF" w:rsidRPr="00355CE8" w:rsidRDefault="002B2FBF" w:rsidP="002B2FBF">
            <w:pPr>
              <w:jc w:val="center"/>
              <w:rPr>
                <w:rFonts w:ascii="Arial Narrow" w:hAnsi="Arial Narrow"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2B2FBF" w:rsidRPr="00355CE8" w:rsidRDefault="002B2FBF" w:rsidP="002B2FBF">
            <w:pPr>
              <w:spacing w:before="40" w:after="40"/>
              <w:jc w:val="center"/>
              <w:rPr>
                <w:rFonts w:ascii="Arial Narrow" w:hAnsi="Arial Narrow" w:cs="Arial"/>
                <w:sz w:val="18"/>
                <w:szCs w:val="18"/>
                <w:lang w:val="en-US"/>
              </w:rPr>
            </w:pPr>
            <w:r w:rsidRPr="00355CE8">
              <w:rPr>
                <w:rFonts w:ascii="Arial Narrow" w:hAnsi="Arial Narrow" w:cs="Arial"/>
                <w:sz w:val="18"/>
                <w:szCs w:val="18"/>
                <w:lang w:val="en-US"/>
              </w:rPr>
              <w:t>Surface</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rsidR="002B2FBF" w:rsidRPr="00355CE8" w:rsidRDefault="002B2FBF" w:rsidP="00CE040F">
            <w:pPr>
              <w:spacing w:before="40" w:after="40"/>
              <w:jc w:val="center"/>
              <w:rPr>
                <w:rFonts w:ascii="Arial Narrow" w:hAnsi="Arial Narrow" w:cs="Arial"/>
                <w:sz w:val="18"/>
                <w:szCs w:val="18"/>
                <w:lang w:val="en-US"/>
              </w:rPr>
            </w:pPr>
            <w:r w:rsidRPr="00355CE8">
              <w:rPr>
                <w:rFonts w:ascii="Arial Narrow" w:hAnsi="Arial Narrow" w:cs="Arial"/>
                <w:sz w:val="18"/>
                <w:szCs w:val="18"/>
                <w:lang w:val="en-US"/>
              </w:rPr>
              <w:t>Sprinkling</w:t>
            </w:r>
          </w:p>
        </w:tc>
        <w:tc>
          <w:tcPr>
            <w:tcW w:w="1410" w:type="dxa"/>
            <w:tcBorders>
              <w:top w:val="single" w:sz="4" w:space="0" w:color="auto"/>
              <w:left w:val="single" w:sz="4" w:space="0" w:color="auto"/>
              <w:bottom w:val="single" w:sz="4" w:space="0" w:color="auto"/>
            </w:tcBorders>
            <w:shd w:val="clear" w:color="auto" w:fill="F2F2F2"/>
          </w:tcPr>
          <w:p w:rsidR="002B2FBF" w:rsidRPr="00355CE8" w:rsidRDefault="00CE040F" w:rsidP="00CE040F">
            <w:pPr>
              <w:spacing w:before="40" w:after="40"/>
              <w:jc w:val="center"/>
              <w:rPr>
                <w:rFonts w:ascii="Arial Narrow" w:hAnsi="Arial Narrow" w:cs="Arial"/>
                <w:sz w:val="18"/>
                <w:szCs w:val="18"/>
                <w:lang w:val="en-US"/>
              </w:rPr>
            </w:pPr>
            <w:r w:rsidRPr="00355CE8">
              <w:rPr>
                <w:rFonts w:ascii="Arial Narrow" w:hAnsi="Arial Narrow" w:cs="Arial"/>
                <w:sz w:val="18"/>
                <w:szCs w:val="18"/>
                <w:lang w:val="en-US"/>
              </w:rPr>
              <w:t xml:space="preserve">Drop </w:t>
            </w:r>
            <w:r w:rsidR="002B2FBF" w:rsidRPr="00355CE8">
              <w:rPr>
                <w:rFonts w:ascii="Arial Narrow" w:hAnsi="Arial Narrow" w:cs="Arial"/>
                <w:sz w:val="18"/>
                <w:szCs w:val="18"/>
                <w:lang w:val="en-US"/>
              </w:rPr>
              <w:t>by</w:t>
            </w:r>
            <w:r w:rsidRPr="00355CE8">
              <w:rPr>
                <w:rFonts w:ascii="Arial Narrow" w:hAnsi="Arial Narrow" w:cs="Arial"/>
                <w:sz w:val="18"/>
                <w:szCs w:val="18"/>
                <w:lang w:val="en-US"/>
              </w:rPr>
              <w:t xml:space="preserve"> </w:t>
            </w:r>
            <w:r w:rsidR="002B2FBF" w:rsidRPr="00355CE8">
              <w:rPr>
                <w:rFonts w:ascii="Arial Narrow" w:hAnsi="Arial Narrow" w:cs="Arial"/>
                <w:sz w:val="18"/>
                <w:szCs w:val="18"/>
                <w:lang w:val="en-US"/>
              </w:rPr>
              <w:t>drop</w:t>
            </w:r>
          </w:p>
        </w:tc>
      </w:tr>
      <w:tr w:rsidR="00C03C6E" w:rsidRPr="002B2FBF" w:rsidTr="0034461E">
        <w:trPr>
          <w:trHeight w:val="340"/>
          <w:jc w:val="center"/>
        </w:trPr>
        <w:tc>
          <w:tcPr>
            <w:tcW w:w="1800" w:type="dxa"/>
            <w:tcBorders>
              <w:top w:val="single" w:sz="4" w:space="0" w:color="auto"/>
              <w:left w:val="nil"/>
              <w:bottom w:val="nil"/>
              <w:right w:val="single" w:sz="4" w:space="0" w:color="auto"/>
            </w:tcBorders>
            <w:shd w:val="clear" w:color="auto" w:fill="auto"/>
            <w:vAlign w:val="bottom"/>
            <w:hideMark/>
          </w:tcPr>
          <w:p w:rsidR="00C03C6E" w:rsidRPr="00355CE8" w:rsidRDefault="00C03C6E" w:rsidP="00F60D19">
            <w:pPr>
              <w:spacing w:before="120"/>
              <w:rPr>
                <w:rFonts w:ascii="Arial Narrow" w:hAnsi="Arial Narrow" w:cs="Arial"/>
                <w:b/>
                <w:bCs/>
                <w:sz w:val="18"/>
                <w:szCs w:val="18"/>
              </w:rPr>
            </w:pPr>
            <w:r w:rsidRPr="00355CE8">
              <w:rPr>
                <w:rFonts w:ascii="Arial Narrow" w:hAnsi="Arial Narrow" w:cs="Arial"/>
                <w:b/>
                <w:bCs/>
                <w:sz w:val="18"/>
                <w:szCs w:val="18"/>
              </w:rPr>
              <w:t>Irrigated surfaces, hа</w:t>
            </w:r>
          </w:p>
        </w:tc>
        <w:tc>
          <w:tcPr>
            <w:tcW w:w="1127" w:type="dxa"/>
            <w:tcBorders>
              <w:top w:val="single" w:sz="4" w:space="0" w:color="auto"/>
              <w:left w:val="single" w:sz="4" w:space="0" w:color="auto"/>
              <w:bottom w:val="nil"/>
            </w:tcBorders>
            <w:shd w:val="clear" w:color="auto" w:fill="auto"/>
            <w:noWrap/>
            <w:vAlign w:val="bottom"/>
          </w:tcPr>
          <w:p w:rsidR="00C03C6E" w:rsidRPr="007649DF" w:rsidRDefault="00C03C6E" w:rsidP="00643012">
            <w:pPr>
              <w:spacing w:before="120"/>
              <w:ind w:right="340"/>
              <w:jc w:val="right"/>
              <w:rPr>
                <w:rFonts w:ascii="Arial Narrow" w:hAnsi="Arial Narrow" w:cs="Arial"/>
                <w:b/>
                <w:bCs/>
                <w:sz w:val="18"/>
                <w:szCs w:val="18"/>
              </w:rPr>
            </w:pPr>
            <w:r w:rsidRPr="007649DF">
              <w:rPr>
                <w:rFonts w:ascii="Arial Narrow" w:hAnsi="Arial Narrow" w:cs="Arial"/>
                <w:b/>
                <w:bCs/>
                <w:sz w:val="18"/>
                <w:szCs w:val="18"/>
              </w:rPr>
              <w:t>46</w:t>
            </w:r>
            <w:r w:rsidRPr="007649DF">
              <w:rPr>
                <w:rFonts w:ascii="Arial Narrow" w:hAnsi="Arial Narrow" w:cs="Arial"/>
                <w:b/>
                <w:bCs/>
                <w:sz w:val="18"/>
                <w:szCs w:val="18"/>
                <w:lang w:val="sr-Cyrl-RS"/>
              </w:rPr>
              <w:t xml:space="preserve"> </w:t>
            </w:r>
            <w:r>
              <w:rPr>
                <w:rFonts w:ascii="Arial Narrow" w:hAnsi="Arial Narrow" w:cs="Arial"/>
                <w:b/>
                <w:bCs/>
                <w:sz w:val="18"/>
                <w:szCs w:val="18"/>
              </w:rPr>
              <w:t>863</w:t>
            </w:r>
          </w:p>
        </w:tc>
        <w:tc>
          <w:tcPr>
            <w:tcW w:w="1260" w:type="dxa"/>
            <w:tcBorders>
              <w:top w:val="single" w:sz="4" w:space="0" w:color="auto"/>
              <w:left w:val="nil"/>
              <w:bottom w:val="nil"/>
            </w:tcBorders>
            <w:vAlign w:val="bottom"/>
          </w:tcPr>
          <w:p w:rsidR="00C03C6E" w:rsidRPr="007649DF" w:rsidRDefault="00C03C6E" w:rsidP="00643012">
            <w:pPr>
              <w:spacing w:before="120"/>
              <w:ind w:right="340"/>
              <w:jc w:val="right"/>
              <w:rPr>
                <w:rFonts w:ascii="Arial Narrow" w:hAnsi="Arial Narrow" w:cs="Arial"/>
                <w:b/>
                <w:bCs/>
                <w:sz w:val="18"/>
                <w:szCs w:val="18"/>
              </w:rPr>
            </w:pPr>
            <w:r>
              <w:rPr>
                <w:rFonts w:ascii="Arial Narrow" w:hAnsi="Arial Narrow" w:cs="Arial"/>
                <w:b/>
                <w:bCs/>
                <w:sz w:val="18"/>
                <w:szCs w:val="18"/>
              </w:rPr>
              <w:t>59</w:t>
            </w:r>
          </w:p>
        </w:tc>
        <w:tc>
          <w:tcPr>
            <w:tcW w:w="1350" w:type="dxa"/>
            <w:tcBorders>
              <w:top w:val="single" w:sz="4" w:space="0" w:color="auto"/>
              <w:left w:val="nil"/>
              <w:bottom w:val="nil"/>
            </w:tcBorders>
            <w:vAlign w:val="bottom"/>
          </w:tcPr>
          <w:p w:rsidR="00C03C6E" w:rsidRPr="007649DF" w:rsidRDefault="00C03C6E" w:rsidP="00643012">
            <w:pPr>
              <w:spacing w:before="120"/>
              <w:ind w:right="340"/>
              <w:jc w:val="right"/>
              <w:rPr>
                <w:rFonts w:ascii="Arial Narrow" w:hAnsi="Arial Narrow" w:cs="Arial"/>
                <w:b/>
                <w:bCs/>
                <w:sz w:val="18"/>
                <w:szCs w:val="18"/>
              </w:rPr>
            </w:pPr>
            <w:r>
              <w:rPr>
                <w:rFonts w:ascii="Arial Narrow" w:hAnsi="Arial Narrow" w:cs="Arial"/>
                <w:b/>
                <w:bCs/>
                <w:sz w:val="18"/>
                <w:szCs w:val="18"/>
              </w:rPr>
              <w:t>43 253</w:t>
            </w:r>
          </w:p>
        </w:tc>
        <w:tc>
          <w:tcPr>
            <w:tcW w:w="1410" w:type="dxa"/>
            <w:tcBorders>
              <w:top w:val="single" w:sz="4" w:space="0" w:color="auto"/>
              <w:left w:val="nil"/>
              <w:bottom w:val="nil"/>
            </w:tcBorders>
            <w:vAlign w:val="bottom"/>
          </w:tcPr>
          <w:p w:rsidR="00C03C6E" w:rsidRPr="00380ADA" w:rsidRDefault="00C03C6E" w:rsidP="00643012">
            <w:pPr>
              <w:spacing w:before="120"/>
              <w:ind w:right="340"/>
              <w:jc w:val="right"/>
              <w:rPr>
                <w:rFonts w:ascii="Arial Narrow" w:hAnsi="Arial Narrow" w:cs="Arial"/>
                <w:b/>
                <w:bCs/>
                <w:sz w:val="18"/>
                <w:szCs w:val="18"/>
                <w:lang w:val="sr-Cyrl-RS"/>
              </w:rPr>
            </w:pPr>
            <w:r>
              <w:rPr>
                <w:rFonts w:ascii="Arial Narrow" w:hAnsi="Arial Narrow" w:cs="Arial"/>
                <w:b/>
                <w:bCs/>
                <w:sz w:val="18"/>
                <w:szCs w:val="18"/>
                <w:lang w:val="sr-Cyrl-RS"/>
              </w:rPr>
              <w:t>3 550</w:t>
            </w:r>
          </w:p>
        </w:tc>
      </w:tr>
      <w:tr w:rsidR="00C03C6E" w:rsidRPr="002B2FBF" w:rsidTr="0034461E">
        <w:trPr>
          <w:trHeight w:val="340"/>
          <w:jc w:val="center"/>
        </w:trPr>
        <w:tc>
          <w:tcPr>
            <w:tcW w:w="1800" w:type="dxa"/>
            <w:tcBorders>
              <w:top w:val="nil"/>
              <w:left w:val="nil"/>
              <w:bottom w:val="nil"/>
              <w:right w:val="single" w:sz="4" w:space="0" w:color="auto"/>
            </w:tcBorders>
            <w:shd w:val="clear" w:color="auto" w:fill="auto"/>
            <w:noWrap/>
            <w:vAlign w:val="bottom"/>
            <w:hideMark/>
          </w:tcPr>
          <w:p w:rsidR="00C03C6E" w:rsidRPr="00355CE8" w:rsidRDefault="00C03C6E" w:rsidP="00F60D19">
            <w:pPr>
              <w:rPr>
                <w:rFonts w:ascii="Arial Narrow" w:hAnsi="Arial Narrow" w:cs="Arial"/>
                <w:sz w:val="18"/>
                <w:szCs w:val="18"/>
              </w:rPr>
            </w:pPr>
            <w:r w:rsidRPr="00355CE8">
              <w:rPr>
                <w:rFonts w:ascii="Arial Narrow" w:hAnsi="Arial Narrow" w:cs="Arial"/>
                <w:sz w:val="18"/>
                <w:szCs w:val="18"/>
              </w:rPr>
              <w:t xml:space="preserve">   Arable land and gardens</w:t>
            </w:r>
          </w:p>
        </w:tc>
        <w:tc>
          <w:tcPr>
            <w:tcW w:w="1127" w:type="dxa"/>
            <w:tcBorders>
              <w:top w:val="nil"/>
              <w:left w:val="single" w:sz="4" w:space="0" w:color="auto"/>
              <w:bottom w:val="nil"/>
            </w:tcBorders>
            <w:shd w:val="clear" w:color="auto" w:fill="auto"/>
            <w:noWrap/>
            <w:vAlign w:val="bottom"/>
          </w:tcPr>
          <w:p w:rsidR="00C03C6E" w:rsidRPr="00380ADA" w:rsidRDefault="00C03C6E" w:rsidP="00643012">
            <w:pPr>
              <w:ind w:right="340"/>
              <w:jc w:val="right"/>
              <w:rPr>
                <w:rFonts w:ascii="Arial Narrow" w:hAnsi="Arial Narrow" w:cs="Arial"/>
                <w:sz w:val="18"/>
                <w:szCs w:val="18"/>
                <w:lang w:val="sr-Cyrl-RS"/>
              </w:rPr>
            </w:pPr>
            <w:r w:rsidRPr="007649DF">
              <w:rPr>
                <w:rFonts w:ascii="Arial Narrow" w:hAnsi="Arial Narrow" w:cs="Arial"/>
                <w:sz w:val="18"/>
                <w:szCs w:val="18"/>
              </w:rPr>
              <w:t>44</w:t>
            </w:r>
            <w:r w:rsidRPr="007649DF">
              <w:rPr>
                <w:rFonts w:ascii="Arial Narrow" w:hAnsi="Arial Narrow" w:cs="Arial"/>
                <w:sz w:val="18"/>
                <w:szCs w:val="18"/>
                <w:lang w:val="sr-Cyrl-RS"/>
              </w:rPr>
              <w:t xml:space="preserve"> </w:t>
            </w:r>
            <w:r>
              <w:rPr>
                <w:rFonts w:ascii="Arial Narrow" w:hAnsi="Arial Narrow" w:cs="Arial"/>
                <w:sz w:val="18"/>
                <w:szCs w:val="18"/>
                <w:lang w:val="sr-Cyrl-RS"/>
              </w:rPr>
              <w:t>489</w:t>
            </w:r>
          </w:p>
        </w:tc>
        <w:tc>
          <w:tcPr>
            <w:tcW w:w="1260" w:type="dxa"/>
            <w:tcBorders>
              <w:top w:val="nil"/>
              <w:left w:val="nil"/>
              <w:bottom w:val="nil"/>
            </w:tcBorders>
            <w:vAlign w:val="bottom"/>
          </w:tcPr>
          <w:p w:rsidR="00C03C6E" w:rsidRPr="007649DF" w:rsidRDefault="00C03C6E" w:rsidP="00643012">
            <w:pPr>
              <w:ind w:right="340"/>
              <w:jc w:val="right"/>
              <w:rPr>
                <w:rFonts w:ascii="Arial Narrow" w:hAnsi="Arial Narrow" w:cs="Arial"/>
                <w:sz w:val="18"/>
                <w:szCs w:val="18"/>
              </w:rPr>
            </w:pPr>
            <w:r>
              <w:rPr>
                <w:rFonts w:ascii="Arial Narrow" w:hAnsi="Arial Narrow" w:cs="Arial"/>
                <w:bCs/>
                <w:sz w:val="18"/>
                <w:szCs w:val="18"/>
              </w:rPr>
              <w:t>22</w:t>
            </w:r>
          </w:p>
        </w:tc>
        <w:tc>
          <w:tcPr>
            <w:tcW w:w="1350" w:type="dxa"/>
            <w:tcBorders>
              <w:top w:val="nil"/>
              <w:left w:val="nil"/>
              <w:bottom w:val="nil"/>
            </w:tcBorders>
            <w:vAlign w:val="bottom"/>
          </w:tcPr>
          <w:p w:rsidR="00C03C6E" w:rsidRPr="007E004D" w:rsidRDefault="00C03C6E" w:rsidP="00643012">
            <w:pPr>
              <w:ind w:right="340"/>
              <w:jc w:val="right"/>
              <w:rPr>
                <w:rFonts w:ascii="Arial Narrow" w:hAnsi="Arial Narrow" w:cs="Arial"/>
                <w:sz w:val="18"/>
                <w:szCs w:val="18"/>
                <w:lang w:val="sr-Cyrl-RS"/>
              </w:rPr>
            </w:pPr>
            <w:r>
              <w:rPr>
                <w:rFonts w:ascii="Arial Narrow" w:hAnsi="Arial Narrow" w:cs="Arial"/>
                <w:bCs/>
                <w:sz w:val="18"/>
                <w:szCs w:val="18"/>
                <w:lang w:val="sr-Cyrl-RS"/>
              </w:rPr>
              <w:t>42 983</w:t>
            </w:r>
          </w:p>
        </w:tc>
        <w:tc>
          <w:tcPr>
            <w:tcW w:w="1410" w:type="dxa"/>
            <w:tcBorders>
              <w:top w:val="nil"/>
              <w:left w:val="nil"/>
              <w:bottom w:val="nil"/>
            </w:tcBorders>
            <w:vAlign w:val="bottom"/>
          </w:tcPr>
          <w:p w:rsidR="00C03C6E" w:rsidRPr="007E004D" w:rsidRDefault="00C03C6E" w:rsidP="00643012">
            <w:pPr>
              <w:ind w:right="340"/>
              <w:jc w:val="right"/>
              <w:rPr>
                <w:rFonts w:ascii="Arial Narrow" w:hAnsi="Arial Narrow" w:cs="Arial"/>
                <w:sz w:val="18"/>
                <w:szCs w:val="18"/>
                <w:lang w:val="sr-Cyrl-RS"/>
              </w:rPr>
            </w:pPr>
            <w:r>
              <w:rPr>
                <w:rFonts w:ascii="Arial Narrow" w:hAnsi="Arial Narrow" w:cs="Arial"/>
                <w:sz w:val="18"/>
                <w:szCs w:val="18"/>
                <w:lang w:val="sr-Cyrl-RS"/>
              </w:rPr>
              <w:t>1 484</w:t>
            </w:r>
          </w:p>
        </w:tc>
      </w:tr>
      <w:tr w:rsidR="00C03C6E" w:rsidRPr="002B2FBF" w:rsidTr="0034461E">
        <w:trPr>
          <w:trHeight w:val="340"/>
          <w:jc w:val="center"/>
        </w:trPr>
        <w:tc>
          <w:tcPr>
            <w:tcW w:w="1800" w:type="dxa"/>
            <w:tcBorders>
              <w:top w:val="nil"/>
              <w:left w:val="nil"/>
              <w:bottom w:val="nil"/>
              <w:right w:val="single" w:sz="4" w:space="0" w:color="auto"/>
            </w:tcBorders>
            <w:shd w:val="clear" w:color="auto" w:fill="auto"/>
            <w:noWrap/>
            <w:vAlign w:val="bottom"/>
            <w:hideMark/>
          </w:tcPr>
          <w:p w:rsidR="00C03C6E" w:rsidRPr="00355CE8" w:rsidRDefault="00C03C6E" w:rsidP="00F60D19">
            <w:pPr>
              <w:rPr>
                <w:rFonts w:ascii="Arial Narrow" w:hAnsi="Arial Narrow" w:cs="Arial"/>
                <w:sz w:val="18"/>
                <w:szCs w:val="18"/>
              </w:rPr>
            </w:pPr>
            <w:r w:rsidRPr="00355CE8">
              <w:rPr>
                <w:rFonts w:ascii="Arial Narrow" w:hAnsi="Arial Narrow" w:cs="Arial"/>
                <w:sz w:val="18"/>
                <w:szCs w:val="18"/>
              </w:rPr>
              <w:t xml:space="preserve">   Orchards</w:t>
            </w:r>
          </w:p>
        </w:tc>
        <w:tc>
          <w:tcPr>
            <w:tcW w:w="1127" w:type="dxa"/>
            <w:tcBorders>
              <w:top w:val="nil"/>
              <w:left w:val="single" w:sz="4" w:space="0" w:color="auto"/>
              <w:bottom w:val="nil"/>
            </w:tcBorders>
            <w:shd w:val="clear" w:color="auto" w:fill="auto"/>
            <w:noWrap/>
            <w:vAlign w:val="bottom"/>
          </w:tcPr>
          <w:p w:rsidR="00C03C6E" w:rsidRPr="00BE04D9" w:rsidRDefault="00C03C6E" w:rsidP="00643012">
            <w:pPr>
              <w:ind w:right="340"/>
              <w:jc w:val="right"/>
              <w:rPr>
                <w:rFonts w:ascii="Arial Narrow" w:hAnsi="Arial Narrow" w:cs="Arial"/>
                <w:sz w:val="18"/>
                <w:szCs w:val="18"/>
                <w:lang w:val="sr-Latn-RS"/>
              </w:rPr>
            </w:pPr>
            <w:r>
              <w:rPr>
                <w:rFonts w:ascii="Arial Narrow" w:hAnsi="Arial Narrow" w:cs="Arial"/>
                <w:sz w:val="18"/>
                <w:szCs w:val="18"/>
                <w:lang w:val="sr-Cyrl-RS"/>
              </w:rPr>
              <w:t>2 10</w:t>
            </w:r>
            <w:r>
              <w:rPr>
                <w:rFonts w:ascii="Arial Narrow" w:hAnsi="Arial Narrow" w:cs="Arial"/>
                <w:sz w:val="18"/>
                <w:szCs w:val="18"/>
                <w:lang w:val="sr-Latn-RS"/>
              </w:rPr>
              <w:t>4</w:t>
            </w:r>
          </w:p>
        </w:tc>
        <w:tc>
          <w:tcPr>
            <w:tcW w:w="1260" w:type="dxa"/>
            <w:tcBorders>
              <w:top w:val="nil"/>
              <w:left w:val="nil"/>
              <w:bottom w:val="nil"/>
            </w:tcBorders>
            <w:vAlign w:val="bottom"/>
          </w:tcPr>
          <w:p w:rsidR="00C03C6E" w:rsidRPr="007649DF" w:rsidRDefault="00C03C6E" w:rsidP="00643012">
            <w:pPr>
              <w:ind w:right="340"/>
              <w:jc w:val="right"/>
              <w:rPr>
                <w:rFonts w:ascii="Arial Narrow" w:hAnsi="Arial Narrow" w:cs="Arial"/>
                <w:sz w:val="18"/>
                <w:szCs w:val="18"/>
              </w:rPr>
            </w:pPr>
            <w:r>
              <w:rPr>
                <w:rFonts w:ascii="Arial Narrow" w:hAnsi="Arial Narrow" w:cs="Arial"/>
                <w:sz w:val="18"/>
                <w:szCs w:val="18"/>
              </w:rPr>
              <w:t>5</w:t>
            </w:r>
          </w:p>
        </w:tc>
        <w:tc>
          <w:tcPr>
            <w:tcW w:w="1350" w:type="dxa"/>
            <w:tcBorders>
              <w:top w:val="nil"/>
              <w:left w:val="nil"/>
              <w:bottom w:val="nil"/>
            </w:tcBorders>
            <w:vAlign w:val="bottom"/>
          </w:tcPr>
          <w:p w:rsidR="00C03C6E" w:rsidRPr="007E004D" w:rsidRDefault="00C03C6E" w:rsidP="00643012">
            <w:pPr>
              <w:ind w:right="340"/>
              <w:jc w:val="right"/>
              <w:rPr>
                <w:rFonts w:ascii="Arial Narrow" w:hAnsi="Arial Narrow" w:cs="Arial"/>
                <w:sz w:val="18"/>
                <w:szCs w:val="18"/>
                <w:lang w:val="sr-Cyrl-RS"/>
              </w:rPr>
            </w:pPr>
            <w:r>
              <w:rPr>
                <w:rFonts w:ascii="Arial Narrow" w:hAnsi="Arial Narrow" w:cs="Arial"/>
                <w:sz w:val="18"/>
                <w:szCs w:val="18"/>
                <w:lang w:val="sr-Cyrl-RS"/>
              </w:rPr>
              <w:t>99</w:t>
            </w:r>
          </w:p>
        </w:tc>
        <w:tc>
          <w:tcPr>
            <w:tcW w:w="1410" w:type="dxa"/>
            <w:tcBorders>
              <w:top w:val="nil"/>
              <w:left w:val="nil"/>
              <w:bottom w:val="nil"/>
            </w:tcBorders>
            <w:vAlign w:val="bottom"/>
          </w:tcPr>
          <w:p w:rsidR="00C03C6E" w:rsidRPr="007E004D" w:rsidRDefault="00C03C6E" w:rsidP="00643012">
            <w:pPr>
              <w:ind w:right="340"/>
              <w:jc w:val="right"/>
              <w:rPr>
                <w:rFonts w:ascii="Arial Narrow" w:hAnsi="Arial Narrow" w:cs="Arial"/>
                <w:sz w:val="18"/>
                <w:szCs w:val="18"/>
                <w:lang w:val="sr-Cyrl-RS"/>
              </w:rPr>
            </w:pPr>
            <w:r>
              <w:rPr>
                <w:rFonts w:ascii="Arial Narrow" w:hAnsi="Arial Narrow" w:cs="Arial"/>
                <w:sz w:val="18"/>
                <w:szCs w:val="18"/>
              </w:rPr>
              <w:t>2 000</w:t>
            </w:r>
          </w:p>
        </w:tc>
      </w:tr>
      <w:tr w:rsidR="00C03C6E" w:rsidRPr="002B2FBF" w:rsidTr="0034461E">
        <w:trPr>
          <w:trHeight w:val="340"/>
          <w:jc w:val="center"/>
        </w:trPr>
        <w:tc>
          <w:tcPr>
            <w:tcW w:w="1800" w:type="dxa"/>
            <w:tcBorders>
              <w:top w:val="nil"/>
              <w:left w:val="nil"/>
              <w:bottom w:val="nil"/>
              <w:right w:val="single" w:sz="4" w:space="0" w:color="auto"/>
            </w:tcBorders>
            <w:shd w:val="clear" w:color="auto" w:fill="auto"/>
            <w:noWrap/>
            <w:vAlign w:val="bottom"/>
            <w:hideMark/>
          </w:tcPr>
          <w:p w:rsidR="00C03C6E" w:rsidRPr="00355CE8" w:rsidRDefault="00C03C6E" w:rsidP="00F60D19">
            <w:pPr>
              <w:rPr>
                <w:rFonts w:ascii="Arial Narrow" w:hAnsi="Arial Narrow" w:cs="Arial"/>
                <w:sz w:val="18"/>
                <w:szCs w:val="18"/>
              </w:rPr>
            </w:pPr>
            <w:r w:rsidRPr="00355CE8">
              <w:rPr>
                <w:rFonts w:ascii="Arial Narrow" w:hAnsi="Arial Narrow" w:cs="Arial"/>
                <w:sz w:val="18"/>
                <w:szCs w:val="18"/>
              </w:rPr>
              <w:t xml:space="preserve">   Оther</w:t>
            </w:r>
          </w:p>
        </w:tc>
        <w:tc>
          <w:tcPr>
            <w:tcW w:w="1127" w:type="dxa"/>
            <w:tcBorders>
              <w:top w:val="nil"/>
              <w:left w:val="single" w:sz="4" w:space="0" w:color="auto"/>
              <w:bottom w:val="nil"/>
            </w:tcBorders>
            <w:shd w:val="clear" w:color="auto" w:fill="auto"/>
            <w:noWrap/>
            <w:vAlign w:val="bottom"/>
          </w:tcPr>
          <w:p w:rsidR="00C03C6E" w:rsidRPr="007649DF" w:rsidRDefault="00C03C6E" w:rsidP="00643012">
            <w:pPr>
              <w:ind w:right="340"/>
              <w:jc w:val="right"/>
              <w:rPr>
                <w:rFonts w:ascii="Arial Narrow" w:hAnsi="Arial Narrow" w:cs="Arial"/>
                <w:sz w:val="18"/>
                <w:szCs w:val="18"/>
                <w:lang w:val="sr-Cyrl-RS"/>
              </w:rPr>
            </w:pPr>
            <w:r>
              <w:rPr>
                <w:rFonts w:ascii="Arial Narrow" w:hAnsi="Arial Narrow" w:cs="Arial"/>
                <w:sz w:val="18"/>
                <w:szCs w:val="18"/>
                <w:lang w:val="sr-Cyrl-RS"/>
              </w:rPr>
              <w:t>271</w:t>
            </w:r>
          </w:p>
        </w:tc>
        <w:tc>
          <w:tcPr>
            <w:tcW w:w="1260" w:type="dxa"/>
            <w:tcBorders>
              <w:top w:val="nil"/>
              <w:left w:val="nil"/>
              <w:bottom w:val="nil"/>
            </w:tcBorders>
            <w:vAlign w:val="bottom"/>
          </w:tcPr>
          <w:p w:rsidR="00C03C6E" w:rsidRPr="007649DF" w:rsidRDefault="00C03C6E" w:rsidP="00643012">
            <w:pPr>
              <w:ind w:right="340"/>
              <w:jc w:val="right"/>
              <w:rPr>
                <w:rFonts w:ascii="Arial Narrow" w:hAnsi="Arial Narrow" w:cs="Arial"/>
                <w:sz w:val="18"/>
                <w:szCs w:val="18"/>
                <w:lang w:val="sr-Latn-RS"/>
              </w:rPr>
            </w:pPr>
            <w:r>
              <w:rPr>
                <w:rFonts w:ascii="Arial Narrow" w:hAnsi="Arial Narrow" w:cs="Arial"/>
                <w:sz w:val="18"/>
                <w:szCs w:val="18"/>
                <w:lang w:val="sr-Latn-RS"/>
              </w:rPr>
              <w:t>32</w:t>
            </w:r>
          </w:p>
        </w:tc>
        <w:tc>
          <w:tcPr>
            <w:tcW w:w="1350" w:type="dxa"/>
            <w:tcBorders>
              <w:top w:val="nil"/>
              <w:left w:val="nil"/>
              <w:bottom w:val="nil"/>
            </w:tcBorders>
            <w:vAlign w:val="bottom"/>
          </w:tcPr>
          <w:p w:rsidR="00C03C6E" w:rsidRPr="007E004D" w:rsidRDefault="00C03C6E" w:rsidP="00643012">
            <w:pPr>
              <w:ind w:right="340"/>
              <w:jc w:val="right"/>
              <w:rPr>
                <w:rFonts w:ascii="Arial Narrow" w:hAnsi="Arial Narrow" w:cs="Arial"/>
                <w:sz w:val="18"/>
                <w:szCs w:val="18"/>
                <w:lang w:val="sr-Cyrl-RS"/>
              </w:rPr>
            </w:pPr>
            <w:r>
              <w:rPr>
                <w:rFonts w:ascii="Arial Narrow" w:hAnsi="Arial Narrow" w:cs="Arial"/>
                <w:sz w:val="18"/>
                <w:szCs w:val="18"/>
                <w:lang w:val="sr-Cyrl-RS"/>
              </w:rPr>
              <w:t>171</w:t>
            </w:r>
          </w:p>
        </w:tc>
        <w:tc>
          <w:tcPr>
            <w:tcW w:w="1410" w:type="dxa"/>
            <w:tcBorders>
              <w:top w:val="nil"/>
              <w:left w:val="nil"/>
              <w:bottom w:val="nil"/>
            </w:tcBorders>
            <w:vAlign w:val="bottom"/>
          </w:tcPr>
          <w:p w:rsidR="00C03C6E" w:rsidRPr="007649DF" w:rsidRDefault="00C03C6E" w:rsidP="00643012">
            <w:pPr>
              <w:ind w:right="340"/>
              <w:jc w:val="right"/>
              <w:rPr>
                <w:rFonts w:ascii="Arial Narrow" w:hAnsi="Arial Narrow" w:cs="Arial"/>
                <w:sz w:val="18"/>
                <w:szCs w:val="18"/>
                <w:lang w:val="sr-Latn-RS"/>
              </w:rPr>
            </w:pPr>
            <w:r>
              <w:rPr>
                <w:rFonts w:ascii="Arial Narrow" w:hAnsi="Arial Narrow" w:cs="Arial"/>
                <w:sz w:val="18"/>
                <w:szCs w:val="18"/>
                <w:lang w:val="sr-Latn-RS"/>
              </w:rPr>
              <w:t>67</w:t>
            </w:r>
          </w:p>
        </w:tc>
      </w:tr>
    </w:tbl>
    <w:p w:rsidR="002B2FBF" w:rsidRDefault="002B2FBF" w:rsidP="009E72C2">
      <w:pPr>
        <w:jc w:val="center"/>
        <w:rPr>
          <w:rFonts w:ascii="Arial Narrow" w:hAnsi="Arial Narrow" w:cs="Arial"/>
          <w:b/>
          <w:bCs/>
          <w:sz w:val="18"/>
          <w:szCs w:val="18"/>
        </w:rPr>
      </w:pPr>
    </w:p>
    <w:p w:rsidR="00C833CD" w:rsidRDefault="00C833CD" w:rsidP="003F655A">
      <w:pPr>
        <w:spacing w:afterLines="60" w:after="144"/>
        <w:jc w:val="center"/>
        <w:rPr>
          <w:rFonts w:ascii="Arial Narrow" w:hAnsi="Arial Narrow" w:cs="Arial Narrow"/>
          <w:b/>
          <w:bCs/>
          <w:sz w:val="20"/>
          <w:szCs w:val="20"/>
          <w:lang w:val="ru-RU"/>
        </w:rPr>
      </w:pPr>
    </w:p>
    <w:p w:rsidR="00C833CD" w:rsidRDefault="00C833CD" w:rsidP="003F655A">
      <w:pPr>
        <w:spacing w:afterLines="60" w:after="144"/>
        <w:jc w:val="center"/>
        <w:rPr>
          <w:rFonts w:ascii="Arial Narrow" w:hAnsi="Arial Narrow" w:cs="Arial Narrow"/>
          <w:b/>
          <w:bCs/>
          <w:sz w:val="20"/>
          <w:szCs w:val="20"/>
          <w:lang w:val="ru-RU"/>
        </w:rPr>
      </w:pPr>
    </w:p>
    <w:p w:rsidR="003F655A" w:rsidRPr="004002BD" w:rsidRDefault="003F655A" w:rsidP="003F655A">
      <w:pPr>
        <w:spacing w:afterLines="60" w:after="144"/>
        <w:jc w:val="center"/>
        <w:rPr>
          <w:rFonts w:ascii="Arial Narrow" w:hAnsi="Arial Narrow" w:cs="Arial Narrow"/>
          <w:b/>
          <w:bCs/>
          <w:sz w:val="20"/>
          <w:szCs w:val="20"/>
          <w:lang w:val="ru-RU"/>
        </w:rPr>
      </w:pPr>
      <w:r w:rsidRPr="004002BD">
        <w:rPr>
          <w:rFonts w:ascii="Arial Narrow" w:hAnsi="Arial Narrow" w:cs="Arial Narrow"/>
          <w:b/>
          <w:bCs/>
          <w:sz w:val="20"/>
          <w:szCs w:val="20"/>
          <w:lang w:val="ru-RU"/>
        </w:rPr>
        <w:t xml:space="preserve">               </w:t>
      </w:r>
    </w:p>
    <w:p w:rsidR="003F655A" w:rsidRPr="004002BD" w:rsidRDefault="003F655A" w:rsidP="003F655A">
      <w:pPr>
        <w:spacing w:afterLines="60" w:after="144"/>
        <w:jc w:val="center"/>
        <w:rPr>
          <w:rFonts w:ascii="Arial Narrow" w:hAnsi="Arial Narrow" w:cs="Arial Narrow"/>
          <w:b/>
          <w:bCs/>
          <w:sz w:val="20"/>
          <w:szCs w:val="20"/>
          <w:lang w:val="sr-Cyrl-CS"/>
        </w:rPr>
      </w:pPr>
      <w:r w:rsidRPr="004002BD">
        <w:rPr>
          <w:rFonts w:ascii="Arial Narrow" w:hAnsi="Arial Narrow" w:cs="Arial Narrow"/>
          <w:b/>
          <w:bCs/>
          <w:sz w:val="20"/>
          <w:szCs w:val="20"/>
          <w:lang w:val="ru-RU"/>
        </w:rPr>
        <w:t xml:space="preserve">    </w:t>
      </w:r>
      <w:r w:rsidR="00656465" w:rsidRPr="004002BD">
        <w:rPr>
          <w:rFonts w:ascii="Arial Narrow" w:hAnsi="Arial Narrow" w:cs="Arial Narrow"/>
          <w:b/>
          <w:bCs/>
          <w:sz w:val="20"/>
          <w:szCs w:val="20"/>
          <w:lang w:val="en-US"/>
        </w:rPr>
        <w:t>Table</w:t>
      </w:r>
      <w:r w:rsidRPr="004002BD">
        <w:rPr>
          <w:rFonts w:ascii="Arial Narrow" w:hAnsi="Arial Narrow" w:cs="Arial Narrow"/>
          <w:b/>
          <w:bCs/>
          <w:sz w:val="20"/>
          <w:szCs w:val="20"/>
          <w:lang w:val="ru-RU"/>
        </w:rPr>
        <w:t xml:space="preserve"> 3</w:t>
      </w:r>
      <w:r w:rsidRPr="004002BD">
        <w:rPr>
          <w:rFonts w:ascii="Arial Narrow" w:hAnsi="Arial Narrow" w:cs="Arial Narrow"/>
          <w:b/>
          <w:bCs/>
          <w:sz w:val="20"/>
          <w:szCs w:val="20"/>
          <w:lang w:val="sr-Cyrl-CS"/>
        </w:rPr>
        <w:t xml:space="preserve">. </w:t>
      </w:r>
      <w:r w:rsidR="00656465" w:rsidRPr="004002BD">
        <w:rPr>
          <w:rFonts w:ascii="Arial Narrow" w:hAnsi="Arial Narrow" w:cs="Arial Narrow"/>
          <w:b/>
          <w:bCs/>
          <w:sz w:val="20"/>
          <w:szCs w:val="20"/>
          <w:lang w:val="en-US"/>
        </w:rPr>
        <w:t xml:space="preserve">Share of irrigated area </w:t>
      </w:r>
      <w:r w:rsidRPr="004002BD">
        <w:rPr>
          <w:rFonts w:ascii="Arial Narrow" w:hAnsi="Arial Narrow" w:cs="Arial Narrow"/>
          <w:b/>
          <w:bCs/>
          <w:sz w:val="20"/>
          <w:szCs w:val="20"/>
          <w:lang w:val="sr-Cyrl-CS"/>
        </w:rPr>
        <w:t xml:space="preserve"> </w:t>
      </w:r>
    </w:p>
    <w:tbl>
      <w:tblPr>
        <w:tblW w:w="8170" w:type="dxa"/>
        <w:jc w:val="center"/>
        <w:tblLook w:val="04A0" w:firstRow="1" w:lastRow="0" w:firstColumn="1" w:lastColumn="0" w:noHBand="0" w:noVBand="1"/>
      </w:tblPr>
      <w:tblGrid>
        <w:gridCol w:w="960"/>
        <w:gridCol w:w="1753"/>
        <w:gridCol w:w="1517"/>
        <w:gridCol w:w="1350"/>
        <w:gridCol w:w="1440"/>
        <w:gridCol w:w="1150"/>
      </w:tblGrid>
      <w:tr w:rsidR="004002BD" w:rsidRPr="004002BD" w:rsidTr="00642A0C">
        <w:trPr>
          <w:trHeight w:val="300"/>
          <w:jc w:val="center"/>
        </w:trPr>
        <w:tc>
          <w:tcPr>
            <w:tcW w:w="960" w:type="dxa"/>
            <w:vMerge w:val="restart"/>
            <w:tcBorders>
              <w:top w:val="single" w:sz="4" w:space="0" w:color="auto"/>
              <w:bottom w:val="single" w:sz="4" w:space="0" w:color="000000"/>
              <w:right w:val="single" w:sz="4" w:space="0" w:color="auto"/>
            </w:tcBorders>
            <w:shd w:val="clear" w:color="auto" w:fill="F2F2F2"/>
            <w:noWrap/>
            <w:vAlign w:val="bottom"/>
            <w:hideMark/>
          </w:tcPr>
          <w:p w:rsidR="003F655A" w:rsidRPr="004002BD" w:rsidRDefault="003F655A" w:rsidP="00642A0C">
            <w:pPr>
              <w:spacing w:before="60" w:after="60"/>
              <w:ind w:right="340"/>
              <w:jc w:val="right"/>
              <w:rPr>
                <w:rFonts w:ascii="Arial Narrow" w:hAnsi="Arial Narrow" w:cs="Arial"/>
                <w:bCs/>
                <w:sz w:val="18"/>
                <w:szCs w:val="18"/>
              </w:rPr>
            </w:pPr>
            <w:r w:rsidRPr="004002BD">
              <w:rPr>
                <w:rFonts w:ascii="Arial Narrow" w:hAnsi="Arial Narrow" w:cs="Arial"/>
                <w:bCs/>
                <w:sz w:val="18"/>
                <w:szCs w:val="18"/>
              </w:rPr>
              <w:t> </w:t>
            </w:r>
          </w:p>
        </w:tc>
        <w:tc>
          <w:tcPr>
            <w:tcW w:w="1753" w:type="dxa"/>
            <w:vMerge w:val="restart"/>
            <w:tcBorders>
              <w:top w:val="single" w:sz="4" w:space="0" w:color="auto"/>
              <w:left w:val="nil"/>
              <w:bottom w:val="single" w:sz="4" w:space="0" w:color="000000"/>
              <w:right w:val="single" w:sz="4" w:space="0" w:color="auto"/>
            </w:tcBorders>
            <w:shd w:val="clear" w:color="auto" w:fill="F2F2F2"/>
            <w:vAlign w:val="center"/>
            <w:hideMark/>
          </w:tcPr>
          <w:p w:rsidR="003F655A" w:rsidRPr="004002BD" w:rsidRDefault="00656465" w:rsidP="00656465">
            <w:pPr>
              <w:spacing w:before="60" w:after="60"/>
              <w:ind w:right="340"/>
              <w:jc w:val="center"/>
              <w:rPr>
                <w:rFonts w:ascii="Arial Narrow" w:hAnsi="Arial Narrow" w:cs="Arial"/>
                <w:bCs/>
                <w:sz w:val="18"/>
                <w:szCs w:val="18"/>
              </w:rPr>
            </w:pPr>
            <w:r w:rsidRPr="004002BD">
              <w:rPr>
                <w:rFonts w:ascii="Arial Narrow" w:hAnsi="Arial Narrow" w:cs="Arial"/>
                <w:bCs/>
                <w:sz w:val="18"/>
                <w:szCs w:val="18"/>
              </w:rPr>
              <w:t xml:space="preserve">Total utilized agricultural area </w:t>
            </w:r>
            <w:r w:rsidR="003F655A" w:rsidRPr="004002BD">
              <w:rPr>
                <w:rFonts w:ascii="Arial Narrow" w:hAnsi="Arial Narrow" w:cs="Arial"/>
                <w:bCs/>
                <w:sz w:val="18"/>
                <w:szCs w:val="18"/>
                <w:vertAlign w:val="superscript"/>
              </w:rPr>
              <w:t>1)</w:t>
            </w:r>
          </w:p>
        </w:tc>
        <w:tc>
          <w:tcPr>
            <w:tcW w:w="5457" w:type="dxa"/>
            <w:gridSpan w:val="4"/>
            <w:tcBorders>
              <w:top w:val="single" w:sz="4" w:space="0" w:color="auto"/>
              <w:left w:val="nil"/>
              <w:bottom w:val="single" w:sz="4" w:space="0" w:color="auto"/>
            </w:tcBorders>
            <w:shd w:val="clear" w:color="auto" w:fill="F2F2F2"/>
            <w:noWrap/>
            <w:vAlign w:val="center"/>
            <w:hideMark/>
          </w:tcPr>
          <w:p w:rsidR="003F655A" w:rsidRPr="004002BD" w:rsidRDefault="00656465" w:rsidP="00642A0C">
            <w:pPr>
              <w:spacing w:before="60" w:after="60"/>
              <w:jc w:val="center"/>
              <w:rPr>
                <w:rFonts w:ascii="Arial Narrow" w:hAnsi="Arial Narrow" w:cs="Arial"/>
                <w:bCs/>
                <w:sz w:val="18"/>
                <w:szCs w:val="18"/>
              </w:rPr>
            </w:pPr>
            <w:r w:rsidRPr="004002BD">
              <w:rPr>
                <w:rFonts w:ascii="Arial Narrow" w:hAnsi="Arial Narrow" w:cs="Arial"/>
                <w:bCs/>
                <w:sz w:val="18"/>
                <w:szCs w:val="18"/>
              </w:rPr>
              <w:t>Irrigated area</w:t>
            </w:r>
          </w:p>
        </w:tc>
      </w:tr>
      <w:tr w:rsidR="004002BD" w:rsidRPr="004002BD" w:rsidTr="00642A0C">
        <w:trPr>
          <w:trHeight w:val="300"/>
          <w:jc w:val="center"/>
        </w:trPr>
        <w:tc>
          <w:tcPr>
            <w:tcW w:w="960" w:type="dxa"/>
            <w:vMerge/>
            <w:tcBorders>
              <w:top w:val="single" w:sz="4" w:space="0" w:color="auto"/>
              <w:bottom w:val="single" w:sz="4" w:space="0" w:color="000000"/>
              <w:right w:val="single" w:sz="4" w:space="0" w:color="auto"/>
            </w:tcBorders>
            <w:shd w:val="clear" w:color="auto" w:fill="F2F2F2"/>
            <w:vAlign w:val="center"/>
            <w:hideMark/>
          </w:tcPr>
          <w:p w:rsidR="003F655A" w:rsidRPr="004002BD" w:rsidRDefault="003F655A" w:rsidP="00642A0C">
            <w:pPr>
              <w:spacing w:before="60" w:after="60"/>
              <w:ind w:right="340"/>
              <w:jc w:val="right"/>
              <w:rPr>
                <w:rFonts w:ascii="Arial Narrow" w:hAnsi="Arial Narrow" w:cs="Arial"/>
                <w:bCs/>
                <w:sz w:val="18"/>
                <w:szCs w:val="18"/>
              </w:rPr>
            </w:pPr>
          </w:p>
        </w:tc>
        <w:tc>
          <w:tcPr>
            <w:tcW w:w="1753" w:type="dxa"/>
            <w:vMerge/>
            <w:tcBorders>
              <w:top w:val="single" w:sz="4" w:space="0" w:color="auto"/>
              <w:left w:val="nil"/>
              <w:bottom w:val="single" w:sz="4" w:space="0" w:color="000000"/>
              <w:right w:val="single" w:sz="4" w:space="0" w:color="auto"/>
            </w:tcBorders>
            <w:shd w:val="clear" w:color="auto" w:fill="F2F2F2"/>
            <w:vAlign w:val="center"/>
            <w:hideMark/>
          </w:tcPr>
          <w:p w:rsidR="003F655A" w:rsidRPr="004002BD" w:rsidRDefault="003F655A" w:rsidP="00642A0C">
            <w:pPr>
              <w:spacing w:before="60" w:after="60"/>
              <w:ind w:right="340"/>
              <w:jc w:val="right"/>
              <w:rPr>
                <w:rFonts w:ascii="Arial Narrow" w:hAnsi="Arial Narrow" w:cs="Arial"/>
                <w:bCs/>
                <w:sz w:val="18"/>
                <w:szCs w:val="18"/>
              </w:rPr>
            </w:pPr>
          </w:p>
        </w:tc>
        <w:tc>
          <w:tcPr>
            <w:tcW w:w="2867" w:type="dxa"/>
            <w:gridSpan w:val="2"/>
            <w:tcBorders>
              <w:top w:val="single" w:sz="4" w:space="0" w:color="auto"/>
              <w:left w:val="nil"/>
              <w:bottom w:val="single" w:sz="4" w:space="0" w:color="auto"/>
              <w:right w:val="single" w:sz="4" w:space="0" w:color="000000"/>
            </w:tcBorders>
            <w:shd w:val="clear" w:color="auto" w:fill="F2F2F2"/>
            <w:noWrap/>
            <w:vAlign w:val="center"/>
            <w:hideMark/>
          </w:tcPr>
          <w:p w:rsidR="003F655A" w:rsidRPr="004002BD" w:rsidRDefault="003F655A" w:rsidP="00C03C6E">
            <w:pPr>
              <w:spacing w:before="60" w:after="60"/>
              <w:jc w:val="center"/>
              <w:rPr>
                <w:rFonts w:ascii="Arial Narrow" w:hAnsi="Arial Narrow" w:cs="Arial"/>
                <w:bCs/>
                <w:sz w:val="18"/>
                <w:szCs w:val="18"/>
              </w:rPr>
            </w:pPr>
            <w:r w:rsidRPr="004002BD">
              <w:rPr>
                <w:rFonts w:ascii="Arial Narrow" w:hAnsi="Arial Narrow" w:cs="Arial"/>
                <w:bCs/>
                <w:sz w:val="18"/>
                <w:szCs w:val="18"/>
              </w:rPr>
              <w:t>2</w:t>
            </w:r>
            <w:r w:rsidR="00C03C6E">
              <w:rPr>
                <w:rFonts w:ascii="Arial Narrow" w:hAnsi="Arial Narrow" w:cs="Arial"/>
                <w:bCs/>
                <w:sz w:val="18"/>
                <w:szCs w:val="18"/>
              </w:rPr>
              <w:t>018</w:t>
            </w:r>
          </w:p>
        </w:tc>
        <w:tc>
          <w:tcPr>
            <w:tcW w:w="2590" w:type="dxa"/>
            <w:gridSpan w:val="2"/>
            <w:tcBorders>
              <w:top w:val="single" w:sz="4" w:space="0" w:color="auto"/>
              <w:left w:val="nil"/>
              <w:bottom w:val="single" w:sz="4" w:space="0" w:color="auto"/>
            </w:tcBorders>
            <w:shd w:val="clear" w:color="auto" w:fill="F2F2F2"/>
            <w:noWrap/>
            <w:vAlign w:val="center"/>
            <w:hideMark/>
          </w:tcPr>
          <w:p w:rsidR="003F655A" w:rsidRPr="004002BD" w:rsidRDefault="00C03C6E" w:rsidP="00642A0C">
            <w:pPr>
              <w:spacing w:before="60" w:after="60"/>
              <w:jc w:val="center"/>
              <w:rPr>
                <w:rFonts w:ascii="Arial Narrow" w:hAnsi="Arial Narrow" w:cs="Arial"/>
                <w:bCs/>
                <w:sz w:val="18"/>
                <w:szCs w:val="18"/>
              </w:rPr>
            </w:pPr>
            <w:r>
              <w:rPr>
                <w:rFonts w:ascii="Arial Narrow" w:hAnsi="Arial Narrow" w:cs="Arial"/>
                <w:bCs/>
                <w:sz w:val="18"/>
                <w:szCs w:val="18"/>
              </w:rPr>
              <w:t>2019</w:t>
            </w:r>
          </w:p>
        </w:tc>
      </w:tr>
      <w:tr w:rsidR="004002BD" w:rsidRPr="004002BD" w:rsidTr="004002BD">
        <w:trPr>
          <w:trHeight w:val="300"/>
          <w:jc w:val="center"/>
        </w:trPr>
        <w:tc>
          <w:tcPr>
            <w:tcW w:w="960" w:type="dxa"/>
            <w:vMerge/>
            <w:tcBorders>
              <w:top w:val="single" w:sz="4" w:space="0" w:color="auto"/>
              <w:bottom w:val="single" w:sz="4" w:space="0" w:color="000000"/>
              <w:right w:val="single" w:sz="4" w:space="0" w:color="auto"/>
            </w:tcBorders>
            <w:shd w:val="clear" w:color="auto" w:fill="F2F2F2"/>
            <w:vAlign w:val="center"/>
            <w:hideMark/>
          </w:tcPr>
          <w:p w:rsidR="003F655A" w:rsidRPr="004002BD" w:rsidRDefault="003F655A" w:rsidP="00642A0C">
            <w:pPr>
              <w:spacing w:before="60" w:after="60"/>
              <w:ind w:right="340"/>
              <w:jc w:val="right"/>
              <w:rPr>
                <w:rFonts w:ascii="Arial Narrow" w:hAnsi="Arial Narrow" w:cs="Arial"/>
                <w:bCs/>
                <w:sz w:val="18"/>
                <w:szCs w:val="18"/>
              </w:rPr>
            </w:pPr>
          </w:p>
        </w:tc>
        <w:tc>
          <w:tcPr>
            <w:tcW w:w="1753" w:type="dxa"/>
            <w:vMerge/>
            <w:tcBorders>
              <w:top w:val="single" w:sz="4" w:space="0" w:color="auto"/>
              <w:left w:val="nil"/>
              <w:bottom w:val="single" w:sz="4" w:space="0" w:color="000000"/>
              <w:right w:val="single" w:sz="4" w:space="0" w:color="auto"/>
            </w:tcBorders>
            <w:shd w:val="clear" w:color="auto" w:fill="F2F2F2"/>
            <w:vAlign w:val="center"/>
            <w:hideMark/>
          </w:tcPr>
          <w:p w:rsidR="003F655A" w:rsidRPr="004002BD" w:rsidRDefault="003F655A" w:rsidP="00642A0C">
            <w:pPr>
              <w:spacing w:before="60" w:after="60"/>
              <w:ind w:right="340"/>
              <w:jc w:val="right"/>
              <w:rPr>
                <w:rFonts w:ascii="Arial Narrow" w:hAnsi="Arial Narrow" w:cs="Arial"/>
                <w:bCs/>
                <w:sz w:val="18"/>
                <w:szCs w:val="18"/>
              </w:rPr>
            </w:pPr>
          </w:p>
        </w:tc>
        <w:tc>
          <w:tcPr>
            <w:tcW w:w="1517" w:type="dxa"/>
            <w:tcBorders>
              <w:top w:val="nil"/>
              <w:left w:val="nil"/>
              <w:bottom w:val="single" w:sz="4" w:space="0" w:color="auto"/>
              <w:right w:val="single" w:sz="4" w:space="0" w:color="auto"/>
            </w:tcBorders>
            <w:shd w:val="clear" w:color="auto" w:fill="F2F2F2"/>
            <w:noWrap/>
            <w:vAlign w:val="bottom"/>
            <w:hideMark/>
          </w:tcPr>
          <w:p w:rsidR="003F655A" w:rsidRPr="004002BD" w:rsidRDefault="003F655A" w:rsidP="00642A0C">
            <w:pPr>
              <w:spacing w:before="60" w:after="60"/>
              <w:ind w:left="-340" w:right="340"/>
              <w:jc w:val="right"/>
              <w:rPr>
                <w:rFonts w:ascii="Arial Narrow" w:hAnsi="Arial Narrow" w:cs="Arial"/>
                <w:bCs/>
                <w:sz w:val="18"/>
                <w:szCs w:val="18"/>
              </w:rPr>
            </w:pPr>
            <w:r w:rsidRPr="004002BD">
              <w:rPr>
                <w:rFonts w:ascii="Arial Narrow" w:hAnsi="Arial Narrow" w:cs="Arial"/>
                <w:bCs/>
                <w:sz w:val="18"/>
                <w:szCs w:val="18"/>
              </w:rPr>
              <w:t>ha</w:t>
            </w:r>
          </w:p>
        </w:tc>
        <w:tc>
          <w:tcPr>
            <w:tcW w:w="1350" w:type="dxa"/>
            <w:tcBorders>
              <w:top w:val="nil"/>
              <w:left w:val="nil"/>
              <w:bottom w:val="single" w:sz="4" w:space="0" w:color="auto"/>
              <w:right w:val="single" w:sz="4" w:space="0" w:color="auto"/>
            </w:tcBorders>
            <w:shd w:val="clear" w:color="auto" w:fill="F2F2F2"/>
            <w:noWrap/>
            <w:vAlign w:val="bottom"/>
            <w:hideMark/>
          </w:tcPr>
          <w:p w:rsidR="003F655A" w:rsidRPr="004002BD" w:rsidRDefault="003F655A" w:rsidP="00642A0C">
            <w:pPr>
              <w:spacing w:before="60" w:after="60"/>
              <w:ind w:left="-340" w:right="340"/>
              <w:jc w:val="right"/>
              <w:rPr>
                <w:rFonts w:ascii="Arial Narrow" w:hAnsi="Arial Narrow" w:cs="Arial"/>
                <w:bCs/>
                <w:sz w:val="18"/>
                <w:szCs w:val="18"/>
              </w:rPr>
            </w:pPr>
            <w:r w:rsidRPr="004002BD">
              <w:rPr>
                <w:rFonts w:ascii="Arial Narrow" w:hAnsi="Arial Narrow" w:cs="Arial"/>
                <w:bCs/>
                <w:sz w:val="18"/>
                <w:szCs w:val="18"/>
              </w:rPr>
              <w:t>%</w:t>
            </w:r>
          </w:p>
        </w:tc>
        <w:tc>
          <w:tcPr>
            <w:tcW w:w="1440" w:type="dxa"/>
            <w:tcBorders>
              <w:top w:val="nil"/>
              <w:left w:val="nil"/>
              <w:bottom w:val="single" w:sz="4" w:space="0" w:color="auto"/>
              <w:right w:val="single" w:sz="4" w:space="0" w:color="auto"/>
            </w:tcBorders>
            <w:shd w:val="clear" w:color="auto" w:fill="F2F2F2"/>
            <w:noWrap/>
            <w:vAlign w:val="bottom"/>
            <w:hideMark/>
          </w:tcPr>
          <w:p w:rsidR="003F655A" w:rsidRPr="004002BD" w:rsidRDefault="003F655A" w:rsidP="00642A0C">
            <w:pPr>
              <w:spacing w:before="60" w:after="60"/>
              <w:ind w:left="-340" w:right="340"/>
              <w:jc w:val="right"/>
              <w:rPr>
                <w:rFonts w:ascii="Arial Narrow" w:hAnsi="Arial Narrow" w:cs="Arial"/>
                <w:bCs/>
                <w:sz w:val="18"/>
                <w:szCs w:val="18"/>
              </w:rPr>
            </w:pPr>
            <w:r w:rsidRPr="004002BD">
              <w:rPr>
                <w:rFonts w:ascii="Arial Narrow" w:hAnsi="Arial Narrow" w:cs="Arial"/>
                <w:bCs/>
                <w:sz w:val="18"/>
                <w:szCs w:val="18"/>
              </w:rPr>
              <w:t>ha</w:t>
            </w:r>
          </w:p>
        </w:tc>
        <w:tc>
          <w:tcPr>
            <w:tcW w:w="1150" w:type="dxa"/>
            <w:tcBorders>
              <w:top w:val="nil"/>
              <w:left w:val="nil"/>
              <w:bottom w:val="single" w:sz="4" w:space="0" w:color="auto"/>
            </w:tcBorders>
            <w:shd w:val="clear" w:color="auto" w:fill="F2F2F2"/>
            <w:noWrap/>
            <w:vAlign w:val="bottom"/>
            <w:hideMark/>
          </w:tcPr>
          <w:p w:rsidR="003F655A" w:rsidRPr="004002BD" w:rsidRDefault="003F655A" w:rsidP="00642A0C">
            <w:pPr>
              <w:spacing w:before="60" w:after="60"/>
              <w:ind w:left="-340" w:right="340"/>
              <w:jc w:val="right"/>
              <w:rPr>
                <w:rFonts w:ascii="Arial Narrow" w:hAnsi="Arial Narrow" w:cs="Arial"/>
                <w:bCs/>
                <w:sz w:val="18"/>
                <w:szCs w:val="18"/>
              </w:rPr>
            </w:pPr>
            <w:r w:rsidRPr="004002BD">
              <w:rPr>
                <w:rFonts w:ascii="Arial Narrow" w:hAnsi="Arial Narrow" w:cs="Arial"/>
                <w:bCs/>
                <w:sz w:val="18"/>
                <w:szCs w:val="18"/>
              </w:rPr>
              <w:t>%</w:t>
            </w:r>
          </w:p>
        </w:tc>
      </w:tr>
      <w:tr w:rsidR="00C03C6E" w:rsidRPr="004002BD" w:rsidTr="004002BD">
        <w:trPr>
          <w:trHeight w:val="300"/>
          <w:jc w:val="center"/>
        </w:trPr>
        <w:tc>
          <w:tcPr>
            <w:tcW w:w="960" w:type="dxa"/>
            <w:tcBorders>
              <w:top w:val="nil"/>
              <w:right w:val="single" w:sz="4" w:space="0" w:color="auto"/>
            </w:tcBorders>
            <w:shd w:val="clear" w:color="auto" w:fill="auto"/>
            <w:noWrap/>
            <w:vAlign w:val="bottom"/>
            <w:hideMark/>
          </w:tcPr>
          <w:p w:rsidR="00C03C6E" w:rsidRPr="004002BD" w:rsidRDefault="00C03C6E" w:rsidP="00F60D19">
            <w:pPr>
              <w:spacing w:before="60"/>
              <w:ind w:left="-340" w:right="340"/>
              <w:jc w:val="right"/>
              <w:rPr>
                <w:rFonts w:ascii="Arial Narrow" w:hAnsi="Arial Narrow" w:cs="Arial"/>
                <w:bCs/>
                <w:sz w:val="18"/>
                <w:szCs w:val="18"/>
              </w:rPr>
            </w:pPr>
            <w:r w:rsidRPr="004002BD">
              <w:rPr>
                <w:rFonts w:ascii="Arial Narrow" w:hAnsi="Arial Narrow" w:cs="Arial"/>
                <w:bCs/>
                <w:sz w:val="18"/>
                <w:szCs w:val="18"/>
              </w:rPr>
              <w:t>Total</w:t>
            </w:r>
          </w:p>
        </w:tc>
        <w:tc>
          <w:tcPr>
            <w:tcW w:w="1753" w:type="dxa"/>
            <w:tcBorders>
              <w:top w:val="nil"/>
              <w:left w:val="nil"/>
              <w:right w:val="single" w:sz="4" w:space="0" w:color="auto"/>
            </w:tcBorders>
            <w:shd w:val="clear" w:color="auto" w:fill="auto"/>
            <w:noWrap/>
            <w:vAlign w:val="bottom"/>
            <w:hideMark/>
          </w:tcPr>
          <w:p w:rsidR="00C03C6E" w:rsidRPr="00502A69" w:rsidRDefault="00C03C6E" w:rsidP="00643012">
            <w:pPr>
              <w:spacing w:before="60"/>
              <w:ind w:left="-340" w:right="340"/>
              <w:jc w:val="right"/>
              <w:rPr>
                <w:rFonts w:ascii="Arial Narrow" w:hAnsi="Arial Narrow" w:cs="Arial"/>
                <w:bCs/>
                <w:sz w:val="18"/>
                <w:szCs w:val="18"/>
              </w:rPr>
            </w:pPr>
            <w:r w:rsidRPr="00502A69">
              <w:rPr>
                <w:rFonts w:ascii="Arial Narrow" w:hAnsi="Arial Narrow" w:cs="Arial"/>
                <w:bCs/>
                <w:sz w:val="18"/>
                <w:szCs w:val="18"/>
              </w:rPr>
              <w:t>3</w:t>
            </w:r>
            <w:r>
              <w:rPr>
                <w:rFonts w:ascii="Arial Narrow" w:hAnsi="Arial Narrow" w:cs="Arial"/>
                <w:bCs/>
                <w:sz w:val="18"/>
                <w:szCs w:val="18"/>
              </w:rPr>
              <w:t xml:space="preserve"> </w:t>
            </w:r>
            <w:r w:rsidRPr="00502A69">
              <w:rPr>
                <w:rFonts w:ascii="Arial Narrow" w:hAnsi="Arial Narrow" w:cs="Arial"/>
                <w:bCs/>
                <w:sz w:val="18"/>
                <w:szCs w:val="18"/>
              </w:rPr>
              <w:t>437</w:t>
            </w:r>
            <w:r>
              <w:rPr>
                <w:rFonts w:ascii="Arial Narrow" w:hAnsi="Arial Narrow" w:cs="Arial"/>
                <w:bCs/>
                <w:sz w:val="18"/>
                <w:szCs w:val="18"/>
              </w:rPr>
              <w:t xml:space="preserve"> </w:t>
            </w:r>
            <w:r w:rsidRPr="00502A69">
              <w:rPr>
                <w:rFonts w:ascii="Arial Narrow" w:hAnsi="Arial Narrow" w:cs="Arial"/>
                <w:bCs/>
                <w:sz w:val="18"/>
                <w:szCs w:val="18"/>
              </w:rPr>
              <w:t>423</w:t>
            </w:r>
          </w:p>
        </w:tc>
        <w:tc>
          <w:tcPr>
            <w:tcW w:w="1517" w:type="dxa"/>
            <w:tcBorders>
              <w:top w:val="single" w:sz="4" w:space="0" w:color="auto"/>
              <w:left w:val="nil"/>
            </w:tcBorders>
            <w:shd w:val="clear" w:color="auto" w:fill="auto"/>
            <w:noWrap/>
            <w:vAlign w:val="bottom"/>
            <w:hideMark/>
          </w:tcPr>
          <w:p w:rsidR="00C03C6E" w:rsidRPr="00502A69" w:rsidRDefault="00C03C6E" w:rsidP="00643012">
            <w:pPr>
              <w:spacing w:before="60"/>
              <w:ind w:left="-340" w:right="340"/>
              <w:jc w:val="right"/>
              <w:rPr>
                <w:rFonts w:ascii="Arial Narrow" w:hAnsi="Arial Narrow" w:cs="Arial"/>
                <w:bCs/>
                <w:sz w:val="18"/>
                <w:szCs w:val="18"/>
              </w:rPr>
            </w:pPr>
            <w:r w:rsidRPr="00502A69">
              <w:rPr>
                <w:rFonts w:ascii="Arial Narrow" w:hAnsi="Arial Narrow" w:cs="Arial"/>
                <w:bCs/>
                <w:sz w:val="18"/>
                <w:szCs w:val="18"/>
              </w:rPr>
              <w:t>46</w:t>
            </w:r>
            <w:r w:rsidRPr="00BA0C21">
              <w:rPr>
                <w:rFonts w:ascii="Arial Narrow" w:hAnsi="Arial Narrow" w:cs="Arial"/>
                <w:bCs/>
                <w:sz w:val="18"/>
                <w:szCs w:val="18"/>
              </w:rPr>
              <w:t xml:space="preserve"> </w:t>
            </w:r>
            <w:r>
              <w:rPr>
                <w:rFonts w:ascii="Arial Narrow" w:hAnsi="Arial Narrow" w:cs="Arial"/>
                <w:bCs/>
                <w:sz w:val="18"/>
                <w:szCs w:val="18"/>
              </w:rPr>
              <w:t>937</w:t>
            </w:r>
          </w:p>
        </w:tc>
        <w:tc>
          <w:tcPr>
            <w:tcW w:w="1350" w:type="dxa"/>
            <w:tcBorders>
              <w:top w:val="single" w:sz="4" w:space="0" w:color="auto"/>
            </w:tcBorders>
            <w:shd w:val="clear" w:color="auto" w:fill="auto"/>
            <w:noWrap/>
            <w:vAlign w:val="bottom"/>
            <w:hideMark/>
          </w:tcPr>
          <w:p w:rsidR="00C03C6E" w:rsidRPr="00502A69" w:rsidRDefault="00C03C6E" w:rsidP="00C03C6E">
            <w:pPr>
              <w:spacing w:before="60"/>
              <w:ind w:left="-340" w:right="340"/>
              <w:jc w:val="right"/>
              <w:rPr>
                <w:rFonts w:ascii="Arial Narrow" w:hAnsi="Arial Narrow" w:cs="Arial"/>
                <w:bCs/>
                <w:sz w:val="18"/>
                <w:szCs w:val="18"/>
              </w:rPr>
            </w:pPr>
            <w:r>
              <w:rPr>
                <w:rFonts w:ascii="Arial Narrow" w:hAnsi="Arial Narrow" w:cs="Arial"/>
                <w:bCs/>
                <w:sz w:val="18"/>
                <w:szCs w:val="18"/>
              </w:rPr>
              <w:t>1.4</w:t>
            </w:r>
          </w:p>
        </w:tc>
        <w:tc>
          <w:tcPr>
            <w:tcW w:w="1440" w:type="dxa"/>
            <w:tcBorders>
              <w:top w:val="single" w:sz="4" w:space="0" w:color="auto"/>
            </w:tcBorders>
            <w:shd w:val="clear" w:color="auto" w:fill="auto"/>
            <w:noWrap/>
            <w:vAlign w:val="bottom"/>
            <w:hideMark/>
          </w:tcPr>
          <w:p w:rsidR="00C03C6E" w:rsidRPr="00262FEA" w:rsidRDefault="00C03C6E" w:rsidP="00643012">
            <w:pPr>
              <w:spacing w:before="60"/>
              <w:ind w:left="-340" w:right="340"/>
              <w:jc w:val="right"/>
              <w:rPr>
                <w:rFonts w:ascii="Arial Narrow" w:hAnsi="Arial Narrow" w:cs="Arial"/>
                <w:bCs/>
                <w:sz w:val="18"/>
                <w:szCs w:val="18"/>
                <w:lang w:val="sr-Cyrl-RS"/>
              </w:rPr>
            </w:pPr>
            <w:r>
              <w:rPr>
                <w:rFonts w:ascii="Arial Narrow" w:hAnsi="Arial Narrow" w:cs="Arial"/>
                <w:bCs/>
                <w:sz w:val="18"/>
                <w:szCs w:val="18"/>
                <w:lang w:val="sr-Cyrl-RS"/>
              </w:rPr>
              <w:t>46 863</w:t>
            </w:r>
          </w:p>
        </w:tc>
        <w:tc>
          <w:tcPr>
            <w:tcW w:w="1150" w:type="dxa"/>
            <w:tcBorders>
              <w:top w:val="single" w:sz="4" w:space="0" w:color="auto"/>
            </w:tcBorders>
            <w:shd w:val="clear" w:color="auto" w:fill="auto"/>
            <w:noWrap/>
            <w:vAlign w:val="bottom"/>
            <w:hideMark/>
          </w:tcPr>
          <w:p w:rsidR="00C03C6E" w:rsidRPr="00262FEA" w:rsidRDefault="00C03C6E" w:rsidP="00643012">
            <w:pPr>
              <w:spacing w:before="60"/>
              <w:ind w:left="-340" w:right="340"/>
              <w:jc w:val="right"/>
              <w:rPr>
                <w:rFonts w:ascii="Arial Narrow" w:hAnsi="Arial Narrow" w:cs="Arial"/>
                <w:bCs/>
                <w:sz w:val="18"/>
                <w:szCs w:val="18"/>
                <w:lang w:val="sr-Cyrl-RS"/>
              </w:rPr>
            </w:pPr>
            <w:r>
              <w:rPr>
                <w:rFonts w:ascii="Arial Narrow" w:hAnsi="Arial Narrow" w:cs="Arial"/>
                <w:bCs/>
                <w:sz w:val="18"/>
                <w:szCs w:val="18"/>
                <w:lang w:val="sr-Cyrl-RS"/>
              </w:rPr>
              <w:t>1</w:t>
            </w:r>
            <w:r>
              <w:rPr>
                <w:rFonts w:ascii="Arial Narrow" w:hAnsi="Arial Narrow" w:cs="Arial"/>
                <w:bCs/>
                <w:sz w:val="18"/>
                <w:szCs w:val="18"/>
                <w:lang w:val="en-US"/>
              </w:rPr>
              <w:t>.</w:t>
            </w:r>
            <w:r>
              <w:rPr>
                <w:rFonts w:ascii="Arial Narrow" w:hAnsi="Arial Narrow" w:cs="Arial"/>
                <w:bCs/>
                <w:sz w:val="18"/>
                <w:szCs w:val="18"/>
                <w:lang w:val="sr-Cyrl-RS"/>
              </w:rPr>
              <w:t>4</w:t>
            </w:r>
          </w:p>
        </w:tc>
      </w:tr>
    </w:tbl>
    <w:p w:rsidR="002C7BEC" w:rsidRPr="004002BD" w:rsidRDefault="002C7BEC" w:rsidP="002C7BEC">
      <w:pPr>
        <w:jc w:val="both"/>
        <w:rPr>
          <w:rFonts w:ascii="Arial Narrow" w:hAnsi="Arial Narrow" w:cs="Arial"/>
          <w:bCs/>
          <w:sz w:val="20"/>
        </w:rPr>
      </w:pPr>
    </w:p>
    <w:p w:rsidR="004002BD" w:rsidRDefault="004002BD" w:rsidP="002C7BEC">
      <w:pPr>
        <w:jc w:val="both"/>
        <w:rPr>
          <w:rFonts w:ascii="Arial Narrow" w:hAnsi="Arial Narrow" w:cs="Arial"/>
          <w:sz w:val="16"/>
          <w:szCs w:val="16"/>
        </w:rPr>
      </w:pPr>
      <w:r>
        <w:rPr>
          <w:rFonts w:ascii="Arial Narrow" w:hAnsi="Arial Narrow" w:cs="Arial"/>
          <w:noProof/>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15875</wp:posOffset>
                </wp:positionV>
                <wp:extent cx="1047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7233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9pt,1.25pt" to="13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COzwEAAAMEAAAOAAAAZHJzL2Uyb0RvYy54bWysU01vEzEQvSPxHyzfyW5aoGi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" strokecolor="black [3213]" strokeweight=".5pt">
                <v:stroke joinstyle="miter"/>
              </v:line>
            </w:pict>
          </mc:Fallback>
        </mc:AlternateContent>
      </w:r>
    </w:p>
    <w:p w:rsidR="002C7BEC" w:rsidRPr="004002BD" w:rsidRDefault="004002BD" w:rsidP="002C7BEC">
      <w:pPr>
        <w:jc w:val="both"/>
        <w:rPr>
          <w:rFonts w:ascii="Arial Narrow" w:hAnsi="Arial Narrow" w:cs="Arial"/>
          <w:bCs/>
          <w:sz w:val="16"/>
          <w:szCs w:val="16"/>
        </w:rPr>
      </w:pPr>
      <w:r>
        <w:rPr>
          <w:rFonts w:ascii="Arial Narrow" w:hAnsi="Arial Narrow" w:cs="Arial"/>
          <w:sz w:val="16"/>
          <w:szCs w:val="16"/>
        </w:rPr>
        <w:t xml:space="preserve">                          </w:t>
      </w:r>
      <w:r w:rsidR="009D1262">
        <w:rPr>
          <w:rFonts w:ascii="Arial Narrow" w:hAnsi="Arial Narrow" w:cs="Arial"/>
          <w:sz w:val="16"/>
          <w:szCs w:val="16"/>
        </w:rPr>
        <w:t xml:space="preserve"> </w:t>
      </w:r>
      <w:r w:rsidR="009D1262" w:rsidRPr="009D1262">
        <w:rPr>
          <w:rFonts w:ascii="Arial Narrow" w:hAnsi="Arial Narrow" w:cs="Arial"/>
          <w:sz w:val="16"/>
          <w:szCs w:val="16"/>
          <w:vertAlign w:val="superscript"/>
        </w:rPr>
        <w:t>1)</w:t>
      </w:r>
      <w:r>
        <w:rPr>
          <w:rFonts w:ascii="Arial Narrow" w:hAnsi="Arial Narrow" w:cs="Arial"/>
          <w:sz w:val="16"/>
          <w:szCs w:val="16"/>
        </w:rPr>
        <w:t xml:space="preserve"> </w:t>
      </w:r>
      <w:r w:rsidRPr="004002BD">
        <w:rPr>
          <w:rFonts w:ascii="Arial Narrow" w:hAnsi="Arial Narrow" w:cs="Arial"/>
          <w:sz w:val="16"/>
          <w:szCs w:val="16"/>
        </w:rPr>
        <w:t>Census of agriculture 2012</w:t>
      </w:r>
      <w:r w:rsidR="00F60D19">
        <w:rPr>
          <w:rFonts w:ascii="Arial Narrow" w:hAnsi="Arial Narrow" w:cs="Arial"/>
          <w:sz w:val="16"/>
          <w:szCs w:val="16"/>
        </w:rPr>
        <w:t>.</w:t>
      </w:r>
    </w:p>
    <w:p w:rsidR="002C7BEC" w:rsidRPr="000E1F1C" w:rsidRDefault="002C7BEC" w:rsidP="002C7BEC">
      <w:pPr>
        <w:rPr>
          <w:rFonts w:ascii="Arial Narrow" w:hAnsi="Arial Narrow" w:cs="Arial"/>
          <w:sz w:val="20"/>
          <w:szCs w:val="20"/>
        </w:rPr>
      </w:pPr>
    </w:p>
    <w:p w:rsidR="002C7BEC" w:rsidRDefault="002C7BEC" w:rsidP="002C7BEC">
      <w:pPr>
        <w:rPr>
          <w:rFonts w:ascii="Arial Narrow" w:hAnsi="Arial Narrow" w:cs="Arial"/>
          <w:sz w:val="20"/>
          <w:szCs w:val="20"/>
        </w:rPr>
      </w:pPr>
    </w:p>
    <w:p w:rsidR="00C833CD" w:rsidRDefault="00C833CD" w:rsidP="002C7BEC">
      <w:pPr>
        <w:rPr>
          <w:rFonts w:ascii="Arial Narrow" w:hAnsi="Arial Narrow" w:cs="Arial"/>
          <w:sz w:val="20"/>
          <w:szCs w:val="20"/>
        </w:rPr>
      </w:pPr>
    </w:p>
    <w:p w:rsidR="00C833CD" w:rsidRPr="000F2E97" w:rsidRDefault="00C833CD" w:rsidP="002C7BEC">
      <w:pPr>
        <w:rPr>
          <w:rFonts w:ascii="Arial Narrow" w:hAnsi="Arial Narrow" w:cs="Arial"/>
          <w:sz w:val="20"/>
          <w:szCs w:val="20"/>
        </w:rPr>
      </w:pPr>
    </w:p>
    <w:p w:rsidR="009338C2" w:rsidRPr="000F2E97" w:rsidRDefault="001B068E" w:rsidP="00B0019A">
      <w:pPr>
        <w:spacing w:before="120" w:after="120"/>
        <w:jc w:val="both"/>
        <w:rPr>
          <w:rFonts w:ascii="Arial Narrow" w:hAnsi="Arial Narrow" w:cs="Arial"/>
          <w:bCs/>
          <w:sz w:val="20"/>
        </w:rPr>
      </w:pPr>
      <w:r w:rsidRPr="000F2E97">
        <w:rPr>
          <w:rFonts w:ascii="Arial Narrow" w:hAnsi="Arial Narrow" w:cs="Arial"/>
          <w:sz w:val="20"/>
          <w:szCs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9338C2" w:rsidRPr="000F2E97" w:rsidRDefault="009338C2" w:rsidP="00B0019A">
      <w:pPr>
        <w:spacing w:before="240" w:after="120"/>
        <w:rPr>
          <w:rFonts w:ascii="Arial Narrow" w:hAnsi="Arial Narrow" w:cs="Arial"/>
          <w:bCs/>
          <w:sz w:val="20"/>
        </w:rPr>
      </w:pPr>
      <w:r w:rsidRPr="000F2E97">
        <w:rPr>
          <w:rFonts w:ascii="Arial Narrow" w:hAnsi="Arial Narrow" w:cs="Arial"/>
          <w:bCs/>
          <w:sz w:val="20"/>
        </w:rPr>
        <w:t xml:space="preserve">Methodological explanations on irrigation </w:t>
      </w:r>
      <w:r w:rsidRPr="000F2E97">
        <w:rPr>
          <w:rFonts w:ascii="Arial Narrow" w:hAnsi="Arial Narrow"/>
          <w:bCs/>
          <w:sz w:val="20"/>
        </w:rPr>
        <w:t>can be found on the SORS website</w:t>
      </w:r>
      <w:r w:rsidRPr="000F2E97">
        <w:rPr>
          <w:rFonts w:ascii="Arial Narrow" w:hAnsi="Arial Narrow" w:cs="Arial"/>
          <w:bCs/>
          <w:sz w:val="20"/>
        </w:rPr>
        <w:t xml:space="preserve">: </w:t>
      </w:r>
      <w:r w:rsidR="00C43EBD" w:rsidRPr="00C43EBD">
        <w:rPr>
          <w:rStyle w:val="Hyperlink"/>
          <w:rFonts w:ascii="Arial Narrow" w:hAnsi="Arial Narrow" w:cs="Arial Narrow"/>
          <w:color w:val="auto"/>
          <w:sz w:val="20"/>
          <w:szCs w:val="20"/>
          <w:lang w:val="sr-Cyrl-RS"/>
        </w:rPr>
        <w:t>http://publikacije.stat.gov.rs/G2016/Pdf/G201620085.pdf</w:t>
      </w:r>
    </w:p>
    <w:p w:rsidR="009338C2" w:rsidRPr="000F2E97" w:rsidRDefault="009338C2" w:rsidP="00B0019A">
      <w:pPr>
        <w:spacing w:before="240" w:after="120"/>
        <w:rPr>
          <w:rFonts w:ascii="Arial Narrow" w:hAnsi="Arial Narrow" w:cs="Arial"/>
          <w:bCs/>
          <w:sz w:val="20"/>
        </w:rPr>
      </w:pPr>
      <w:r w:rsidRPr="000F2E97">
        <w:rPr>
          <w:rFonts w:ascii="Arial Narrow" w:hAnsi="Arial Narrow" w:cs="Arial"/>
          <w:bCs/>
          <w:sz w:val="20"/>
        </w:rPr>
        <w:t xml:space="preserve">Data series on irrigation from the reference </w:t>
      </w:r>
      <w:r w:rsidR="00E06A1A" w:rsidRPr="000F2E97">
        <w:rPr>
          <w:rFonts w:ascii="Arial Narrow" w:hAnsi="Arial Narrow" w:cs="Arial"/>
          <w:bCs/>
          <w:sz w:val="20"/>
        </w:rPr>
        <w:t xml:space="preserve">year </w:t>
      </w:r>
      <w:r w:rsidRPr="000F2E97">
        <w:rPr>
          <w:rFonts w:ascii="Arial Narrow" w:hAnsi="Arial Narrow" w:cs="Arial"/>
          <w:bCs/>
          <w:sz w:val="20"/>
        </w:rPr>
        <w:t>200</w:t>
      </w:r>
      <w:r w:rsidR="00D658AE" w:rsidRPr="000F2E97">
        <w:rPr>
          <w:rFonts w:ascii="Arial Narrow" w:hAnsi="Arial Narrow" w:cs="Arial"/>
          <w:bCs/>
          <w:sz w:val="20"/>
        </w:rPr>
        <w:t>9</w:t>
      </w:r>
      <w:r w:rsidRPr="000F2E97">
        <w:rPr>
          <w:rFonts w:ascii="Arial Narrow" w:hAnsi="Arial Narrow" w:cs="Arial"/>
          <w:bCs/>
          <w:sz w:val="20"/>
        </w:rPr>
        <w:t xml:space="preserve"> are available within the SORS database: </w:t>
      </w:r>
      <w:hyperlink r:id="rId9" w:history="1">
        <w:r w:rsidR="00C43EBD" w:rsidRPr="00A5239D">
          <w:rPr>
            <w:rStyle w:val="Hyperlink"/>
            <w:rFonts w:ascii="Arial Narrow" w:hAnsi="Arial Narrow" w:cs="Arial Narrow"/>
            <w:sz w:val="20"/>
            <w:szCs w:val="20"/>
            <w:lang w:val="sr-Cyrl-RS"/>
          </w:rPr>
          <w:t>http://data.stat.gov.rs/Home/Result/25010204?languageCode=sr-Cyrl</w:t>
        </w:r>
      </w:hyperlink>
      <w:r w:rsidR="00C43EBD" w:rsidRPr="00A5239D">
        <w:rPr>
          <w:rFonts w:ascii="Arial Narrow" w:hAnsi="Arial Narrow" w:cs="Arial Narrow"/>
          <w:sz w:val="20"/>
          <w:szCs w:val="20"/>
          <w:lang w:val="sr-Cyrl-RS"/>
        </w:rPr>
        <w:t>,</w:t>
      </w:r>
      <w:r w:rsidRPr="000F2E97">
        <w:rPr>
          <w:rFonts w:ascii="Arial Narrow" w:hAnsi="Arial Narrow" w:cs="Arial"/>
          <w:bCs/>
          <w:sz w:val="20"/>
        </w:rPr>
        <w:t xml:space="preserve"> and as </w:t>
      </w:r>
      <w:r w:rsidR="00E06A1A" w:rsidRPr="000F2E97">
        <w:rPr>
          <w:rFonts w:ascii="Arial Narrow" w:hAnsi="Arial Narrow" w:cs="Arial"/>
          <w:bCs/>
          <w:sz w:val="20"/>
        </w:rPr>
        <w:t xml:space="preserve">a </w:t>
      </w:r>
      <w:r w:rsidRPr="000F2E97">
        <w:rPr>
          <w:rFonts w:ascii="Arial Narrow" w:hAnsi="Arial Narrow" w:cs="Arial"/>
          <w:bCs/>
          <w:sz w:val="20"/>
        </w:rPr>
        <w:t xml:space="preserve">part of the SORS publications: </w:t>
      </w:r>
      <w:r w:rsidR="00C43EBD">
        <w:rPr>
          <w:rFonts w:ascii="Arial Narrow" w:hAnsi="Arial Narrow" w:cs="Arial"/>
          <w:bCs/>
          <w:sz w:val="20"/>
        </w:rPr>
        <w:t xml:space="preserve">       </w:t>
      </w:r>
      <w:hyperlink r:id="rId10" w:history="1">
        <w:r w:rsidR="00C43EBD" w:rsidRPr="00A5239D">
          <w:rPr>
            <w:rStyle w:val="Hyperlink"/>
            <w:rFonts w:ascii="Arial Narrow" w:hAnsi="Arial Narrow" w:cs="Arial Narrow"/>
            <w:sz w:val="20"/>
            <w:szCs w:val="20"/>
            <w:lang w:val="sr-Cyrl-RS"/>
          </w:rPr>
          <w:t>http://www.stat.gov.rs/sr-Cyrl/publikacije</w:t>
        </w:r>
      </w:hyperlink>
      <w:r w:rsidR="00C43EBD" w:rsidRPr="00A5239D">
        <w:rPr>
          <w:rFonts w:ascii="Arial Narrow" w:hAnsi="Arial Narrow" w:cs="Arial Narrow"/>
          <w:sz w:val="20"/>
          <w:szCs w:val="20"/>
          <w:u w:val="single"/>
        </w:rPr>
        <w:t>.</w:t>
      </w:r>
    </w:p>
    <w:p w:rsidR="00816FC0" w:rsidRDefault="00816FC0" w:rsidP="00816FC0">
      <w:pPr>
        <w:spacing w:before="240" w:after="120"/>
        <w:ind w:firstLine="397"/>
        <w:jc w:val="both"/>
        <w:rPr>
          <w:rFonts w:ascii="Arial Narrow" w:hAnsi="Arial Narrow" w:cs="Arial"/>
          <w:bCs/>
          <w:sz w:val="20"/>
        </w:rPr>
      </w:pPr>
    </w:p>
    <w:p w:rsidR="00DE6B38" w:rsidRPr="000E1F1C" w:rsidRDefault="00DE6B38" w:rsidP="00596891">
      <w:pPr>
        <w:ind w:firstLine="714"/>
        <w:jc w:val="both"/>
        <w:rPr>
          <w:rFonts w:ascii="Arial Narrow" w:hAnsi="Arial Narrow" w:cs="Arial"/>
          <w:sz w:val="20"/>
          <w:szCs w:val="20"/>
        </w:rPr>
      </w:pPr>
    </w:p>
    <w:p w:rsidR="00DE6B38" w:rsidRPr="000E1F1C" w:rsidRDefault="00DE6B38" w:rsidP="00596891">
      <w:pPr>
        <w:ind w:firstLine="714"/>
        <w:jc w:val="both"/>
        <w:rPr>
          <w:rFonts w:ascii="Arial Narrow" w:hAnsi="Arial Narrow" w:cs="Arial"/>
          <w:sz w:val="20"/>
          <w:szCs w:val="20"/>
        </w:rPr>
      </w:pPr>
    </w:p>
    <w:p w:rsidR="00DE6B38" w:rsidRPr="000E1F1C" w:rsidRDefault="00DE6B38" w:rsidP="00596891">
      <w:pPr>
        <w:ind w:firstLine="714"/>
        <w:jc w:val="both"/>
        <w:rPr>
          <w:rFonts w:ascii="Arial Narrow" w:hAnsi="Arial Narrow" w:cs="Arial"/>
          <w:sz w:val="20"/>
          <w:szCs w:val="20"/>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596891" w:rsidRPr="000E1F1C">
        <w:trPr>
          <w:jc w:val="center"/>
        </w:trPr>
        <w:tc>
          <w:tcPr>
            <w:tcW w:w="9639" w:type="dxa"/>
            <w:shd w:val="clear" w:color="auto" w:fill="auto"/>
          </w:tcPr>
          <w:p w:rsidR="00596891" w:rsidRPr="000E1F1C" w:rsidRDefault="00596891" w:rsidP="001F25BD">
            <w:pPr>
              <w:jc w:val="both"/>
              <w:rPr>
                <w:rFonts w:ascii="Arial Narrow" w:hAnsi="Arial Narrow" w:cs="Arial"/>
                <w:sz w:val="2"/>
                <w:szCs w:val="2"/>
              </w:rPr>
            </w:pPr>
          </w:p>
        </w:tc>
      </w:tr>
    </w:tbl>
    <w:p w:rsidR="00596891" w:rsidRPr="000E1F1C" w:rsidRDefault="00596891" w:rsidP="00596891">
      <w:pPr>
        <w:rPr>
          <w:rFonts w:ascii="Arial Narrow" w:hAnsi="Arial Narrow" w:cs="Arial"/>
          <w:sz w:val="10"/>
          <w:szCs w:val="10"/>
        </w:rPr>
      </w:pPr>
    </w:p>
    <w:p w:rsidR="00D658AE" w:rsidRPr="000E1F1C" w:rsidRDefault="00D658AE" w:rsidP="00045169">
      <w:pPr>
        <w:jc w:val="center"/>
        <w:rPr>
          <w:rFonts w:ascii="Arial Narrow" w:hAnsi="Arial Narrow" w:cs="Arial"/>
          <w:sz w:val="18"/>
          <w:szCs w:val="18"/>
        </w:rPr>
      </w:pPr>
      <w:r w:rsidRPr="000E1F1C">
        <w:rPr>
          <w:rFonts w:ascii="Arial Narrow" w:hAnsi="Arial Narrow" w:cs="Arial"/>
          <w:sz w:val="18"/>
          <w:szCs w:val="18"/>
        </w:rPr>
        <w:t>Contact:</w:t>
      </w:r>
      <w:r w:rsidR="00C21AFC" w:rsidRPr="000E1F1C">
        <w:rPr>
          <w:rFonts w:ascii="Arial Narrow" w:hAnsi="Arial Narrow" w:cs="Arial"/>
          <w:sz w:val="18"/>
          <w:szCs w:val="18"/>
        </w:rPr>
        <w:t xml:space="preserve"> </w:t>
      </w:r>
      <w:hyperlink r:id="rId11" w:history="1">
        <w:r w:rsidR="00CE040F" w:rsidRPr="00CE040F">
          <w:rPr>
            <w:rFonts w:ascii="Arial Narrow" w:hAnsi="Arial Narrow" w:cs="Arial"/>
            <w:bCs/>
            <w:sz w:val="20"/>
            <w:u w:val="single"/>
            <w:lang w:val="sr-Cyrl-RS"/>
          </w:rPr>
          <w:t>gordana.isailovic@stat.gov.rs</w:t>
        </w:r>
      </w:hyperlink>
      <w:r w:rsidRPr="000E1F1C">
        <w:rPr>
          <w:rStyle w:val="Hyperlink"/>
          <w:bCs/>
          <w:sz w:val="20"/>
        </w:rPr>
        <w:t xml:space="preserve">; </w:t>
      </w:r>
      <w:r w:rsidR="00BD4655" w:rsidRPr="000E1F1C">
        <w:rPr>
          <w:rFonts w:ascii="Arial Narrow" w:hAnsi="Arial Narrow" w:cs="Arial"/>
          <w:sz w:val="18"/>
          <w:szCs w:val="18"/>
        </w:rPr>
        <w:t>Phone</w:t>
      </w:r>
      <w:r w:rsidRPr="000E1F1C">
        <w:rPr>
          <w:rFonts w:ascii="Arial Narrow" w:hAnsi="Arial Narrow" w:cs="Arial"/>
          <w:sz w:val="18"/>
          <w:szCs w:val="18"/>
        </w:rPr>
        <w:t xml:space="preserve">: </w:t>
      </w:r>
      <w:r w:rsidR="00CE040F">
        <w:rPr>
          <w:rFonts w:ascii="Arial Narrow" w:hAnsi="Arial Narrow" w:cs="Arial"/>
          <w:sz w:val="18"/>
          <w:szCs w:val="18"/>
        </w:rPr>
        <w:t xml:space="preserve">++ 381 </w:t>
      </w:r>
      <w:r w:rsidRPr="000E1F1C">
        <w:rPr>
          <w:rFonts w:ascii="Arial Narrow" w:hAnsi="Arial Narrow" w:cs="Arial"/>
          <w:sz w:val="18"/>
          <w:szCs w:val="18"/>
        </w:rPr>
        <w:t>11/</w:t>
      </w:r>
      <w:r w:rsidR="005A7AC0" w:rsidRPr="000E1F1C">
        <w:rPr>
          <w:rFonts w:ascii="Arial Narrow" w:hAnsi="Arial Narrow" w:cs="Arial"/>
          <w:sz w:val="18"/>
          <w:szCs w:val="18"/>
        </w:rPr>
        <w:t>32</w:t>
      </w:r>
      <w:r w:rsidRPr="000E1F1C">
        <w:rPr>
          <w:rFonts w:ascii="Arial Narrow" w:hAnsi="Arial Narrow" w:cs="Arial"/>
          <w:sz w:val="18"/>
          <w:szCs w:val="18"/>
        </w:rPr>
        <w:t>-</w:t>
      </w:r>
      <w:r w:rsidR="005A7AC0" w:rsidRPr="000E1F1C">
        <w:rPr>
          <w:rFonts w:ascii="Arial Narrow" w:hAnsi="Arial Narrow" w:cs="Arial"/>
          <w:sz w:val="18"/>
          <w:szCs w:val="18"/>
        </w:rPr>
        <w:t>90</w:t>
      </w:r>
      <w:r w:rsidRPr="000E1F1C">
        <w:rPr>
          <w:rFonts w:ascii="Arial Narrow" w:hAnsi="Arial Narrow" w:cs="Arial"/>
          <w:sz w:val="18"/>
          <w:szCs w:val="18"/>
        </w:rPr>
        <w:t>-</w:t>
      </w:r>
      <w:r w:rsidR="005A7AC0" w:rsidRPr="000E1F1C">
        <w:rPr>
          <w:rFonts w:ascii="Arial Narrow" w:hAnsi="Arial Narrow" w:cs="Arial"/>
          <w:sz w:val="18"/>
          <w:szCs w:val="18"/>
        </w:rPr>
        <w:t>242</w:t>
      </w:r>
    </w:p>
    <w:p w:rsidR="00045169" w:rsidRPr="000E1F1C" w:rsidRDefault="00596891" w:rsidP="00045169">
      <w:pPr>
        <w:jc w:val="center"/>
        <w:rPr>
          <w:rFonts w:ascii="Arial Narrow" w:hAnsi="Arial Narrow" w:cs="Arial"/>
          <w:sz w:val="18"/>
          <w:szCs w:val="18"/>
        </w:rPr>
      </w:pPr>
      <w:r w:rsidRPr="000E1F1C">
        <w:rPr>
          <w:rFonts w:ascii="Arial Narrow" w:hAnsi="Arial Narrow" w:cs="Arial"/>
          <w:sz w:val="18"/>
          <w:szCs w:val="18"/>
        </w:rPr>
        <w:t xml:space="preserve">Printed and published by: Statistical Office of the Republic of Serbia, Belgrade, Мilana Rakica 5 </w:t>
      </w:r>
      <w:r w:rsidRPr="000E1F1C">
        <w:rPr>
          <w:rFonts w:ascii="Arial Narrow" w:hAnsi="Arial Narrow" w:cs="Arial"/>
          <w:sz w:val="18"/>
          <w:szCs w:val="18"/>
        </w:rPr>
        <w:br/>
        <w:t>Telephone: +381 11 2412-922 (operator) • Fax: +381 11 2411-260 • www.stat.gov.rs</w:t>
      </w:r>
      <w:r w:rsidRPr="000E1F1C">
        <w:rPr>
          <w:rFonts w:ascii="Arial Narrow" w:hAnsi="Arial Narrow" w:cs="Arial"/>
          <w:sz w:val="18"/>
          <w:szCs w:val="18"/>
        </w:rPr>
        <w:br/>
        <w:t xml:space="preserve">Responsible: </w:t>
      </w:r>
      <w:r w:rsidR="000E1F1C" w:rsidRPr="00B874DA">
        <w:rPr>
          <w:rFonts w:ascii="Arial Narrow" w:hAnsi="Arial Narrow" w:cs="Arial"/>
          <w:sz w:val="18"/>
          <w:szCs w:val="18"/>
        </w:rPr>
        <w:t xml:space="preserve">Dr </w:t>
      </w:r>
      <w:r w:rsidR="005A7AC0" w:rsidRPr="00B874DA">
        <w:rPr>
          <w:rFonts w:ascii="Arial Narrow" w:hAnsi="Arial Narrow" w:cs="Arial"/>
          <w:sz w:val="18"/>
          <w:szCs w:val="18"/>
        </w:rPr>
        <w:t>Miladin Kovačević</w:t>
      </w:r>
      <w:r w:rsidRPr="00B874DA">
        <w:rPr>
          <w:rFonts w:ascii="Arial Narrow" w:hAnsi="Arial Narrow" w:cs="Arial"/>
          <w:sz w:val="18"/>
          <w:szCs w:val="18"/>
        </w:rPr>
        <w:t xml:space="preserve">, </w:t>
      </w:r>
      <w:r w:rsidR="000E1F1C" w:rsidRPr="00B874DA">
        <w:rPr>
          <w:rFonts w:ascii="Arial Narrow" w:hAnsi="Arial Narrow" w:cs="Arial"/>
          <w:sz w:val="18"/>
          <w:szCs w:val="18"/>
        </w:rPr>
        <w:t>Director</w:t>
      </w:r>
      <w:r w:rsidRPr="000E1F1C">
        <w:rPr>
          <w:rFonts w:ascii="Arial Narrow" w:hAnsi="Arial Narrow" w:cs="Arial"/>
          <w:sz w:val="18"/>
          <w:szCs w:val="18"/>
        </w:rPr>
        <w:br/>
      </w:r>
      <w:r w:rsidR="00E06A1A" w:rsidRPr="000E1F1C">
        <w:rPr>
          <w:rFonts w:ascii="Arial Narrow" w:hAnsi="Arial Narrow" w:cs="Arial"/>
          <w:sz w:val="18"/>
          <w:szCs w:val="18"/>
        </w:rPr>
        <w:t>Circulation</w:t>
      </w:r>
      <w:r w:rsidRPr="000E1F1C">
        <w:rPr>
          <w:rFonts w:ascii="Arial Narrow" w:hAnsi="Arial Narrow" w:cs="Arial"/>
          <w:sz w:val="18"/>
          <w:szCs w:val="18"/>
        </w:rPr>
        <w:t>: 20 • Issued: annually</w:t>
      </w:r>
    </w:p>
    <w:sectPr w:rsidR="00045169" w:rsidRPr="000E1F1C" w:rsidSect="00C17268">
      <w:footerReference w:type="even" r:id="rId12"/>
      <w:footerReference w:type="default" r:id="rId13"/>
      <w:footnotePr>
        <w:numRestart w:val="eachPage"/>
      </w:footnotePr>
      <w:pgSz w:w="11907" w:h="16840" w:code="9"/>
      <w:pgMar w:top="907" w:right="907" w:bottom="907" w:left="90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6B" w:rsidRDefault="00955A6B">
      <w:r>
        <w:separator/>
      </w:r>
    </w:p>
  </w:endnote>
  <w:endnote w:type="continuationSeparator" w:id="0">
    <w:p w:rsidR="00955A6B" w:rsidRDefault="0095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68" w:rsidRPr="00C17268" w:rsidRDefault="00C17268" w:rsidP="00975DBA">
    <w:pPr>
      <w:pStyle w:val="Footer"/>
      <w:framePr w:wrap="around" w:vAnchor="text" w:hAnchor="margin" w:xAlign="outside" w:y="1"/>
      <w:rPr>
        <w:rStyle w:val="PageNumber"/>
        <w:rFonts w:ascii="Arial" w:hAnsi="Arial" w:cs="Arial"/>
        <w:sz w:val="16"/>
        <w:szCs w:val="16"/>
      </w:rPr>
    </w:pPr>
    <w:r w:rsidRPr="00C17268">
      <w:rPr>
        <w:rStyle w:val="PageNumber"/>
        <w:rFonts w:ascii="Arial" w:hAnsi="Arial" w:cs="Arial"/>
        <w:sz w:val="16"/>
        <w:szCs w:val="16"/>
      </w:rPr>
      <w:fldChar w:fldCharType="begin"/>
    </w:r>
    <w:r w:rsidRPr="00C17268">
      <w:rPr>
        <w:rStyle w:val="PageNumber"/>
        <w:rFonts w:ascii="Arial" w:hAnsi="Arial" w:cs="Arial"/>
        <w:sz w:val="16"/>
        <w:szCs w:val="16"/>
      </w:rPr>
      <w:instrText xml:space="preserve">PAGE  </w:instrText>
    </w:r>
    <w:r w:rsidRPr="00C17268">
      <w:rPr>
        <w:rStyle w:val="PageNumber"/>
        <w:rFonts w:ascii="Arial" w:hAnsi="Arial" w:cs="Arial"/>
        <w:sz w:val="16"/>
        <w:szCs w:val="16"/>
      </w:rPr>
      <w:fldChar w:fldCharType="separate"/>
    </w:r>
    <w:r w:rsidR="009E4789">
      <w:rPr>
        <w:rStyle w:val="PageNumber"/>
        <w:rFonts w:ascii="Arial" w:hAnsi="Arial" w:cs="Arial"/>
        <w:noProof/>
        <w:sz w:val="16"/>
        <w:szCs w:val="16"/>
      </w:rPr>
      <w:t>2</w:t>
    </w:r>
    <w:r w:rsidRPr="00C17268">
      <w:rPr>
        <w:rStyle w:val="PageNumber"/>
        <w:rFonts w:ascii="Arial" w:hAnsi="Arial" w:cs="Arial"/>
        <w:sz w:val="16"/>
        <w:szCs w:val="16"/>
      </w:rPr>
      <w:fldChar w:fldCharType="end"/>
    </w:r>
  </w:p>
  <w:p w:rsidR="00C17268" w:rsidRPr="00C17268" w:rsidRDefault="00C17268" w:rsidP="00C17268">
    <w:pPr>
      <w:pStyle w:val="Footer"/>
      <w:pBdr>
        <w:top w:val="single" w:sz="4" w:space="1" w:color="auto"/>
      </w:pBdr>
      <w:jc w:val="right"/>
      <w:rPr>
        <w:rFonts w:ascii="Arial" w:hAnsi="Arial" w:cs="Arial"/>
        <w:sz w:val="16"/>
        <w:szCs w:val="16"/>
      </w:rPr>
    </w:pPr>
    <w:r>
      <w:rPr>
        <w:rFonts w:ascii="Arial" w:hAnsi="Arial" w:cs="Arial"/>
        <w:sz w:val="16"/>
        <w:szCs w:val="16"/>
      </w:rPr>
      <w:t>SERB</w:t>
    </w:r>
    <w:r w:rsidR="00F60D19">
      <w:rPr>
        <w:rFonts w:ascii="Arial" w:hAnsi="Arial" w:cs="Arial"/>
        <w:sz w:val="16"/>
        <w:szCs w:val="16"/>
      </w:rPr>
      <w:t>006</w:t>
    </w:r>
    <w:r>
      <w:rPr>
        <w:rFonts w:ascii="Arial" w:hAnsi="Arial" w:cs="Arial"/>
        <w:sz w:val="16"/>
        <w:szCs w:val="16"/>
      </w:rPr>
      <w:t xml:space="preserve"> ZS20 </w:t>
    </w:r>
    <w:r w:rsidR="00DB144D">
      <w:rPr>
        <w:rFonts w:ascii="Arial" w:hAnsi="Arial" w:cs="Arial"/>
        <w:sz w:val="16"/>
        <w:szCs w:val="16"/>
      </w:rPr>
      <w:t>0901</w:t>
    </w:r>
    <w:r w:rsidR="00F60D19">
      <w:rPr>
        <w:rFonts w:ascii="Arial" w:hAnsi="Arial" w:cs="Arial"/>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68" w:rsidRPr="00C17268" w:rsidRDefault="00C17268" w:rsidP="00975DBA">
    <w:pPr>
      <w:pStyle w:val="Footer"/>
      <w:framePr w:wrap="around" w:vAnchor="text" w:hAnchor="margin" w:xAlign="outside" w:y="1"/>
      <w:rPr>
        <w:rStyle w:val="PageNumber"/>
        <w:rFonts w:ascii="Arial" w:hAnsi="Arial" w:cs="Arial"/>
        <w:sz w:val="16"/>
        <w:szCs w:val="16"/>
      </w:rPr>
    </w:pPr>
    <w:r w:rsidRPr="00C17268">
      <w:rPr>
        <w:rStyle w:val="PageNumber"/>
        <w:rFonts w:ascii="Arial" w:hAnsi="Arial" w:cs="Arial"/>
        <w:sz w:val="16"/>
        <w:szCs w:val="16"/>
      </w:rPr>
      <w:fldChar w:fldCharType="begin"/>
    </w:r>
    <w:r w:rsidRPr="00C17268">
      <w:rPr>
        <w:rStyle w:val="PageNumber"/>
        <w:rFonts w:ascii="Arial" w:hAnsi="Arial" w:cs="Arial"/>
        <w:sz w:val="16"/>
        <w:szCs w:val="16"/>
      </w:rPr>
      <w:instrText xml:space="preserve">PAGE  </w:instrText>
    </w:r>
    <w:r w:rsidRPr="00C17268">
      <w:rPr>
        <w:rStyle w:val="PageNumber"/>
        <w:rFonts w:ascii="Arial" w:hAnsi="Arial" w:cs="Arial"/>
        <w:sz w:val="16"/>
        <w:szCs w:val="16"/>
      </w:rPr>
      <w:fldChar w:fldCharType="separate"/>
    </w:r>
    <w:r w:rsidR="00260FB2">
      <w:rPr>
        <w:rStyle w:val="PageNumber"/>
        <w:rFonts w:ascii="Arial" w:hAnsi="Arial" w:cs="Arial"/>
        <w:noProof/>
        <w:sz w:val="16"/>
        <w:szCs w:val="16"/>
      </w:rPr>
      <w:t>3</w:t>
    </w:r>
    <w:r w:rsidRPr="00C17268">
      <w:rPr>
        <w:rStyle w:val="PageNumber"/>
        <w:rFonts w:ascii="Arial" w:hAnsi="Arial" w:cs="Arial"/>
        <w:sz w:val="16"/>
        <w:szCs w:val="16"/>
      </w:rPr>
      <w:fldChar w:fldCharType="end"/>
    </w:r>
  </w:p>
  <w:p w:rsidR="00DB144D" w:rsidRPr="00C17268" w:rsidRDefault="00DB144D" w:rsidP="00DB144D">
    <w:pPr>
      <w:pStyle w:val="Footer"/>
      <w:pBdr>
        <w:top w:val="single" w:sz="4" w:space="1" w:color="auto"/>
      </w:pBdr>
      <w:rPr>
        <w:rFonts w:ascii="Arial" w:hAnsi="Arial" w:cs="Arial"/>
        <w:sz w:val="16"/>
        <w:szCs w:val="16"/>
      </w:rPr>
    </w:pPr>
    <w:r>
      <w:rPr>
        <w:rFonts w:ascii="Arial" w:hAnsi="Arial" w:cs="Arial"/>
        <w:sz w:val="16"/>
        <w:szCs w:val="16"/>
      </w:rPr>
      <w:t>SERB001 ZS20 090119</w:t>
    </w:r>
  </w:p>
  <w:p w:rsidR="00431453" w:rsidRPr="00C17268" w:rsidRDefault="00431453" w:rsidP="00DB144D">
    <w:pPr>
      <w:pStyle w:val="Footer"/>
      <w:pBdr>
        <w:top w:val="single" w:sz="4" w:space="1" w:color="auto"/>
      </w:pBd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6B" w:rsidRDefault="00955A6B">
      <w:r>
        <w:t>_________</w:t>
      </w:r>
    </w:p>
  </w:footnote>
  <w:footnote w:type="continuationSeparator" w:id="0">
    <w:p w:rsidR="00955A6B" w:rsidRDefault="00955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A60D5"/>
    <w:multiLevelType w:val="hybridMultilevel"/>
    <w:tmpl w:val="FB42D46E"/>
    <w:lvl w:ilvl="0" w:tplc="307096E2">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A0200"/>
    <w:multiLevelType w:val="multilevel"/>
    <w:tmpl w:val="6766512A"/>
    <w:lvl w:ilvl="0">
      <w:start w:val="1"/>
      <w:numFmt w:val="bullet"/>
      <w:lvlText w:val=""/>
      <w:lvlJc w:val="left"/>
      <w:pPr>
        <w:tabs>
          <w:tab w:val="num" w:pos="1137"/>
        </w:tabs>
        <w:ind w:left="624" w:hanging="57"/>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D21D76"/>
    <w:multiLevelType w:val="hybridMultilevel"/>
    <w:tmpl w:val="69F2C1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FE49B9"/>
    <w:multiLevelType w:val="hybridMultilevel"/>
    <w:tmpl w:val="CDB06FCE"/>
    <w:lvl w:ilvl="0" w:tplc="BE7C400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EE321F"/>
    <w:multiLevelType w:val="hybridMultilevel"/>
    <w:tmpl w:val="0EB811B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C340A6"/>
    <w:multiLevelType w:val="hybridMultilevel"/>
    <w:tmpl w:val="A37C5B0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85445"/>
    <w:multiLevelType w:val="hybridMultilevel"/>
    <w:tmpl w:val="6766512A"/>
    <w:lvl w:ilvl="0" w:tplc="B8FE9286">
      <w:start w:val="1"/>
      <w:numFmt w:val="bullet"/>
      <w:lvlText w:val=""/>
      <w:lvlJc w:val="left"/>
      <w:pPr>
        <w:tabs>
          <w:tab w:val="num" w:pos="1137"/>
        </w:tabs>
        <w:ind w:left="624" w:hanging="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3F81719"/>
    <w:multiLevelType w:val="multilevel"/>
    <w:tmpl w:val="CDB06FCE"/>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5195820"/>
    <w:multiLevelType w:val="multilevel"/>
    <w:tmpl w:val="2F1A6EF0"/>
    <w:lvl w:ilvl="0">
      <w:start w:val="1"/>
      <w:numFmt w:val="bullet"/>
      <w:lvlText w:val=""/>
      <w:lvlJc w:val="left"/>
      <w:pPr>
        <w:tabs>
          <w:tab w:val="num" w:pos="680"/>
        </w:tabs>
        <w:ind w:left="737" w:hanging="17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C5F4DFD"/>
    <w:multiLevelType w:val="hybridMultilevel"/>
    <w:tmpl w:val="2F1A6EF0"/>
    <w:lvl w:ilvl="0" w:tplc="4AF8989C">
      <w:start w:val="1"/>
      <w:numFmt w:val="bullet"/>
      <w:lvlText w:val=""/>
      <w:lvlJc w:val="left"/>
      <w:pPr>
        <w:tabs>
          <w:tab w:val="num" w:pos="680"/>
        </w:tabs>
        <w:ind w:left="737"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0"/>
  </w:num>
  <w:num w:numId="6">
    <w:abstractNumId w:val="5"/>
  </w:num>
  <w:num w:numId="7">
    <w:abstractNumId w:val="9"/>
  </w:num>
  <w:num w:numId="8">
    <w:abstractNumId w:val="8"/>
  </w:num>
  <w:num w:numId="9">
    <w:abstractNumId w:val="3"/>
  </w:num>
  <w:num w:numId="10">
    <w:abstractNumId w:val="11"/>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EA"/>
    <w:rsid w:val="000051D1"/>
    <w:rsid w:val="00005F47"/>
    <w:rsid w:val="00013604"/>
    <w:rsid w:val="00014396"/>
    <w:rsid w:val="00017BF7"/>
    <w:rsid w:val="00020FB8"/>
    <w:rsid w:val="0002192F"/>
    <w:rsid w:val="0002504A"/>
    <w:rsid w:val="00027CBB"/>
    <w:rsid w:val="00032B45"/>
    <w:rsid w:val="000369E0"/>
    <w:rsid w:val="0004014F"/>
    <w:rsid w:val="000411E9"/>
    <w:rsid w:val="0004366E"/>
    <w:rsid w:val="00045169"/>
    <w:rsid w:val="00056C35"/>
    <w:rsid w:val="00057B89"/>
    <w:rsid w:val="000708D5"/>
    <w:rsid w:val="0007254E"/>
    <w:rsid w:val="00075376"/>
    <w:rsid w:val="00075807"/>
    <w:rsid w:val="00077201"/>
    <w:rsid w:val="00085C51"/>
    <w:rsid w:val="0009015A"/>
    <w:rsid w:val="00093A4E"/>
    <w:rsid w:val="000967A6"/>
    <w:rsid w:val="00097FE7"/>
    <w:rsid w:val="000A6B95"/>
    <w:rsid w:val="000B3017"/>
    <w:rsid w:val="000E1F1C"/>
    <w:rsid w:val="000E26C2"/>
    <w:rsid w:val="000E5108"/>
    <w:rsid w:val="000F1D13"/>
    <w:rsid w:val="000F2DC9"/>
    <w:rsid w:val="000F2E97"/>
    <w:rsid w:val="000F5426"/>
    <w:rsid w:val="000F758A"/>
    <w:rsid w:val="00100C66"/>
    <w:rsid w:val="001029C6"/>
    <w:rsid w:val="001071C1"/>
    <w:rsid w:val="001108EC"/>
    <w:rsid w:val="00123DEE"/>
    <w:rsid w:val="00124EBB"/>
    <w:rsid w:val="00124F5D"/>
    <w:rsid w:val="00125C36"/>
    <w:rsid w:val="00131691"/>
    <w:rsid w:val="00135AFB"/>
    <w:rsid w:val="00140027"/>
    <w:rsid w:val="00141E31"/>
    <w:rsid w:val="0014268D"/>
    <w:rsid w:val="001451EA"/>
    <w:rsid w:val="001467D7"/>
    <w:rsid w:val="001502C3"/>
    <w:rsid w:val="00157E38"/>
    <w:rsid w:val="0016473D"/>
    <w:rsid w:val="00165255"/>
    <w:rsid w:val="00165FDA"/>
    <w:rsid w:val="00166DE0"/>
    <w:rsid w:val="00167F7B"/>
    <w:rsid w:val="00170039"/>
    <w:rsid w:val="001754D9"/>
    <w:rsid w:val="00185D94"/>
    <w:rsid w:val="00190BE3"/>
    <w:rsid w:val="0019666B"/>
    <w:rsid w:val="001967A2"/>
    <w:rsid w:val="00197DEA"/>
    <w:rsid w:val="001A00D4"/>
    <w:rsid w:val="001A1EC7"/>
    <w:rsid w:val="001B068E"/>
    <w:rsid w:val="001D1D92"/>
    <w:rsid w:val="001D2BC9"/>
    <w:rsid w:val="001D2EF4"/>
    <w:rsid w:val="001D3513"/>
    <w:rsid w:val="001D673E"/>
    <w:rsid w:val="001E1AAF"/>
    <w:rsid w:val="001E384D"/>
    <w:rsid w:val="001E5614"/>
    <w:rsid w:val="001E74DA"/>
    <w:rsid w:val="001F1718"/>
    <w:rsid w:val="001F1E55"/>
    <w:rsid w:val="001F1E64"/>
    <w:rsid w:val="001F25BD"/>
    <w:rsid w:val="001F4689"/>
    <w:rsid w:val="002026B3"/>
    <w:rsid w:val="00212101"/>
    <w:rsid w:val="00217D28"/>
    <w:rsid w:val="0023093B"/>
    <w:rsid w:val="002371A4"/>
    <w:rsid w:val="002376C5"/>
    <w:rsid w:val="00244BB1"/>
    <w:rsid w:val="00244CEC"/>
    <w:rsid w:val="002523E8"/>
    <w:rsid w:val="00253274"/>
    <w:rsid w:val="00255B86"/>
    <w:rsid w:val="00260FB2"/>
    <w:rsid w:val="002616D6"/>
    <w:rsid w:val="0026788E"/>
    <w:rsid w:val="00275890"/>
    <w:rsid w:val="00276991"/>
    <w:rsid w:val="00291326"/>
    <w:rsid w:val="002A0EC0"/>
    <w:rsid w:val="002B2FBF"/>
    <w:rsid w:val="002B6633"/>
    <w:rsid w:val="002C04A9"/>
    <w:rsid w:val="002C7BEC"/>
    <w:rsid w:val="002F24B7"/>
    <w:rsid w:val="002F322A"/>
    <w:rsid w:val="002F3F9E"/>
    <w:rsid w:val="00304858"/>
    <w:rsid w:val="00314C15"/>
    <w:rsid w:val="00322E6F"/>
    <w:rsid w:val="0032450B"/>
    <w:rsid w:val="00325467"/>
    <w:rsid w:val="0032750D"/>
    <w:rsid w:val="00332D2E"/>
    <w:rsid w:val="003334E7"/>
    <w:rsid w:val="0033549F"/>
    <w:rsid w:val="0034461E"/>
    <w:rsid w:val="0034674E"/>
    <w:rsid w:val="00355CE8"/>
    <w:rsid w:val="003577DB"/>
    <w:rsid w:val="00366869"/>
    <w:rsid w:val="003812AA"/>
    <w:rsid w:val="0038505E"/>
    <w:rsid w:val="00385E0B"/>
    <w:rsid w:val="00392880"/>
    <w:rsid w:val="00392C41"/>
    <w:rsid w:val="00396B73"/>
    <w:rsid w:val="003C068C"/>
    <w:rsid w:val="003D33C8"/>
    <w:rsid w:val="003E479E"/>
    <w:rsid w:val="003F1838"/>
    <w:rsid w:val="003F655A"/>
    <w:rsid w:val="003F65B0"/>
    <w:rsid w:val="004002BD"/>
    <w:rsid w:val="004043A0"/>
    <w:rsid w:val="00406C0E"/>
    <w:rsid w:val="00407B01"/>
    <w:rsid w:val="00407B08"/>
    <w:rsid w:val="00411C18"/>
    <w:rsid w:val="0041462B"/>
    <w:rsid w:val="00423D80"/>
    <w:rsid w:val="004240FB"/>
    <w:rsid w:val="00424864"/>
    <w:rsid w:val="00425112"/>
    <w:rsid w:val="00431453"/>
    <w:rsid w:val="00431A99"/>
    <w:rsid w:val="004336ED"/>
    <w:rsid w:val="00441EDA"/>
    <w:rsid w:val="00446790"/>
    <w:rsid w:val="004512FA"/>
    <w:rsid w:val="00452374"/>
    <w:rsid w:val="004547F6"/>
    <w:rsid w:val="004575C7"/>
    <w:rsid w:val="00461EFE"/>
    <w:rsid w:val="004678D3"/>
    <w:rsid w:val="00472C89"/>
    <w:rsid w:val="00476297"/>
    <w:rsid w:val="00485DC5"/>
    <w:rsid w:val="004A02BA"/>
    <w:rsid w:val="004C45EA"/>
    <w:rsid w:val="004D00BE"/>
    <w:rsid w:val="004D25C7"/>
    <w:rsid w:val="004D45B3"/>
    <w:rsid w:val="004E3274"/>
    <w:rsid w:val="004F23E8"/>
    <w:rsid w:val="004F5E65"/>
    <w:rsid w:val="00501E4B"/>
    <w:rsid w:val="0051103B"/>
    <w:rsid w:val="00512841"/>
    <w:rsid w:val="005169DC"/>
    <w:rsid w:val="00520DE7"/>
    <w:rsid w:val="005343D4"/>
    <w:rsid w:val="005378DF"/>
    <w:rsid w:val="00544A89"/>
    <w:rsid w:val="00550C35"/>
    <w:rsid w:val="00563A59"/>
    <w:rsid w:val="00567F4E"/>
    <w:rsid w:val="00582733"/>
    <w:rsid w:val="00587FAF"/>
    <w:rsid w:val="00594DBD"/>
    <w:rsid w:val="0059505F"/>
    <w:rsid w:val="00595CD0"/>
    <w:rsid w:val="00596891"/>
    <w:rsid w:val="005A3975"/>
    <w:rsid w:val="005A41E2"/>
    <w:rsid w:val="005A4F8F"/>
    <w:rsid w:val="005A7AC0"/>
    <w:rsid w:val="005B3F9A"/>
    <w:rsid w:val="005B7E1A"/>
    <w:rsid w:val="005C01C3"/>
    <w:rsid w:val="005C7C3E"/>
    <w:rsid w:val="005D1039"/>
    <w:rsid w:val="005D125C"/>
    <w:rsid w:val="005D4391"/>
    <w:rsid w:val="005E6EB7"/>
    <w:rsid w:val="005F1C96"/>
    <w:rsid w:val="00601670"/>
    <w:rsid w:val="00607D35"/>
    <w:rsid w:val="0062543B"/>
    <w:rsid w:val="00631371"/>
    <w:rsid w:val="0063440D"/>
    <w:rsid w:val="00634750"/>
    <w:rsid w:val="00643A47"/>
    <w:rsid w:val="0065469D"/>
    <w:rsid w:val="00656465"/>
    <w:rsid w:val="006570CA"/>
    <w:rsid w:val="00660CEB"/>
    <w:rsid w:val="00664AEF"/>
    <w:rsid w:val="00664E1C"/>
    <w:rsid w:val="006672EC"/>
    <w:rsid w:val="00670121"/>
    <w:rsid w:val="00682793"/>
    <w:rsid w:val="0068389C"/>
    <w:rsid w:val="006873CA"/>
    <w:rsid w:val="006B2343"/>
    <w:rsid w:val="006B5B40"/>
    <w:rsid w:val="006C30A6"/>
    <w:rsid w:val="006C51E6"/>
    <w:rsid w:val="006D02EA"/>
    <w:rsid w:val="006D401B"/>
    <w:rsid w:val="006D5C95"/>
    <w:rsid w:val="006E0DF2"/>
    <w:rsid w:val="006E1D5A"/>
    <w:rsid w:val="006E23C6"/>
    <w:rsid w:val="006E40A4"/>
    <w:rsid w:val="006E4701"/>
    <w:rsid w:val="006E67D9"/>
    <w:rsid w:val="007213AA"/>
    <w:rsid w:val="00724119"/>
    <w:rsid w:val="00725586"/>
    <w:rsid w:val="00727A48"/>
    <w:rsid w:val="007505E6"/>
    <w:rsid w:val="0075758A"/>
    <w:rsid w:val="00760CF7"/>
    <w:rsid w:val="00773535"/>
    <w:rsid w:val="00773E92"/>
    <w:rsid w:val="00777250"/>
    <w:rsid w:val="007806FC"/>
    <w:rsid w:val="007843E3"/>
    <w:rsid w:val="00787AB2"/>
    <w:rsid w:val="00796A8F"/>
    <w:rsid w:val="007C43EC"/>
    <w:rsid w:val="007C7FA2"/>
    <w:rsid w:val="007D003B"/>
    <w:rsid w:val="007D3B5C"/>
    <w:rsid w:val="007D50F6"/>
    <w:rsid w:val="007D7630"/>
    <w:rsid w:val="007E22C4"/>
    <w:rsid w:val="007F27CC"/>
    <w:rsid w:val="007F500B"/>
    <w:rsid w:val="007F5A17"/>
    <w:rsid w:val="007F7748"/>
    <w:rsid w:val="0080357B"/>
    <w:rsid w:val="00810ED6"/>
    <w:rsid w:val="0081579D"/>
    <w:rsid w:val="008169B9"/>
    <w:rsid w:val="00816FC0"/>
    <w:rsid w:val="0082111C"/>
    <w:rsid w:val="00821155"/>
    <w:rsid w:val="00823E80"/>
    <w:rsid w:val="008300E1"/>
    <w:rsid w:val="00831045"/>
    <w:rsid w:val="00842C85"/>
    <w:rsid w:val="008506B3"/>
    <w:rsid w:val="00852D39"/>
    <w:rsid w:val="008531DB"/>
    <w:rsid w:val="00860C3F"/>
    <w:rsid w:val="00880095"/>
    <w:rsid w:val="0088331C"/>
    <w:rsid w:val="0089346A"/>
    <w:rsid w:val="008A0F18"/>
    <w:rsid w:val="008A4A0A"/>
    <w:rsid w:val="008A7BDD"/>
    <w:rsid w:val="008B1268"/>
    <w:rsid w:val="008B4980"/>
    <w:rsid w:val="008D619F"/>
    <w:rsid w:val="008D7F77"/>
    <w:rsid w:val="008E2C00"/>
    <w:rsid w:val="008E37FB"/>
    <w:rsid w:val="008F08FD"/>
    <w:rsid w:val="008F70B2"/>
    <w:rsid w:val="00906019"/>
    <w:rsid w:val="00931DE6"/>
    <w:rsid w:val="009338C2"/>
    <w:rsid w:val="00941238"/>
    <w:rsid w:val="00950081"/>
    <w:rsid w:val="00954A1C"/>
    <w:rsid w:val="00955A6B"/>
    <w:rsid w:val="00960893"/>
    <w:rsid w:val="009609D3"/>
    <w:rsid w:val="009624D7"/>
    <w:rsid w:val="00964AEC"/>
    <w:rsid w:val="00965CE7"/>
    <w:rsid w:val="009668BC"/>
    <w:rsid w:val="009677AB"/>
    <w:rsid w:val="009715B5"/>
    <w:rsid w:val="00975869"/>
    <w:rsid w:val="00975DBA"/>
    <w:rsid w:val="00977659"/>
    <w:rsid w:val="00981243"/>
    <w:rsid w:val="00992A1F"/>
    <w:rsid w:val="00995750"/>
    <w:rsid w:val="009963D2"/>
    <w:rsid w:val="009A37A2"/>
    <w:rsid w:val="009A767F"/>
    <w:rsid w:val="009B29F5"/>
    <w:rsid w:val="009B2A08"/>
    <w:rsid w:val="009B2F6D"/>
    <w:rsid w:val="009B4E46"/>
    <w:rsid w:val="009B5067"/>
    <w:rsid w:val="009C07C6"/>
    <w:rsid w:val="009C4867"/>
    <w:rsid w:val="009D1262"/>
    <w:rsid w:val="009D3290"/>
    <w:rsid w:val="009D7307"/>
    <w:rsid w:val="009E4789"/>
    <w:rsid w:val="009E5410"/>
    <w:rsid w:val="009E72C2"/>
    <w:rsid w:val="00A00DF0"/>
    <w:rsid w:val="00A01F90"/>
    <w:rsid w:val="00A02242"/>
    <w:rsid w:val="00A0249F"/>
    <w:rsid w:val="00A03250"/>
    <w:rsid w:val="00A063F7"/>
    <w:rsid w:val="00A114A2"/>
    <w:rsid w:val="00A15A81"/>
    <w:rsid w:val="00A26F37"/>
    <w:rsid w:val="00A3283A"/>
    <w:rsid w:val="00A41838"/>
    <w:rsid w:val="00A52EB1"/>
    <w:rsid w:val="00A55EBB"/>
    <w:rsid w:val="00A606BC"/>
    <w:rsid w:val="00A63A30"/>
    <w:rsid w:val="00A64AA3"/>
    <w:rsid w:val="00A67281"/>
    <w:rsid w:val="00A7071B"/>
    <w:rsid w:val="00A737E4"/>
    <w:rsid w:val="00A823EE"/>
    <w:rsid w:val="00A84C95"/>
    <w:rsid w:val="00A903BD"/>
    <w:rsid w:val="00A97AD1"/>
    <w:rsid w:val="00AA304F"/>
    <w:rsid w:val="00AA7530"/>
    <w:rsid w:val="00AB5157"/>
    <w:rsid w:val="00AB5C7D"/>
    <w:rsid w:val="00AC2E08"/>
    <w:rsid w:val="00AD0AEC"/>
    <w:rsid w:val="00AD0B75"/>
    <w:rsid w:val="00AD2950"/>
    <w:rsid w:val="00AD6F14"/>
    <w:rsid w:val="00AE2036"/>
    <w:rsid w:val="00AE5553"/>
    <w:rsid w:val="00B0019A"/>
    <w:rsid w:val="00B01DD1"/>
    <w:rsid w:val="00B0527A"/>
    <w:rsid w:val="00B07720"/>
    <w:rsid w:val="00B102C5"/>
    <w:rsid w:val="00B24A1C"/>
    <w:rsid w:val="00B30C35"/>
    <w:rsid w:val="00B30EFD"/>
    <w:rsid w:val="00B3436D"/>
    <w:rsid w:val="00B36373"/>
    <w:rsid w:val="00B41206"/>
    <w:rsid w:val="00B427A7"/>
    <w:rsid w:val="00B517F8"/>
    <w:rsid w:val="00B54BC7"/>
    <w:rsid w:val="00B714C8"/>
    <w:rsid w:val="00B719B6"/>
    <w:rsid w:val="00B764ED"/>
    <w:rsid w:val="00B86350"/>
    <w:rsid w:val="00B874DA"/>
    <w:rsid w:val="00B875EA"/>
    <w:rsid w:val="00B965DD"/>
    <w:rsid w:val="00BA7552"/>
    <w:rsid w:val="00BB14E9"/>
    <w:rsid w:val="00BC1067"/>
    <w:rsid w:val="00BC4F1F"/>
    <w:rsid w:val="00BD4655"/>
    <w:rsid w:val="00BE701D"/>
    <w:rsid w:val="00BF115A"/>
    <w:rsid w:val="00C03C6E"/>
    <w:rsid w:val="00C0750A"/>
    <w:rsid w:val="00C12566"/>
    <w:rsid w:val="00C15D78"/>
    <w:rsid w:val="00C1688A"/>
    <w:rsid w:val="00C17268"/>
    <w:rsid w:val="00C176B4"/>
    <w:rsid w:val="00C21AFC"/>
    <w:rsid w:val="00C35D36"/>
    <w:rsid w:val="00C43EBD"/>
    <w:rsid w:val="00C44113"/>
    <w:rsid w:val="00C44DEB"/>
    <w:rsid w:val="00C47319"/>
    <w:rsid w:val="00C51184"/>
    <w:rsid w:val="00C54615"/>
    <w:rsid w:val="00C5585A"/>
    <w:rsid w:val="00C67195"/>
    <w:rsid w:val="00C67F7C"/>
    <w:rsid w:val="00C73AC5"/>
    <w:rsid w:val="00C833CD"/>
    <w:rsid w:val="00C86B4F"/>
    <w:rsid w:val="00C87E82"/>
    <w:rsid w:val="00C9162C"/>
    <w:rsid w:val="00C93FCD"/>
    <w:rsid w:val="00CA14C3"/>
    <w:rsid w:val="00CA16CD"/>
    <w:rsid w:val="00CA186F"/>
    <w:rsid w:val="00CA1E3A"/>
    <w:rsid w:val="00CA1EAA"/>
    <w:rsid w:val="00CA5488"/>
    <w:rsid w:val="00CB1AEC"/>
    <w:rsid w:val="00CB1F6B"/>
    <w:rsid w:val="00CB21E0"/>
    <w:rsid w:val="00CE040F"/>
    <w:rsid w:val="00CE1BED"/>
    <w:rsid w:val="00CF04C2"/>
    <w:rsid w:val="00CF105B"/>
    <w:rsid w:val="00CF2EFC"/>
    <w:rsid w:val="00CF792D"/>
    <w:rsid w:val="00D201F1"/>
    <w:rsid w:val="00D25AE0"/>
    <w:rsid w:val="00D30587"/>
    <w:rsid w:val="00D34B57"/>
    <w:rsid w:val="00D426EB"/>
    <w:rsid w:val="00D46307"/>
    <w:rsid w:val="00D51795"/>
    <w:rsid w:val="00D63EED"/>
    <w:rsid w:val="00D658AE"/>
    <w:rsid w:val="00D72A75"/>
    <w:rsid w:val="00D778E6"/>
    <w:rsid w:val="00D80315"/>
    <w:rsid w:val="00D812A7"/>
    <w:rsid w:val="00D8541A"/>
    <w:rsid w:val="00D8648F"/>
    <w:rsid w:val="00D9009D"/>
    <w:rsid w:val="00D90750"/>
    <w:rsid w:val="00D92521"/>
    <w:rsid w:val="00DA4028"/>
    <w:rsid w:val="00DB0BC5"/>
    <w:rsid w:val="00DB144D"/>
    <w:rsid w:val="00DB2FD5"/>
    <w:rsid w:val="00DB5AF3"/>
    <w:rsid w:val="00DD2774"/>
    <w:rsid w:val="00DE43B6"/>
    <w:rsid w:val="00DE6B38"/>
    <w:rsid w:val="00DE6FCD"/>
    <w:rsid w:val="00DE7325"/>
    <w:rsid w:val="00DF02A1"/>
    <w:rsid w:val="00DF1450"/>
    <w:rsid w:val="00DF230E"/>
    <w:rsid w:val="00E006BD"/>
    <w:rsid w:val="00E030E9"/>
    <w:rsid w:val="00E0531E"/>
    <w:rsid w:val="00E06A1A"/>
    <w:rsid w:val="00E10611"/>
    <w:rsid w:val="00E108D1"/>
    <w:rsid w:val="00E26909"/>
    <w:rsid w:val="00E27417"/>
    <w:rsid w:val="00E35058"/>
    <w:rsid w:val="00E5244C"/>
    <w:rsid w:val="00E54015"/>
    <w:rsid w:val="00E55528"/>
    <w:rsid w:val="00E556CC"/>
    <w:rsid w:val="00E6105E"/>
    <w:rsid w:val="00E70EE3"/>
    <w:rsid w:val="00E71BDE"/>
    <w:rsid w:val="00E82BF9"/>
    <w:rsid w:val="00E87F48"/>
    <w:rsid w:val="00E9035A"/>
    <w:rsid w:val="00E91EF7"/>
    <w:rsid w:val="00EA1AEC"/>
    <w:rsid w:val="00EB4BE7"/>
    <w:rsid w:val="00EC3BC3"/>
    <w:rsid w:val="00EC3FD4"/>
    <w:rsid w:val="00EC705F"/>
    <w:rsid w:val="00EC71EA"/>
    <w:rsid w:val="00ED1427"/>
    <w:rsid w:val="00ED169A"/>
    <w:rsid w:val="00ED457B"/>
    <w:rsid w:val="00EF4BAD"/>
    <w:rsid w:val="00EF7AC4"/>
    <w:rsid w:val="00F057BB"/>
    <w:rsid w:val="00F2409D"/>
    <w:rsid w:val="00F26C55"/>
    <w:rsid w:val="00F31F08"/>
    <w:rsid w:val="00F33880"/>
    <w:rsid w:val="00F4760B"/>
    <w:rsid w:val="00F47F1F"/>
    <w:rsid w:val="00F509DC"/>
    <w:rsid w:val="00F54FD7"/>
    <w:rsid w:val="00F60D19"/>
    <w:rsid w:val="00F76BBE"/>
    <w:rsid w:val="00F852D1"/>
    <w:rsid w:val="00F930D1"/>
    <w:rsid w:val="00F93F92"/>
    <w:rsid w:val="00F972F6"/>
    <w:rsid w:val="00FA065B"/>
    <w:rsid w:val="00FA0942"/>
    <w:rsid w:val="00FB6622"/>
    <w:rsid w:val="00FC04F8"/>
    <w:rsid w:val="00FC10EA"/>
    <w:rsid w:val="00FC3987"/>
    <w:rsid w:val="00FD0E9A"/>
    <w:rsid w:val="00FD7D20"/>
    <w:rsid w:val="00FE14CC"/>
    <w:rsid w:val="00FE6646"/>
    <w:rsid w:val="00FE7D10"/>
    <w:rsid w:val="00FF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B809EC-2BFE-480E-962C-7BB2844D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733"/>
    <w:rPr>
      <w:sz w:val="24"/>
      <w:szCs w:val="24"/>
      <w:lang w:val="en-GB"/>
    </w:rPr>
  </w:style>
  <w:style w:type="paragraph" w:styleId="Heading1">
    <w:name w:val="heading 1"/>
    <w:basedOn w:val="Normal"/>
    <w:next w:val="Normal"/>
    <w:autoRedefine/>
    <w:qFormat/>
    <w:pPr>
      <w:keepNext/>
      <w:spacing w:before="4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link w:val="Heading3Char"/>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right"/>
      <w:outlineLvl w:val="6"/>
    </w:pPr>
    <w:rPr>
      <w:rFonts w:ascii="Arial" w:hAnsi="Arial" w:cs="Arial"/>
      <w:b/>
      <w:bCs/>
      <w:sz w:val="16"/>
      <w:szCs w:val="18"/>
      <w:lang w:val="sr-Cyrl-CS"/>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jc w:val="center"/>
    </w:pPr>
    <w:rPr>
      <w:rFonts w:ascii="Arial" w:hAnsi="Arial" w:cs="Arial"/>
      <w:sz w:val="16"/>
      <w:szCs w:val="16"/>
      <w:lang w:val="sr-Cyrl-CS"/>
    </w:rPr>
  </w:style>
  <w:style w:type="paragraph" w:customStyle="1" w:styleId="ParagraphNumbering">
    <w:name w:val="Paragraph Numbering"/>
    <w:basedOn w:val="Normal"/>
    <w:pPr>
      <w:numPr>
        <w:numId w:val="4"/>
      </w:numPr>
      <w:spacing w:after="240"/>
    </w:pPr>
    <w:rPr>
      <w:rFonts w:eastAsia="SimSun"/>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firstLine="720"/>
    </w:pPr>
    <w:rPr>
      <w:rFonts w:ascii="Arial" w:hAnsi="Arial" w:cs="Arial"/>
      <w:sz w:val="20"/>
      <w:szCs w:val="20"/>
      <w:lang w:val="sr-Cyrl-CS"/>
    </w:rPr>
  </w:style>
  <w:style w:type="paragraph" w:styleId="EndnoteText">
    <w:name w:val="endnote text"/>
    <w:basedOn w:val="Normal"/>
    <w:semiHidden/>
    <w:rsid w:val="00EF4BAD"/>
    <w:rPr>
      <w:sz w:val="20"/>
      <w:szCs w:val="20"/>
    </w:rPr>
  </w:style>
  <w:style w:type="character" w:styleId="EndnoteReference">
    <w:name w:val="endnote reference"/>
    <w:semiHidden/>
    <w:rsid w:val="00EF4BAD"/>
    <w:rPr>
      <w:vertAlign w:val="superscript"/>
    </w:rPr>
  </w:style>
  <w:style w:type="character" w:customStyle="1" w:styleId="shorttext">
    <w:name w:val="short_text"/>
    <w:basedOn w:val="DefaultParagraphFont"/>
    <w:rsid w:val="00045169"/>
  </w:style>
  <w:style w:type="character" w:customStyle="1" w:styleId="Heading3Char">
    <w:name w:val="Heading 3 Char"/>
    <w:link w:val="Heading3"/>
    <w:semiHidden/>
    <w:rsid w:val="00852D39"/>
    <w:rPr>
      <w:rFonts w:ascii="Arial" w:hAnsi="Arial"/>
      <w:b/>
      <w:bCs/>
      <w:noProof/>
      <w:sz w:val="72"/>
      <w:szCs w:val="24"/>
      <w:lang w:val="en-US" w:eastAsia="en-US" w:bidi="ar-SA"/>
    </w:rPr>
  </w:style>
  <w:style w:type="character" w:customStyle="1" w:styleId="FootnoteTextChar">
    <w:name w:val="Footnote Text Char"/>
    <w:link w:val="FootnoteText"/>
    <w:semiHidden/>
    <w:rsid w:val="00CB1AEC"/>
    <w:rPr>
      <w:lang w:val="en-US" w:eastAsia="en-US" w:bidi="ar-SA"/>
    </w:rPr>
  </w:style>
  <w:style w:type="character" w:customStyle="1" w:styleId="mediumtext">
    <w:name w:val="medium_text"/>
    <w:basedOn w:val="DefaultParagraphFont"/>
    <w:rsid w:val="00CB1AEC"/>
  </w:style>
  <w:style w:type="character" w:customStyle="1" w:styleId="hps">
    <w:name w:val="hps"/>
    <w:basedOn w:val="DefaultParagraphFont"/>
    <w:rsid w:val="001071C1"/>
  </w:style>
  <w:style w:type="character" w:customStyle="1" w:styleId="apple-converted-space">
    <w:name w:val="apple-converted-space"/>
    <w:basedOn w:val="DefaultParagraphFont"/>
    <w:rsid w:val="001071C1"/>
  </w:style>
  <w:style w:type="character" w:customStyle="1" w:styleId="apple-style-span">
    <w:name w:val="apple-style-span"/>
    <w:basedOn w:val="DefaultParagraphFont"/>
    <w:rsid w:val="00E006BD"/>
  </w:style>
  <w:style w:type="character" w:customStyle="1" w:styleId="hpsatn">
    <w:name w:val="hps atn"/>
    <w:basedOn w:val="DefaultParagraphFont"/>
    <w:rsid w:val="00E006BD"/>
  </w:style>
  <w:style w:type="paragraph" w:customStyle="1" w:styleId="CarCar">
    <w:name w:val="Car Car"/>
    <w:basedOn w:val="Normal"/>
    <w:rsid w:val="002C7BEC"/>
    <w:pPr>
      <w:spacing w:after="160" w:line="240" w:lineRule="exact"/>
    </w:pPr>
    <w:rPr>
      <w:rFonts w:ascii="Verdana" w:hAnsi="Verdana"/>
      <w:i/>
      <w:sz w:val="20"/>
      <w:szCs w:val="20"/>
    </w:rPr>
  </w:style>
  <w:style w:type="table" w:styleId="TableGrid">
    <w:name w:val="Table Grid"/>
    <w:basedOn w:val="TableNormal"/>
    <w:rsid w:val="00596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6891"/>
    <w:rPr>
      <w:color w:val="0000FF"/>
      <w:u w:val="single"/>
    </w:rPr>
  </w:style>
  <w:style w:type="paragraph" w:customStyle="1" w:styleId="CharCharChar">
    <w:name w:val="Char Char Char"/>
    <w:basedOn w:val="Normal"/>
    <w:rsid w:val="00124F5D"/>
    <w:pPr>
      <w:tabs>
        <w:tab w:val="left" w:pos="567"/>
      </w:tabs>
      <w:spacing w:before="120" w:after="160" w:line="240" w:lineRule="exact"/>
      <w:ind w:left="1584" w:hanging="504"/>
    </w:pPr>
    <w:rPr>
      <w:rFonts w:ascii="Arial" w:hAnsi="Arial"/>
      <w:b/>
      <w:bCs/>
      <w:color w:val="000080"/>
      <w:sz w:val="20"/>
      <w:szCs w:val="20"/>
    </w:rPr>
  </w:style>
  <w:style w:type="character" w:styleId="FollowedHyperlink">
    <w:name w:val="FollowedHyperlink"/>
    <w:rsid w:val="00EC705F"/>
    <w:rPr>
      <w:color w:val="800080"/>
      <w:u w:val="single"/>
    </w:rPr>
  </w:style>
  <w:style w:type="character" w:customStyle="1" w:styleId="hpsalt-edited">
    <w:name w:val="hps alt-edited"/>
    <w:basedOn w:val="DefaultParagraphFont"/>
    <w:rsid w:val="0038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rdana.isailov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t.gov.rs/sr-Cyrl/publikacije" TargetMode="External"/><Relationship Id="rId4" Type="http://schemas.openxmlformats.org/officeDocument/2006/relationships/webSettings" Target="webSettings.xml"/><Relationship Id="rId9" Type="http://schemas.openxmlformats.org/officeDocument/2006/relationships/hyperlink" Target="http://data.stat.gov.rs/Home/Result/25010204?languageCode=sr-Cyr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415</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3195</CharactersWithSpaces>
  <SharedDoc>false</SharedDoc>
  <HLinks>
    <vt:vector size="18" baseType="variant">
      <vt:variant>
        <vt:i4>524350</vt:i4>
      </vt:variant>
      <vt:variant>
        <vt:i4>9</vt:i4>
      </vt:variant>
      <vt:variant>
        <vt:i4>0</vt:i4>
      </vt:variant>
      <vt:variant>
        <vt:i4>5</vt:i4>
      </vt:variant>
      <vt:variant>
        <vt:lpwstr>mailto:gordana.isailovic@stat.gov.rs</vt:lpwstr>
      </vt:variant>
      <vt:variant>
        <vt:lpwstr/>
      </vt:variant>
      <vt:variant>
        <vt:i4>7864363</vt:i4>
      </vt:variant>
      <vt:variant>
        <vt:i4>6</vt:i4>
      </vt:variant>
      <vt:variant>
        <vt:i4>0</vt:i4>
      </vt:variant>
      <vt:variant>
        <vt:i4>5</vt:i4>
      </vt:variant>
      <vt:variant>
        <vt:lpwstr>http://www.stat.gov.rs/sr-Cyrl/publikacije</vt:lpwstr>
      </vt:variant>
      <vt:variant>
        <vt:lpwstr/>
      </vt:variant>
      <vt:variant>
        <vt:i4>5898331</vt:i4>
      </vt:variant>
      <vt:variant>
        <vt:i4>3</vt:i4>
      </vt:variant>
      <vt:variant>
        <vt:i4>0</vt:i4>
      </vt:variant>
      <vt:variant>
        <vt:i4>5</vt:i4>
      </vt:variant>
      <vt:variant>
        <vt:lpwstr>http://data.stat.gov.rs/Home/Result/25010204?languageCode=sr-Cyrl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a15vb08</dc:creator>
  <cp:keywords/>
  <cp:lastModifiedBy>Dragana Steljic</cp:lastModifiedBy>
  <cp:revision>10</cp:revision>
  <cp:lastPrinted>2019-01-09T12:21:00Z</cp:lastPrinted>
  <dcterms:created xsi:type="dcterms:W3CDTF">2020-01-03T08:17:00Z</dcterms:created>
  <dcterms:modified xsi:type="dcterms:W3CDTF">2020-01-09T09:02:00Z</dcterms:modified>
</cp:coreProperties>
</file>