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153"/>
        <w:gridCol w:w="212"/>
        <w:gridCol w:w="364"/>
        <w:gridCol w:w="364"/>
        <w:gridCol w:w="364"/>
        <w:gridCol w:w="364"/>
        <w:gridCol w:w="364"/>
        <w:gridCol w:w="911"/>
        <w:gridCol w:w="3827"/>
      </w:tblGrid>
      <w:tr w:rsidR="00335E4F" w:rsidRPr="00190016" w:rsidTr="00190016">
        <w:trPr>
          <w:jc w:val="center"/>
        </w:trPr>
        <w:tc>
          <w:tcPr>
            <w:tcW w:w="343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1B0992" w:rsidRPr="00190016" w:rsidRDefault="0024290E" w:rsidP="001B09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0016">
              <w:rPr>
                <w:rFonts w:ascii="Arial" w:hAnsi="Arial" w:cs="Arial"/>
                <w:sz w:val="20"/>
                <w:szCs w:val="20"/>
              </w:rPr>
              <w:object w:dxaOrig="4473" w:dyaOrig="1094" w14:anchorId="305D35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4.25pt" o:ole="">
                  <v:imagedata r:id="rId6" o:title=""/>
                </v:shape>
                <o:OLEObject Type="Embed" ProgID="CorelPhotoPaint.Image.11" ShapeID="_x0000_i1025" DrawAspect="Content" ObjectID="_1646560522" r:id="rId7"/>
              </w:object>
            </w:r>
          </w:p>
        </w:tc>
        <w:tc>
          <w:tcPr>
            <w:tcW w:w="2943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35E4F" w:rsidRPr="00190016" w:rsidRDefault="00335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E4F" w:rsidRPr="00190016" w:rsidRDefault="003241CE" w:rsidP="0019001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9001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Pr="0019001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ГРАЂ-</w:t>
            </w:r>
            <w:r w:rsidRPr="0019001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B0992" w:rsidRPr="00190016" w:rsidTr="00190016">
        <w:trPr>
          <w:jc w:val="center"/>
        </w:trPr>
        <w:tc>
          <w:tcPr>
            <w:tcW w:w="343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1B0992" w:rsidRPr="00190016" w:rsidRDefault="001B0992" w:rsidP="00190016">
            <w:pPr>
              <w:spacing w:before="120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190016">
              <w:rPr>
                <w:rFonts w:ascii="Arial" w:hAnsi="Arial" w:cs="Arial"/>
                <w:sz w:val="19"/>
                <w:szCs w:val="19"/>
                <w:lang w:val="sr-Cyrl-CS"/>
              </w:rPr>
              <w:t>РЕПУБЛИКА СРБИЈА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92" w:rsidRPr="00190016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0992" w:rsidRPr="00190016" w:rsidRDefault="00BA29E7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90016">
              <w:rPr>
                <w:rFonts w:ascii="Arial" w:hAnsi="Arial" w:cs="Arial"/>
                <w:sz w:val="16"/>
                <w:szCs w:val="16"/>
                <w:lang w:val="sr-Cyrl-CS"/>
              </w:rPr>
              <w:t>Закон о званичној статистици</w:t>
            </w:r>
            <w:r w:rsidR="006630C6" w:rsidRPr="0019001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9001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90016">
              <w:rPr>
                <w:rFonts w:ascii="Arial" w:hAnsi="Arial" w:cs="Arial"/>
                <w:sz w:val="16"/>
                <w:szCs w:val="16"/>
                <w:lang w:val="sr-Cyrl-CS"/>
              </w:rPr>
              <w:br/>
            </w:r>
            <w:r w:rsidR="006630C6" w:rsidRPr="00190016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190016">
              <w:rPr>
                <w:rFonts w:ascii="Arial" w:hAnsi="Arial" w:cs="Arial"/>
                <w:sz w:val="16"/>
                <w:szCs w:val="16"/>
                <w:lang w:val="sr-Cyrl-CS"/>
              </w:rPr>
              <w:t>„Службени гласник РС“, број 1</w:t>
            </w:r>
            <w:r w:rsidRPr="00190016">
              <w:rPr>
                <w:rFonts w:ascii="Arial" w:hAnsi="Arial" w:cs="Arial"/>
                <w:sz w:val="16"/>
                <w:szCs w:val="16"/>
                <w:lang w:val="ru-RU"/>
              </w:rPr>
              <w:t>04</w:t>
            </w:r>
            <w:r w:rsidR="00797AFA" w:rsidRPr="001900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190016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Pr="00190016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="006630C6" w:rsidRPr="00190016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1B0992" w:rsidRPr="00190016" w:rsidTr="00190016">
        <w:trPr>
          <w:jc w:val="center"/>
        </w:trPr>
        <w:tc>
          <w:tcPr>
            <w:tcW w:w="343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A29CD" w:rsidRPr="00190016" w:rsidRDefault="001B099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0016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92" w:rsidRPr="00190016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92" w:rsidRPr="00190016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300" w:rsidRPr="00190016" w:rsidTr="00190016">
        <w:trPr>
          <w:jc w:val="center"/>
        </w:trPr>
        <w:tc>
          <w:tcPr>
            <w:tcW w:w="343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3A6300" w:rsidRPr="00190016" w:rsidRDefault="003A6300">
            <w:pPr>
              <w:rPr>
                <w:rFonts w:ascii="Arial" w:hAnsi="Arial" w:cs="Arial"/>
                <w:sz w:val="4"/>
                <w:szCs w:val="4"/>
                <w:lang w:val="sr-Cyrl-CS"/>
              </w:rPr>
            </w:pPr>
          </w:p>
        </w:tc>
        <w:tc>
          <w:tcPr>
            <w:tcW w:w="2943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A6300" w:rsidRPr="00190016" w:rsidRDefault="003A630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300" w:rsidRPr="00190016" w:rsidRDefault="003A630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459E" w:rsidRPr="00190016" w:rsidTr="00190016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6F459E" w:rsidP="0019001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73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459E" w:rsidRPr="00190016" w:rsidRDefault="003A6300" w:rsidP="00190016">
            <w:pPr>
              <w:tabs>
                <w:tab w:val="left" w:pos="892"/>
              </w:tabs>
              <w:ind w:left="42"/>
              <w:rPr>
                <w:rFonts w:ascii="Arial" w:hAnsi="Arial" w:cs="Arial"/>
                <w:sz w:val="16"/>
                <w:szCs w:val="16"/>
              </w:rPr>
            </w:pPr>
            <w:r w:rsidRPr="0019001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  <w:r w:rsidR="006F459E" w:rsidRPr="00190016">
              <w:rPr>
                <w:rFonts w:ascii="Arial" w:hAnsi="Arial" w:cs="Arial"/>
                <w:sz w:val="16"/>
                <w:szCs w:val="16"/>
                <w:lang w:val="sr-Cyrl-CS"/>
              </w:rPr>
              <w:t xml:space="preserve">Шифра истраживања: </w:t>
            </w:r>
            <w:r w:rsidR="006F459E" w:rsidRPr="00190016">
              <w:rPr>
                <w:rFonts w:ascii="Arial" w:hAnsi="Arial" w:cs="Arial"/>
                <w:sz w:val="16"/>
                <w:szCs w:val="16"/>
              </w:rPr>
              <w:t>012030</w:t>
            </w:r>
          </w:p>
        </w:tc>
      </w:tr>
    </w:tbl>
    <w:p w:rsidR="00CD4D63" w:rsidRPr="00CD4D63" w:rsidRDefault="00CD4D63" w:rsidP="001B0992">
      <w:pPr>
        <w:jc w:val="center"/>
        <w:rPr>
          <w:rFonts w:ascii="Arial" w:hAnsi="Arial" w:cs="Arial"/>
          <w:b/>
          <w:sz w:val="18"/>
          <w:szCs w:val="18"/>
        </w:rPr>
      </w:pPr>
    </w:p>
    <w:p w:rsidR="001B0992" w:rsidRPr="003241CE" w:rsidRDefault="003241CE" w:rsidP="001B099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ТРОМЕСЕЧН</w:t>
      </w:r>
      <w:r w:rsidR="0064109F">
        <w:rPr>
          <w:rFonts w:ascii="Arial" w:hAnsi="Arial" w:cs="Arial"/>
          <w:b/>
          <w:lang w:val="sr-Cyrl-CS"/>
        </w:rPr>
        <w:t>О</w:t>
      </w:r>
      <w:r>
        <w:rPr>
          <w:rFonts w:ascii="Arial" w:hAnsi="Arial" w:cs="Arial"/>
          <w:b/>
          <w:lang w:val="sr-Cyrl-CS"/>
        </w:rPr>
        <w:t xml:space="preserve"> И</w:t>
      </w:r>
      <w:r w:rsidR="0064109F">
        <w:rPr>
          <w:rFonts w:ascii="Arial" w:hAnsi="Arial" w:cs="Arial"/>
          <w:b/>
          <w:lang w:val="sr-Cyrl-CS"/>
        </w:rPr>
        <w:t>СТРАЖИВАЊЕ</w:t>
      </w:r>
      <w:r>
        <w:rPr>
          <w:rFonts w:ascii="Arial" w:hAnsi="Arial" w:cs="Arial"/>
          <w:b/>
          <w:lang w:val="sr-Cyrl-CS"/>
        </w:rPr>
        <w:t xml:space="preserve"> ГРАЂЕВИНАРСТВА</w:t>
      </w:r>
    </w:p>
    <w:p w:rsidR="001B0992" w:rsidRDefault="003241CE" w:rsidP="001B0992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За квартал</w:t>
      </w:r>
      <w:r w:rsidR="00947359" w:rsidRPr="00CD4D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DA3DB6">
        <w:rPr>
          <w:rFonts w:ascii="Arial" w:hAnsi="Arial" w:cs="Arial"/>
          <w:b/>
          <w:sz w:val="18"/>
          <w:szCs w:val="18"/>
          <w:lang w:val="sr-Cyrl-CS"/>
        </w:rPr>
        <w:t>______________</w:t>
      </w:r>
      <w:r w:rsidR="00947359" w:rsidRPr="00CD4D6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5EF7">
        <w:rPr>
          <w:rFonts w:ascii="Arial" w:hAnsi="Arial" w:cs="Arial"/>
          <w:b/>
          <w:sz w:val="18"/>
          <w:szCs w:val="18"/>
          <w:lang w:val="sr-Cyrl-CS"/>
        </w:rPr>
        <w:t>20</w:t>
      </w:r>
      <w:r w:rsidR="004864DA">
        <w:rPr>
          <w:rFonts w:ascii="Arial" w:hAnsi="Arial" w:cs="Arial"/>
          <w:b/>
          <w:sz w:val="18"/>
          <w:szCs w:val="18"/>
        </w:rPr>
        <w:t>20</w:t>
      </w:r>
      <w:r w:rsidRPr="00E15EF7">
        <w:rPr>
          <w:rFonts w:ascii="Arial" w:hAnsi="Arial" w:cs="Arial"/>
          <w:b/>
          <w:sz w:val="18"/>
          <w:szCs w:val="18"/>
          <w:lang w:val="sr-Cyrl-CS"/>
        </w:rPr>
        <w:t>.</w:t>
      </w:r>
      <w:r w:rsidR="00DA3DB6"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p w:rsidR="001B0992" w:rsidRPr="00A104E8" w:rsidRDefault="001B0992" w:rsidP="0034543D">
      <w:pPr>
        <w:rPr>
          <w:rFonts w:ascii="Arial" w:hAnsi="Arial" w:cs="Arial"/>
          <w:b/>
          <w:sz w:val="16"/>
          <w:szCs w:val="16"/>
          <w:lang w:val="sr-Cyrl-CS"/>
        </w:rPr>
      </w:pPr>
    </w:p>
    <w:p w:rsidR="002263C3" w:rsidRDefault="007E7D10" w:rsidP="002263C3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80EF6" wp14:editId="4FF2966F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7620" r="1079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A0F0D" id="AutoShape 2" o:spid="_x0000_s1026" style="position:absolute;margin-left:.1pt;margin-top:.95pt;width:509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2263C3">
        <w:rPr>
          <w:rFonts w:ascii="Arial" w:hAnsi="Arial" w:cs="Arial"/>
          <w:sz w:val="16"/>
          <w:szCs w:val="16"/>
          <w:lang w:val="sr-Cyrl-CS"/>
        </w:rPr>
        <w:t>Обавеза давања података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 </w:t>
      </w:r>
      <w:r w:rsidR="002263C3" w:rsidRPr="00355A78">
        <w:rPr>
          <w:rFonts w:ascii="Arial" w:hAnsi="Arial" w:cs="Arial"/>
          <w:sz w:val="16"/>
          <w:szCs w:val="16"/>
          <w:lang w:val="sr-Cyrl-CS"/>
        </w:rPr>
        <w:t>темељи се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 на члану </w:t>
      </w:r>
      <w:r w:rsidR="002263C3">
        <w:rPr>
          <w:rFonts w:ascii="Arial" w:hAnsi="Arial" w:cs="Arial"/>
          <w:sz w:val="16"/>
          <w:szCs w:val="16"/>
          <w:lang w:val="sr-Cyrl-CS"/>
        </w:rPr>
        <w:t>2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>6 а казнене одредбе за одбијање давања</w:t>
      </w:r>
      <w:r w:rsidR="002263C3" w:rsidRPr="00D17DFB">
        <w:rPr>
          <w:rFonts w:ascii="Arial" w:hAnsi="Arial" w:cs="Arial"/>
          <w:sz w:val="16"/>
          <w:szCs w:val="16"/>
          <w:lang w:val="ru-RU"/>
        </w:rPr>
        <w:t xml:space="preserve"> 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података или </w:t>
      </w:r>
      <w:r w:rsidR="002263C3" w:rsidRPr="00355A78">
        <w:rPr>
          <w:rFonts w:ascii="Arial" w:hAnsi="Arial" w:cs="Arial"/>
          <w:sz w:val="16"/>
          <w:szCs w:val="16"/>
          <w:lang w:val="sr-Cyrl-CS"/>
        </w:rPr>
        <w:t>давањ</w:t>
      </w:r>
      <w:r w:rsidR="002263C3">
        <w:rPr>
          <w:rFonts w:ascii="Arial" w:hAnsi="Arial" w:cs="Arial"/>
          <w:sz w:val="16"/>
          <w:szCs w:val="16"/>
        </w:rPr>
        <w:t>e</w:t>
      </w:r>
      <w:r w:rsidR="002263C3" w:rsidRPr="00355A78">
        <w:rPr>
          <w:rFonts w:ascii="Arial" w:hAnsi="Arial" w:cs="Arial"/>
          <w:sz w:val="16"/>
          <w:szCs w:val="16"/>
          <w:lang w:val="sr-Cyrl-CS"/>
        </w:rPr>
        <w:t xml:space="preserve"> 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непотпуних </w:t>
      </w:r>
      <w:r w:rsidR="002263C3">
        <w:rPr>
          <w:rFonts w:ascii="Arial" w:hAnsi="Arial" w:cs="Arial"/>
          <w:sz w:val="16"/>
          <w:szCs w:val="16"/>
          <w:lang w:val="sr-Cyrl-CS"/>
        </w:rPr>
        <w:br/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и нетачних података на члану </w:t>
      </w:r>
      <w:r w:rsidR="002263C3">
        <w:rPr>
          <w:rFonts w:ascii="Arial" w:hAnsi="Arial" w:cs="Arial"/>
          <w:sz w:val="16"/>
          <w:szCs w:val="16"/>
          <w:lang w:val="sr-Cyrl-CS"/>
        </w:rPr>
        <w:t>52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 Закона о </w:t>
      </w:r>
      <w:r w:rsidR="002263C3">
        <w:rPr>
          <w:rFonts w:ascii="Arial" w:hAnsi="Arial" w:cs="Arial"/>
          <w:sz w:val="16"/>
          <w:szCs w:val="16"/>
          <w:lang w:val="sr-Cyrl-CS"/>
        </w:rPr>
        <w:t>званичној статистици</w:t>
      </w:r>
      <w:r w:rsidR="00A5606F">
        <w:rPr>
          <w:rFonts w:ascii="Arial" w:hAnsi="Arial" w:cs="Arial"/>
          <w:sz w:val="16"/>
          <w:szCs w:val="16"/>
          <w:lang w:val="sr-Cyrl-CS"/>
        </w:rPr>
        <w:t xml:space="preserve"> („</w:t>
      </w:r>
      <w:r w:rsidR="006630C6">
        <w:rPr>
          <w:rFonts w:ascii="Arial" w:hAnsi="Arial" w:cs="Arial"/>
          <w:sz w:val="16"/>
          <w:szCs w:val="16"/>
          <w:lang w:val="sr-Cyrl-CS"/>
        </w:rPr>
        <w:t>Службени гласник РС“, број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 10</w:t>
      </w:r>
      <w:r w:rsidR="002263C3">
        <w:rPr>
          <w:rFonts w:ascii="Arial" w:hAnsi="Arial" w:cs="Arial"/>
          <w:sz w:val="16"/>
          <w:szCs w:val="16"/>
          <w:lang w:val="sr-Cyrl-CS"/>
        </w:rPr>
        <w:t>4</w:t>
      </w:r>
      <w:r w:rsidR="00797AFA">
        <w:rPr>
          <w:rFonts w:ascii="Arial" w:hAnsi="Arial" w:cs="Arial"/>
          <w:sz w:val="16"/>
          <w:szCs w:val="16"/>
          <w:lang w:val="sr-Cyrl-CS"/>
        </w:rPr>
        <w:t>/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>0</w:t>
      </w:r>
      <w:r w:rsidR="002263C3">
        <w:rPr>
          <w:rFonts w:ascii="Arial" w:hAnsi="Arial" w:cs="Arial"/>
          <w:sz w:val="16"/>
          <w:szCs w:val="16"/>
          <w:lang w:val="sr-Cyrl-CS"/>
        </w:rPr>
        <w:t>9</w:t>
      </w:r>
      <w:r w:rsidR="002263C3" w:rsidRPr="001B0992">
        <w:rPr>
          <w:rFonts w:ascii="Arial" w:hAnsi="Arial" w:cs="Arial"/>
          <w:sz w:val="16"/>
          <w:szCs w:val="16"/>
          <w:lang w:val="sr-Cyrl-CS"/>
        </w:rPr>
        <w:t xml:space="preserve">). </w:t>
      </w:r>
    </w:p>
    <w:p w:rsidR="002263C3" w:rsidRPr="003C1D72" w:rsidRDefault="002263C3" w:rsidP="002263C3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3C1D72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221D84" w:rsidRDefault="00391B1B" w:rsidP="00F25C05">
      <w:pPr>
        <w:pStyle w:val="Heading2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noProof/>
          <w:color w:val="FFFFFF"/>
          <w:sz w:val="16"/>
          <w:szCs w:val="16"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1FA78" wp14:editId="1D72856B">
                <wp:simplePos x="0" y="0"/>
                <wp:positionH relativeFrom="column">
                  <wp:posOffset>2540</wp:posOffset>
                </wp:positionH>
                <wp:positionV relativeFrom="paragraph">
                  <wp:posOffset>89535</wp:posOffset>
                </wp:positionV>
                <wp:extent cx="6467475" cy="387985"/>
                <wp:effectExtent l="0" t="0" r="2857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21D84" w:rsidRPr="00841092" w:rsidRDefault="00221D84" w:rsidP="00221D84">
                            <w:pPr>
                              <w:spacing w:before="4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Поштовани, за ово истраживање постоји могућн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ост попуњавања електронског упитника</w:t>
                            </w:r>
                            <w:r w:rsidR="002E6631"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,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којем можете 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8" w:history="1">
                              <w:r w:rsidRPr="00395EE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(у делу </w:t>
                            </w:r>
                            <w:r w:rsidR="00D105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Истраживања</w:t>
                            </w:r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9" w:history="1">
                              <w:r w:rsidRPr="00395EE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395E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1FA78" id="AutoShape 2" o:spid="_x0000_s1026" style="position:absolute;left:0;text-align:left;margin-left:.2pt;margin-top:7.05pt;width:509.2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" fillcolor="#bfbfbf [2412]" strokecolor="#d9d9d9" strokeweight=".25pt">
                <v:textbox inset=".5mm,,.5mm">
                  <w:txbxContent>
                    <w:p w:rsidR="00221D84" w:rsidRPr="00841092" w:rsidRDefault="00221D84" w:rsidP="00221D84">
                      <w:pPr>
                        <w:spacing w:before="40" w:line="21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Поштовани, за ово истраживање постоји могућн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ост попуњавања електронског упитника</w:t>
                      </w:r>
                      <w:r w:rsidR="002E6631"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,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 којем можете 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0" w:history="1">
                        <w:r w:rsidRPr="00395EE5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(у делу </w:t>
                      </w:r>
                      <w:r w:rsidR="00D1052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Истраживања</w:t>
                      </w:r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1" w:history="1">
                        <w:r w:rsidRPr="00395EE5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395EE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D84" w:rsidRDefault="00221D84" w:rsidP="00F25C05">
      <w:pPr>
        <w:pStyle w:val="Heading2"/>
        <w:rPr>
          <w:rFonts w:ascii="Arial" w:hAnsi="Arial" w:cs="Arial"/>
          <w:color w:val="FFFFFF"/>
          <w:sz w:val="16"/>
          <w:szCs w:val="16"/>
        </w:rPr>
      </w:pPr>
    </w:p>
    <w:p w:rsidR="00221D84" w:rsidRDefault="00221D84" w:rsidP="00F25C05">
      <w:pPr>
        <w:pStyle w:val="Heading2"/>
        <w:rPr>
          <w:rFonts w:ascii="Arial" w:hAnsi="Arial" w:cs="Arial"/>
          <w:color w:val="FFFFFF"/>
          <w:sz w:val="16"/>
          <w:szCs w:val="16"/>
        </w:rPr>
      </w:pPr>
    </w:p>
    <w:p w:rsidR="00221D84" w:rsidRDefault="00221D84" w:rsidP="00F25C05">
      <w:pPr>
        <w:pStyle w:val="Heading2"/>
        <w:rPr>
          <w:rFonts w:ascii="Arial" w:hAnsi="Arial" w:cs="Arial"/>
          <w:color w:val="FFFFFF"/>
          <w:sz w:val="16"/>
          <w:szCs w:val="16"/>
        </w:rPr>
      </w:pPr>
    </w:p>
    <w:p w:rsidR="00221D84" w:rsidRDefault="00221D84" w:rsidP="00F25C05">
      <w:pPr>
        <w:pStyle w:val="Heading2"/>
        <w:rPr>
          <w:rFonts w:ascii="Arial" w:hAnsi="Arial" w:cs="Arial"/>
          <w:color w:val="FFFFFF"/>
          <w:sz w:val="16"/>
          <w:szCs w:val="16"/>
        </w:rPr>
      </w:pPr>
    </w:p>
    <w:p w:rsidR="005114B3" w:rsidRPr="00D23CC2" w:rsidRDefault="005114B3" w:rsidP="00F25C05">
      <w:pPr>
        <w:pStyle w:val="Heading2"/>
        <w:rPr>
          <w:rFonts w:ascii="Arial" w:hAnsi="Arial" w:cs="Arial"/>
          <w:color w:val="FFFFFF"/>
          <w:sz w:val="16"/>
          <w:szCs w:val="16"/>
          <w:lang w:val="sr-Cyrl-RS"/>
        </w:rPr>
      </w:pPr>
      <w:r w:rsidRPr="00A71906">
        <w:rPr>
          <w:rFonts w:ascii="Arial" w:hAnsi="Arial" w:cs="Arial"/>
          <w:color w:val="FFFFFF"/>
          <w:sz w:val="16"/>
          <w:szCs w:val="16"/>
        </w:rPr>
        <w:t>Х</w:t>
      </w:r>
      <w:r w:rsidRPr="00A71906">
        <w:rPr>
          <w:rFonts w:ascii="Arial" w:hAnsi="Arial" w:cs="Arial"/>
          <w:sz w:val="16"/>
          <w:szCs w:val="16"/>
        </w:rPr>
        <w:t>Пре попуњавања обрасца, молимо Вас, прочитајте упутство за попуњавање</w:t>
      </w:r>
      <w:r w:rsidRPr="00A71906">
        <w:rPr>
          <w:rFonts w:ascii="Arial" w:hAnsi="Arial" w:cs="Arial"/>
          <w:color w:val="FFFFFF"/>
          <w:sz w:val="16"/>
          <w:szCs w:val="16"/>
        </w:rPr>
        <w:t>Х</w:t>
      </w:r>
    </w:p>
    <w:p w:rsidR="00F25C05" w:rsidRPr="00BD2C7C" w:rsidRDefault="00F25C05" w:rsidP="00F25C05">
      <w:pPr>
        <w:rPr>
          <w:rFonts w:ascii="Arial" w:hAnsi="Arial" w:cs="Arial"/>
          <w:sz w:val="16"/>
          <w:szCs w:val="16"/>
          <w:lang w:val="sr-Cyrl-CS"/>
        </w:rPr>
      </w:pPr>
    </w:p>
    <w:p w:rsidR="005114B3" w:rsidRPr="00BD2C7C" w:rsidRDefault="005114B3" w:rsidP="005114B3">
      <w:pPr>
        <w:ind w:right="-195"/>
        <w:rPr>
          <w:rFonts w:ascii="Arial" w:hAnsi="Arial" w:cs="Arial"/>
          <w:sz w:val="16"/>
          <w:szCs w:val="16"/>
          <w:lang w:val="sr-Cyrl-CS"/>
        </w:rPr>
      </w:pPr>
      <w:r w:rsidRPr="00A50A55">
        <w:rPr>
          <w:rFonts w:ascii="Arial" w:hAnsi="Arial" w:cs="Arial"/>
          <w:sz w:val="17"/>
          <w:szCs w:val="17"/>
          <w:lang w:val="sr-Cyrl-CS"/>
        </w:rPr>
        <w:t>ПОДАЦИ О ИЗВЕШТАЈНОЈ ЈЕДИНИЦИ ЗА КОЈУ СЕ ПО</w:t>
      </w:r>
      <w:r w:rsidR="007A482F">
        <w:rPr>
          <w:rFonts w:ascii="Arial" w:hAnsi="Arial" w:cs="Arial"/>
          <w:sz w:val="17"/>
          <w:szCs w:val="17"/>
          <w:lang w:val="sr-Cyrl-CS"/>
        </w:rPr>
        <w:t>ПУЊАВА ОБРАЗАЦ</w:t>
      </w:r>
      <w:r w:rsidRPr="00BD2C7C">
        <w:rPr>
          <w:rFonts w:ascii="Arial" w:hAnsi="Arial" w:cs="Arial"/>
          <w:sz w:val="16"/>
          <w:szCs w:val="16"/>
          <w:lang w:val="sr-Cyrl-CS"/>
        </w:rPr>
        <w:tab/>
        <w:t xml:space="preserve">              </w:t>
      </w: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236"/>
        <w:gridCol w:w="270"/>
        <w:gridCol w:w="253"/>
        <w:gridCol w:w="253"/>
        <w:gridCol w:w="254"/>
        <w:gridCol w:w="254"/>
        <w:gridCol w:w="6"/>
        <w:gridCol w:w="248"/>
        <w:gridCol w:w="258"/>
      </w:tblGrid>
      <w:tr w:rsidR="004A0671" w:rsidRPr="005114B3">
        <w:trPr>
          <w:cantSplit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671" w:rsidRPr="005114B3" w:rsidRDefault="004A0671" w:rsidP="005A4543">
            <w:pPr>
              <w:ind w:right="-195"/>
              <w:rPr>
                <w:rFonts w:ascii="Arial" w:hAnsi="Arial" w:cs="Arial"/>
                <w:spacing w:val="-4"/>
                <w:sz w:val="20"/>
                <w:szCs w:val="16"/>
                <w:lang w:val="sr-Cyrl-CS"/>
              </w:rPr>
            </w:pPr>
            <w:r w:rsidRPr="005114B3">
              <w:rPr>
                <w:rFonts w:ascii="Arial" w:hAnsi="Arial" w:cs="Arial"/>
                <w:spacing w:val="-4"/>
                <w:sz w:val="16"/>
                <w:szCs w:val="16"/>
                <w:lang w:val="sr-Cyrl-CS"/>
              </w:rPr>
              <w:t>Подручно одељење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A0671" w:rsidRPr="005114B3">
        <w:trPr>
          <w:cantSplit/>
          <w:trHeight w:val="30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671" w:rsidRPr="005114B3" w:rsidRDefault="004A0671" w:rsidP="00EB4382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  <w:r w:rsidRPr="000167E6">
              <w:rPr>
                <w:rFonts w:ascii="Arial" w:hAnsi="Arial" w:cs="Arial"/>
                <w:spacing w:val="-4"/>
                <w:sz w:val="16"/>
                <w:szCs w:val="16"/>
                <w:lang w:val="sr-Cyrl-CS"/>
              </w:rPr>
              <w:t xml:space="preserve"> (Попуњава статистика</w:t>
            </w:r>
            <w:r w:rsidRPr="005114B3">
              <w:rPr>
                <w:rFonts w:ascii="Arial" w:hAnsi="Arial" w:cs="Arial"/>
                <w:sz w:val="16"/>
                <w:lang w:val="sr-Cyrl-CS"/>
              </w:rPr>
              <w:t>)</w:t>
            </w:r>
          </w:p>
        </w:tc>
      </w:tr>
      <w:tr w:rsidR="005114B3" w:rsidRPr="005114B3">
        <w:trPr>
          <w:trHeight w:val="7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5114B3" w:rsidRPr="005114B3"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4B3" w:rsidRPr="005114B3" w:rsidRDefault="005114B3" w:rsidP="005A4543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  <w:r w:rsidRPr="005114B3">
              <w:rPr>
                <w:rFonts w:ascii="Arial" w:hAnsi="Arial" w:cs="Arial"/>
                <w:sz w:val="16"/>
                <w:lang w:val="sr-Cyrl-CS"/>
              </w:rPr>
              <w:t>Матични број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114B3" w:rsidRPr="005114B3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5114B3" w:rsidRPr="005114B3">
        <w:trPr>
          <w:cantSplit/>
          <w:trHeight w:val="99"/>
        </w:trPr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4B3" w:rsidRPr="005114B3" w:rsidRDefault="005114B3" w:rsidP="005A4543">
            <w:pPr>
              <w:ind w:right="-195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Ознака из</w:t>
            </w:r>
            <w:r w:rsidR="00A50A55">
              <w:rPr>
                <w:rFonts w:ascii="Arial" w:hAnsi="Arial" w:cs="Arial"/>
                <w:sz w:val="16"/>
                <w:lang w:val="sr-Cyrl-CS"/>
              </w:rPr>
              <w:t xml:space="preserve"> адресара </w:t>
            </w:r>
            <w:r>
              <w:rPr>
                <w:rFonts w:ascii="Arial" w:hAnsi="Arial" w:cs="Arial"/>
                <w:sz w:val="16"/>
                <w:lang w:val="sr-Cyrl-CS"/>
              </w:rPr>
              <w:t xml:space="preserve"> </w:t>
            </w:r>
          </w:p>
        </w:tc>
        <w:tc>
          <w:tcPr>
            <w:tcW w:w="2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jc w:val="both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5114B3" w:rsidRPr="005114B3">
        <w:trPr>
          <w:cantSplit/>
          <w:trHeight w:val="99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jc w:val="both"/>
              <w:rPr>
                <w:rFonts w:ascii="Arial" w:hAnsi="Arial" w:cs="Arial"/>
                <w:sz w:val="16"/>
                <w:lang w:val="sr-Cyrl-CS"/>
              </w:rPr>
            </w:pPr>
            <w:r w:rsidRPr="005114B3">
              <w:rPr>
                <w:rFonts w:ascii="Arial" w:hAnsi="Arial" w:cs="Arial"/>
                <w:sz w:val="16"/>
                <w:lang w:val="sr-Cyrl-CS"/>
              </w:rPr>
              <w:t>(</w:t>
            </w:r>
            <w:r w:rsidRPr="000167E6">
              <w:rPr>
                <w:rFonts w:ascii="Arial" w:hAnsi="Arial" w:cs="Arial"/>
                <w:spacing w:val="-2"/>
                <w:sz w:val="16"/>
                <w:szCs w:val="16"/>
                <w:lang w:val="sr-Cyrl-CS"/>
              </w:rPr>
              <w:t>Попуњава статистика</w:t>
            </w:r>
            <w:r w:rsidRPr="005114B3">
              <w:rPr>
                <w:rFonts w:ascii="Arial" w:hAnsi="Arial" w:cs="Arial"/>
                <w:sz w:val="16"/>
                <w:lang w:val="sr-Cyrl-CS"/>
              </w:rPr>
              <w:t xml:space="preserve">)                                     </w:t>
            </w:r>
          </w:p>
        </w:tc>
      </w:tr>
      <w:tr w:rsidR="005114B3" w:rsidRPr="005114B3" w:rsidTr="00171CBC">
        <w:trPr>
          <w:trHeight w:val="21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jc w:val="both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5114B3" w:rsidRPr="005114B3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4B3" w:rsidRPr="005114B3" w:rsidRDefault="005114B3" w:rsidP="005A4543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  <w:r w:rsidRPr="005114B3">
              <w:rPr>
                <w:rFonts w:ascii="Arial" w:hAnsi="Arial" w:cs="Arial"/>
                <w:sz w:val="16"/>
                <w:lang w:val="sr-Cyrl-CS"/>
              </w:rPr>
              <w:t>Шифра општине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114B3" w:rsidRPr="005114B3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B3" w:rsidRPr="00A50A55" w:rsidRDefault="005114B3" w:rsidP="00EB4382">
            <w:pPr>
              <w:ind w:right="-195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CD4D63" w:rsidRPr="005114B3">
        <w:trPr>
          <w:cantSplit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63" w:rsidRPr="00A65330" w:rsidRDefault="00CD4D63" w:rsidP="00A65330">
            <w:pPr>
              <w:ind w:right="-195"/>
              <w:rPr>
                <w:rFonts w:ascii="Arial" w:hAnsi="Arial" w:cs="Arial"/>
                <w:sz w:val="20"/>
              </w:rPr>
            </w:pPr>
            <w:r w:rsidRPr="005114B3">
              <w:rPr>
                <w:rFonts w:ascii="Arial" w:hAnsi="Arial" w:cs="Arial"/>
                <w:sz w:val="16"/>
                <w:lang w:val="sr-Cyrl-CS"/>
              </w:rPr>
              <w:t>Шифра делатности</w:t>
            </w:r>
            <w:r w:rsidR="00E37D39">
              <w:rPr>
                <w:rFonts w:ascii="Arial" w:hAnsi="Arial" w:cs="Arial"/>
                <w:sz w:val="16"/>
                <w:lang w:val="sr-Cyrl-CS"/>
              </w:rPr>
              <w:t xml:space="preserve"> </w:t>
            </w:r>
            <w:r w:rsidR="00E37D39" w:rsidRPr="000C1C1C">
              <w:rPr>
                <w:rFonts w:ascii="Arial" w:hAnsi="Arial" w:cs="Arial"/>
                <w:sz w:val="16"/>
                <w:lang w:val="sr-Cyrl-CS"/>
              </w:rPr>
              <w:t>из</w:t>
            </w:r>
            <w:r w:rsidR="00962DC5">
              <w:rPr>
                <w:rFonts w:ascii="Arial" w:hAnsi="Arial" w:cs="Arial"/>
                <w:i/>
                <w:iCs/>
                <w:sz w:val="16"/>
                <w:lang w:val="sr-Cyrl-CS"/>
              </w:rPr>
              <w:t xml:space="preserve"> </w:t>
            </w:r>
            <w:r w:rsidR="00962DC5" w:rsidRPr="00962DC5">
              <w:rPr>
                <w:rFonts w:ascii="Arial" w:hAnsi="Arial" w:cs="Arial"/>
                <w:iCs/>
                <w:sz w:val="16"/>
                <w:lang w:val="sr-Cyrl-CS"/>
              </w:rPr>
              <w:t>КД</w:t>
            </w:r>
            <w:r w:rsidR="00A65330">
              <w:rPr>
                <w:rFonts w:ascii="Arial" w:hAnsi="Arial" w:cs="Arial"/>
                <w:iCs/>
                <w:sz w:val="16"/>
              </w:rPr>
              <w:t xml:space="preserve"> (20</w:t>
            </w:r>
            <w:r w:rsidR="00962DC5" w:rsidRPr="00962DC5">
              <w:rPr>
                <w:rFonts w:ascii="Arial" w:hAnsi="Arial" w:cs="Arial"/>
                <w:iCs/>
                <w:sz w:val="16"/>
                <w:lang w:val="sr-Cyrl-CS"/>
              </w:rPr>
              <w:t>10</w:t>
            </w:r>
            <w:r w:rsidR="00A65330">
              <w:rPr>
                <w:rFonts w:ascii="Arial" w:hAnsi="Arial" w:cs="Arial"/>
                <w:iCs/>
                <w:sz w:val="16"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3" w:rsidRPr="005114B3" w:rsidRDefault="00CD4D6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3" w:rsidRPr="005114B3" w:rsidRDefault="00CD4D6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3" w:rsidRPr="005114B3" w:rsidRDefault="00CD4D6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3" w:rsidRPr="005114B3" w:rsidRDefault="00CD4D6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114B3" w:rsidRPr="005114B3">
        <w:trPr>
          <w:cantSplit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6"/>
                <w:lang w:val="sr-Cyrl-CS"/>
              </w:rPr>
            </w:pPr>
          </w:p>
        </w:tc>
        <w:tc>
          <w:tcPr>
            <w:tcW w:w="2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6"/>
                <w:lang w:val="sr-Cyrl-CS"/>
              </w:rPr>
            </w:pPr>
          </w:p>
        </w:tc>
      </w:tr>
    </w:tbl>
    <w:p w:rsidR="005114B3" w:rsidRPr="00F25C05" w:rsidRDefault="005114B3" w:rsidP="005114B3">
      <w:pPr>
        <w:ind w:right="-195"/>
        <w:rPr>
          <w:rFonts w:ascii="Arial" w:hAnsi="Arial" w:cs="Arial"/>
          <w:sz w:val="16"/>
          <w:szCs w:val="16"/>
          <w:lang w:val="sr-Cyrl-CS"/>
        </w:rPr>
      </w:pPr>
    </w:p>
    <w:p w:rsidR="005114B3" w:rsidRPr="005114B3" w:rsidRDefault="005114B3" w:rsidP="005114B3">
      <w:pPr>
        <w:ind w:right="-195"/>
        <w:rPr>
          <w:rFonts w:ascii="Arial" w:hAnsi="Arial" w:cs="Arial"/>
          <w:sz w:val="20"/>
          <w:u w:val="single"/>
          <w:lang w:val="sr-Cyrl-CS"/>
        </w:rPr>
      </w:pPr>
      <w:r w:rsidRPr="005114B3">
        <w:rPr>
          <w:rFonts w:ascii="Arial" w:hAnsi="Arial" w:cs="Arial"/>
          <w:sz w:val="20"/>
          <w:lang w:val="sr-Cyrl-CS"/>
        </w:rPr>
        <w:t xml:space="preserve">а) </w:t>
      </w:r>
      <w:r w:rsidRPr="005114B3">
        <w:rPr>
          <w:rFonts w:ascii="Arial" w:hAnsi="Arial" w:cs="Arial"/>
          <w:sz w:val="20"/>
          <w:szCs w:val="20"/>
          <w:lang w:val="sr-Cyrl-CS"/>
        </w:rPr>
        <w:t>Пословно име</w:t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</w:p>
    <w:p w:rsidR="005114B3" w:rsidRPr="00694DEB" w:rsidRDefault="005114B3" w:rsidP="005114B3">
      <w:pPr>
        <w:ind w:right="-195"/>
        <w:rPr>
          <w:rFonts w:ascii="Arial" w:hAnsi="Arial" w:cs="Arial"/>
          <w:sz w:val="16"/>
          <w:szCs w:val="16"/>
          <w:u w:val="single"/>
          <w:lang w:val="sr-Cyrl-CS"/>
        </w:rPr>
      </w:pPr>
    </w:p>
    <w:p w:rsidR="005114B3" w:rsidRPr="00171CBC" w:rsidRDefault="00430004" w:rsidP="005114B3">
      <w:pPr>
        <w:ind w:right="-195"/>
        <w:rPr>
          <w:rFonts w:ascii="Arial" w:hAnsi="Arial" w:cs="Arial"/>
          <w:sz w:val="20"/>
          <w:szCs w:val="20"/>
          <w:u w:val="single"/>
          <w:lang w:val="sr-Cyrl-CS"/>
        </w:rPr>
      </w:pPr>
      <w:r w:rsidRPr="00D36D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171CBC" w:rsidRPr="00171CBC">
        <w:rPr>
          <w:rFonts w:ascii="Arial" w:hAnsi="Arial" w:cs="Arial"/>
          <w:sz w:val="16"/>
          <w:szCs w:val="16"/>
          <w:u w:val="single"/>
          <w:lang w:val="sr-Cyrl-RS"/>
        </w:rPr>
        <w:t xml:space="preserve">  </w:t>
      </w:r>
      <w:r w:rsidRPr="00171CBC">
        <w:rPr>
          <w:rFonts w:ascii="Arial" w:hAnsi="Arial" w:cs="Arial"/>
          <w:sz w:val="16"/>
          <w:szCs w:val="16"/>
          <w:u w:val="single"/>
        </w:rPr>
        <w:t xml:space="preserve"> </w:t>
      </w:r>
      <w:r w:rsidRPr="00171CBC">
        <w:rPr>
          <w:rFonts w:ascii="Arial" w:hAnsi="Arial" w:cs="Arial"/>
          <w:sz w:val="20"/>
          <w:szCs w:val="20"/>
          <w:u w:val="single"/>
          <w:lang w:val="sr-Cyrl-CS"/>
        </w:rPr>
        <w:t xml:space="preserve">        </w:t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="005114B3" w:rsidRPr="00171CBC">
        <w:rPr>
          <w:rFonts w:ascii="Arial" w:hAnsi="Arial" w:cs="Arial"/>
          <w:sz w:val="20"/>
          <w:szCs w:val="20"/>
          <w:u w:val="single"/>
          <w:lang w:val="sr-Cyrl-CS"/>
        </w:rPr>
        <w:tab/>
      </w:r>
    </w:p>
    <w:p w:rsidR="005114B3" w:rsidRDefault="005114B3" w:rsidP="005114B3">
      <w:pPr>
        <w:ind w:right="-195"/>
        <w:rPr>
          <w:rFonts w:ascii="Arial" w:hAnsi="Arial" w:cs="Arial"/>
          <w:sz w:val="16"/>
          <w:szCs w:val="16"/>
          <w:u w:val="single"/>
        </w:rPr>
      </w:pPr>
    </w:p>
    <w:p w:rsidR="006675C0" w:rsidRPr="00171CBC" w:rsidRDefault="00171CBC" w:rsidP="005114B3">
      <w:pPr>
        <w:ind w:right="-195"/>
        <w:rPr>
          <w:rFonts w:ascii="Arial" w:hAnsi="Arial" w:cs="Arial"/>
          <w:sz w:val="20"/>
          <w:szCs w:val="20"/>
          <w:lang w:val="sr-Cyrl-CS"/>
        </w:rPr>
      </w:pPr>
      <w:r w:rsidRPr="00D36D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7B0B7A">
        <w:rPr>
          <w:rFonts w:ascii="Arial" w:hAnsi="Arial" w:cs="Arial"/>
          <w:sz w:val="20"/>
          <w:szCs w:val="20"/>
          <w:lang w:val="sr-Cyrl-RS"/>
        </w:rPr>
        <w:t>Имејл</w:t>
      </w:r>
      <w:r w:rsidRPr="00430004">
        <w:rPr>
          <w:rFonts w:ascii="Arial" w:hAnsi="Arial" w:cs="Arial"/>
          <w:sz w:val="20"/>
          <w:szCs w:val="20"/>
        </w:rPr>
        <w:t xml:space="preserve">  </w:t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  <w:lang w:val="sr-Cyrl-CS"/>
        </w:rPr>
        <w:tab/>
      </w:r>
      <w:r w:rsidRPr="00430004"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5114B3" w:rsidRDefault="005114B3" w:rsidP="005114B3">
      <w:pPr>
        <w:ind w:right="-195"/>
        <w:rPr>
          <w:rFonts w:ascii="Arial" w:hAnsi="Arial" w:cs="Arial"/>
          <w:sz w:val="6"/>
          <w:u w:val="single"/>
          <w:lang w:val="sr-Cyrl-CS"/>
        </w:rPr>
      </w:pPr>
    </w:p>
    <w:p w:rsidR="00171CBC" w:rsidRPr="005114B3" w:rsidRDefault="00171CBC" w:rsidP="005114B3">
      <w:pPr>
        <w:ind w:right="-195"/>
        <w:rPr>
          <w:rFonts w:ascii="Arial" w:hAnsi="Arial" w:cs="Arial"/>
          <w:sz w:val="6"/>
          <w:u w:val="single"/>
          <w:lang w:val="sr-Cyrl-CS"/>
        </w:rPr>
      </w:pPr>
    </w:p>
    <w:p w:rsidR="005114B3" w:rsidRPr="005114B3" w:rsidRDefault="005114B3" w:rsidP="005114B3">
      <w:pPr>
        <w:ind w:right="-195"/>
        <w:rPr>
          <w:rFonts w:ascii="Arial" w:hAnsi="Arial" w:cs="Arial"/>
          <w:sz w:val="20"/>
          <w:u w:val="single"/>
          <w:lang w:val="sr-Cyrl-CS"/>
        </w:rPr>
      </w:pPr>
      <w:r w:rsidRPr="005114B3">
        <w:rPr>
          <w:rFonts w:ascii="Arial" w:hAnsi="Arial" w:cs="Arial"/>
          <w:sz w:val="20"/>
          <w:lang w:val="sr-Cyrl-CS"/>
        </w:rPr>
        <w:t xml:space="preserve">б) Општина </w:t>
      </w:r>
      <w:r w:rsidR="00773883">
        <w:rPr>
          <w:rFonts w:ascii="Arial" w:hAnsi="Arial" w:cs="Arial"/>
          <w:sz w:val="20"/>
          <w:u w:val="single"/>
          <w:lang w:val="sr-Cyrl-CS"/>
        </w:rPr>
        <w:tab/>
      </w:r>
      <w:r w:rsidR="00773883">
        <w:rPr>
          <w:rFonts w:ascii="Arial" w:hAnsi="Arial" w:cs="Arial"/>
          <w:sz w:val="20"/>
          <w:u w:val="single"/>
          <w:lang w:val="sr-Cyrl-CS"/>
        </w:rPr>
        <w:tab/>
      </w:r>
      <w:r w:rsidR="0077388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lang w:val="sr-Cyrl-CS"/>
        </w:rPr>
        <w:t xml:space="preserve"> Место </w:t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="00773883">
        <w:rPr>
          <w:rFonts w:ascii="Arial" w:hAnsi="Arial" w:cs="Arial"/>
          <w:sz w:val="20"/>
          <w:u w:val="single"/>
          <w:lang w:val="sr-Cyrl-CS"/>
        </w:rPr>
        <w:tab/>
      </w:r>
    </w:p>
    <w:p w:rsidR="005114B3" w:rsidRPr="00A50A55" w:rsidRDefault="005114B3" w:rsidP="005114B3">
      <w:pPr>
        <w:ind w:right="-195"/>
        <w:rPr>
          <w:rFonts w:ascii="Arial" w:hAnsi="Arial" w:cs="Arial"/>
          <w:sz w:val="16"/>
          <w:szCs w:val="16"/>
          <w:u w:val="single"/>
          <w:lang w:val="sr-Cyrl-CS"/>
        </w:rPr>
      </w:pPr>
    </w:p>
    <w:p w:rsidR="005114B3" w:rsidRPr="005114B3" w:rsidRDefault="005114B3" w:rsidP="005114B3">
      <w:pPr>
        <w:ind w:right="-195"/>
        <w:rPr>
          <w:rFonts w:ascii="Arial" w:hAnsi="Arial" w:cs="Arial"/>
          <w:sz w:val="20"/>
          <w:u w:val="single"/>
          <w:lang w:val="sr-Cyrl-CS"/>
        </w:rPr>
      </w:pPr>
      <w:r w:rsidRPr="005114B3">
        <w:rPr>
          <w:rFonts w:ascii="Arial" w:hAnsi="Arial" w:cs="Arial"/>
          <w:sz w:val="20"/>
          <w:lang w:val="sr-Cyrl-CS"/>
        </w:rPr>
        <w:t xml:space="preserve">    Улица и кућни број </w:t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lang w:val="sr-Cyrl-CS"/>
        </w:rPr>
        <w:t xml:space="preserve"> Телефон </w:t>
      </w:r>
      <w:r w:rsidRPr="005114B3">
        <w:rPr>
          <w:rFonts w:ascii="Arial" w:hAnsi="Arial" w:cs="Arial"/>
          <w:sz w:val="20"/>
          <w:u w:val="single"/>
          <w:lang w:val="sr-Cyrl-CS"/>
        </w:rPr>
        <w:tab/>
      </w:r>
      <w:r w:rsidRPr="005114B3">
        <w:rPr>
          <w:rFonts w:ascii="Arial" w:hAnsi="Arial" w:cs="Arial"/>
          <w:sz w:val="20"/>
          <w:u w:val="single"/>
          <w:lang w:val="sr-Cyrl-CS"/>
        </w:rPr>
        <w:tab/>
        <w:t xml:space="preserve"> </w:t>
      </w:r>
    </w:p>
    <w:p w:rsidR="005114B3" w:rsidRPr="005114B3" w:rsidRDefault="005114B3" w:rsidP="005114B3">
      <w:pPr>
        <w:ind w:right="-195"/>
        <w:rPr>
          <w:rFonts w:ascii="Arial" w:hAnsi="Arial" w:cs="Arial"/>
          <w:sz w:val="6"/>
          <w:u w:val="single"/>
          <w:lang w:val="sr-Cyrl-CS"/>
        </w:rPr>
      </w:pP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81"/>
        <w:gridCol w:w="281"/>
        <w:gridCol w:w="328"/>
        <w:gridCol w:w="328"/>
      </w:tblGrid>
      <w:tr w:rsidR="005114B3" w:rsidRPr="005114B3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4B3" w:rsidRPr="005114B3" w:rsidRDefault="005114B3" w:rsidP="005A4543">
            <w:pPr>
              <w:ind w:right="-195"/>
              <w:rPr>
                <w:rFonts w:ascii="Arial" w:hAnsi="Arial" w:cs="Arial"/>
                <w:sz w:val="16"/>
                <w:lang w:val="sr-Cyrl-CS"/>
              </w:rPr>
            </w:pPr>
            <w:r w:rsidRPr="005114B3">
              <w:rPr>
                <w:rFonts w:ascii="Arial" w:hAnsi="Arial" w:cs="Arial"/>
                <w:sz w:val="16"/>
                <w:lang w:val="sr-Cyrl-CS"/>
              </w:rPr>
              <w:t>Квартал, година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:rsidR="005114B3" w:rsidRPr="005114B3" w:rsidRDefault="005114B3" w:rsidP="00EB4382">
            <w:pPr>
              <w:ind w:right="-19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:rsidR="005114B3" w:rsidRPr="004864DA" w:rsidRDefault="004864DA" w:rsidP="00EB4382">
            <w:pPr>
              <w:ind w:right="-19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:rsidR="005114B3" w:rsidRPr="00CD4D63" w:rsidRDefault="004864DA" w:rsidP="00EB4382">
            <w:pPr>
              <w:ind w:right="-19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CE6A76" w:rsidRPr="007D0556" w:rsidRDefault="00CE6A76" w:rsidP="00CE6A76">
      <w:pPr>
        <w:rPr>
          <w:rFonts w:ascii="Arial" w:hAnsi="Arial" w:cs="Arial"/>
          <w:sz w:val="16"/>
          <w:szCs w:val="16"/>
          <w:lang w:val="sr-Cyrl-CS"/>
        </w:rPr>
      </w:pPr>
    </w:p>
    <w:p w:rsidR="0045045B" w:rsidRPr="007D0556" w:rsidRDefault="0045045B" w:rsidP="0045045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15B86" w:rsidRPr="00190016" w:rsidTr="00190016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5B86" w:rsidRPr="00221D84" w:rsidRDefault="00115B86" w:rsidP="002E6631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3DF">
              <w:rPr>
                <w:rFonts w:ascii="Arial" w:hAnsi="Arial" w:cs="Arial"/>
                <w:sz w:val="18"/>
                <w:szCs w:val="18"/>
                <w:lang w:val="sr-Cyrl-CS"/>
              </w:rPr>
              <w:t>Образац ГРАЂ-31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3DF" w:rsidRPr="002753DF">
              <w:rPr>
                <w:rFonts w:ascii="Arial" w:hAnsi="Arial" w:cs="Arial"/>
                <w:sz w:val="18"/>
                <w:szCs w:val="18"/>
                <w:lang w:val="sr-Cyrl-CS"/>
              </w:rPr>
              <w:t>попуњавају</w:t>
            </w:r>
            <w:r w:rsidRPr="002753D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753DF" w:rsidRPr="002753DF">
              <w:rPr>
                <w:rFonts w:ascii="Arial" w:hAnsi="Arial" w:cs="Arial"/>
                <w:sz w:val="18"/>
                <w:szCs w:val="18"/>
                <w:lang w:val="sr-Latn-RS"/>
              </w:rPr>
              <w:t>привредна друштва и предузетници</w:t>
            </w:r>
            <w:r w:rsidR="002753DF" w:rsidRPr="002753D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из сектора 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Грађевинарство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(F)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према класификацији </w:t>
            </w:r>
            <w:r w:rsidR="001B1C7F" w:rsidRPr="001B1C7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КД</w:t>
            </w:r>
            <w:r w:rsidR="001B1C7F" w:rsidRPr="001B1C7F">
              <w:rPr>
                <w:rFonts w:ascii="Arial" w:hAnsi="Arial" w:cs="Arial"/>
                <w:iCs/>
                <w:sz w:val="18"/>
                <w:szCs w:val="18"/>
              </w:rPr>
              <w:t xml:space="preserve"> (20</w:t>
            </w:r>
            <w:r w:rsidR="001B1C7F" w:rsidRPr="001B1C7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10</w:t>
            </w:r>
            <w:r w:rsidR="001B1C7F" w:rsidRPr="001B1C7F">
              <w:rPr>
                <w:rFonts w:ascii="Arial" w:hAnsi="Arial" w:cs="Arial"/>
                <w:iCs/>
                <w:sz w:val="18"/>
                <w:szCs w:val="18"/>
              </w:rPr>
              <w:t>)</w:t>
            </w:r>
            <w:r w:rsidR="002753DF" w:rsidRPr="001B1C7F">
              <w:rPr>
                <w:rFonts w:ascii="Arial" w:hAnsi="Arial" w:cs="Arial"/>
                <w:sz w:val="18"/>
                <w:szCs w:val="18"/>
              </w:rPr>
              <w:t>,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3DF" w:rsidRPr="002753DF">
              <w:rPr>
                <w:rFonts w:ascii="Arial" w:hAnsi="Arial" w:cs="Arial"/>
                <w:b/>
                <w:sz w:val="18"/>
                <w:szCs w:val="18"/>
              </w:rPr>
              <w:t>без обзира на то да ли су радил</w:t>
            </w:r>
            <w:r w:rsidR="002E663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</w:t>
            </w:r>
            <w:r w:rsidR="002753DF" w:rsidRPr="002753DF">
              <w:rPr>
                <w:rFonts w:ascii="Arial" w:hAnsi="Arial" w:cs="Arial"/>
                <w:b/>
                <w:sz w:val="18"/>
                <w:szCs w:val="18"/>
              </w:rPr>
              <w:t xml:space="preserve"> као главни извођачи радова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3DF" w:rsidRPr="002753DF">
              <w:rPr>
                <w:rFonts w:ascii="Arial" w:hAnsi="Arial" w:cs="Arial"/>
                <w:b/>
                <w:sz w:val="18"/>
                <w:szCs w:val="18"/>
              </w:rPr>
              <w:t>или подизвођачи</w:t>
            </w:r>
            <w:r w:rsidR="002E6631">
              <w:rPr>
                <w:rFonts w:ascii="Arial" w:hAnsi="Arial" w:cs="Arial"/>
                <w:sz w:val="18"/>
                <w:szCs w:val="18"/>
              </w:rPr>
              <w:t xml:space="preserve">. Такође, укључена су 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3DF" w:rsidRPr="002753DF">
              <w:rPr>
                <w:rFonts w:ascii="Arial" w:hAnsi="Arial" w:cs="Arial"/>
                <w:sz w:val="18"/>
                <w:szCs w:val="18"/>
                <w:lang w:val="sr-Latn-RS"/>
              </w:rPr>
              <w:t>привредна друштва и предузетници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 чија </w:t>
            </w:r>
            <w:r w:rsidR="002753DF" w:rsidRPr="002753DF">
              <w:rPr>
                <w:rFonts w:ascii="Arial" w:hAnsi="Arial" w:cs="Arial"/>
                <w:sz w:val="18"/>
                <w:szCs w:val="18"/>
                <w:lang w:val="sr-Cyrl-RS"/>
              </w:rPr>
              <w:t>претежна делатност</w:t>
            </w:r>
            <w:r w:rsidR="002753DF" w:rsidRPr="002753DF">
              <w:rPr>
                <w:rFonts w:ascii="Arial" w:hAnsi="Arial" w:cs="Arial"/>
                <w:sz w:val="18"/>
                <w:szCs w:val="18"/>
              </w:rPr>
              <w:t xml:space="preserve"> није из сектора 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  <w:lang w:val="sr-Cyrl-RS"/>
              </w:rPr>
              <w:t>F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</w:rPr>
              <w:t xml:space="preserve">, али који имају значајан промет у овом сектору (као 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споредну делатност</w:t>
            </w:r>
            <w:r w:rsidR="002753DF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2753DF" w:rsidRPr="002753D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DF03B2" w:rsidRDefault="00DF03B2" w:rsidP="00DF03B2">
      <w:pPr>
        <w:ind w:right="-193"/>
        <w:rPr>
          <w:rFonts w:ascii="Arial" w:hAnsi="Arial" w:cs="Arial"/>
          <w:b/>
          <w:sz w:val="18"/>
          <w:szCs w:val="18"/>
          <w:lang w:val="sr-Cyrl-CS"/>
        </w:rPr>
      </w:pPr>
    </w:p>
    <w:p w:rsidR="00694DEB" w:rsidRPr="00626961" w:rsidRDefault="00694DEB" w:rsidP="00DF03B2">
      <w:pPr>
        <w:ind w:right="-193"/>
        <w:rPr>
          <w:rFonts w:ascii="Arial" w:hAnsi="Arial" w:cs="Arial"/>
          <w:sz w:val="10"/>
          <w:szCs w:val="10"/>
          <w:lang w:val="sr-Cyrl-CS"/>
        </w:rPr>
      </w:pPr>
      <w:r w:rsidRPr="00773883">
        <w:rPr>
          <w:rFonts w:ascii="Arial" w:hAnsi="Arial" w:cs="Arial"/>
          <w:b/>
          <w:sz w:val="18"/>
          <w:szCs w:val="18"/>
          <w:lang w:val="sr-Cyrl-CS"/>
        </w:rPr>
        <w:t>1</w:t>
      </w:r>
      <w:r w:rsidRPr="00773883">
        <w:rPr>
          <w:rFonts w:ascii="Arial" w:hAnsi="Arial" w:cs="Arial"/>
          <w:b/>
          <w:sz w:val="20"/>
          <w:szCs w:val="20"/>
          <w:lang w:val="sr-Cyrl-CS"/>
        </w:rPr>
        <w:t>.</w:t>
      </w:r>
      <w:r w:rsidRPr="004A0671">
        <w:rPr>
          <w:sz w:val="18"/>
          <w:szCs w:val="18"/>
          <w:lang w:val="sr-Cyrl-CS"/>
        </w:rPr>
        <w:t xml:space="preserve"> </w:t>
      </w:r>
      <w:r w:rsidRPr="007F6347">
        <w:rPr>
          <w:rFonts w:ascii="Arial" w:hAnsi="Arial" w:cs="Arial"/>
          <w:b/>
          <w:spacing w:val="-4"/>
          <w:sz w:val="18"/>
          <w:szCs w:val="18"/>
          <w:lang w:val="sr-Cyrl-CS"/>
        </w:rPr>
        <w:t>ВРЕДНОСТ ИЗВ</w:t>
      </w:r>
      <w:r w:rsidRPr="007F6347">
        <w:rPr>
          <w:rFonts w:ascii="Arial" w:hAnsi="Arial" w:cs="Arial"/>
          <w:b/>
          <w:spacing w:val="-4"/>
          <w:sz w:val="18"/>
          <w:szCs w:val="18"/>
        </w:rPr>
        <w:t>E</w:t>
      </w:r>
      <w:r w:rsidRPr="007F6347">
        <w:rPr>
          <w:rFonts w:ascii="Arial" w:hAnsi="Arial" w:cs="Arial"/>
          <w:b/>
          <w:spacing w:val="-4"/>
          <w:sz w:val="18"/>
          <w:szCs w:val="18"/>
          <w:lang w:val="sr-Cyrl-CS"/>
        </w:rPr>
        <w:t>ДЕНИХ И УГОВОРЕНИХ РАДОВА, БРОЈ РАДНИКА И ОДРАЂЕНИ ЧАСОВИ</w:t>
      </w:r>
      <w:r w:rsidRPr="007F6347">
        <w:rPr>
          <w:rFonts w:ascii="Arial" w:hAnsi="Arial" w:cs="Arial"/>
          <w:b/>
          <w:spacing w:val="-4"/>
          <w:sz w:val="18"/>
          <w:szCs w:val="18"/>
          <w:lang w:val="ru-RU"/>
        </w:rPr>
        <w:t xml:space="preserve"> </w:t>
      </w:r>
      <w:r w:rsidRPr="007F6347">
        <w:rPr>
          <w:rFonts w:ascii="Arial" w:hAnsi="Arial" w:cs="Arial"/>
          <w:b/>
          <w:spacing w:val="-4"/>
          <w:sz w:val="18"/>
          <w:szCs w:val="18"/>
          <w:lang w:val="sr-Cyrl-CS"/>
        </w:rPr>
        <w:t>РАДА</w:t>
      </w:r>
      <w:r w:rsidR="00BD2C7C" w:rsidRPr="007F6347">
        <w:rPr>
          <w:b/>
          <w:sz w:val="18"/>
          <w:szCs w:val="18"/>
          <w:lang w:val="ru-RU"/>
        </w:rPr>
        <w:t xml:space="preserve"> </w:t>
      </w:r>
      <w:r w:rsidR="00BD2C7C" w:rsidRPr="007F6347">
        <w:rPr>
          <w:rFonts w:ascii="Arial" w:hAnsi="Arial" w:cs="Arial"/>
          <w:b/>
          <w:sz w:val="18"/>
          <w:szCs w:val="18"/>
          <w:lang w:val="ru-RU"/>
        </w:rPr>
        <w:t>У ИЗВЕШТАЈНОМ</w:t>
      </w:r>
      <w:r w:rsidRPr="007F6347">
        <w:rPr>
          <w:b/>
          <w:sz w:val="18"/>
          <w:szCs w:val="18"/>
          <w:lang w:val="ru-RU"/>
        </w:rPr>
        <w:br/>
        <w:t xml:space="preserve">   </w:t>
      </w:r>
      <w:r w:rsidRPr="007F6347">
        <w:rPr>
          <w:b/>
          <w:sz w:val="18"/>
          <w:szCs w:val="18"/>
          <w:lang w:val="sr-Cyrl-CS"/>
        </w:rPr>
        <w:t xml:space="preserve"> </w:t>
      </w:r>
      <w:r w:rsidRPr="007F6347">
        <w:rPr>
          <w:rFonts w:ascii="Arial" w:hAnsi="Arial" w:cs="Arial"/>
          <w:b/>
          <w:sz w:val="18"/>
          <w:szCs w:val="18"/>
          <w:lang w:val="sr-Cyrl-CS"/>
        </w:rPr>
        <w:t>ТРОМЕСЕЧЈУ</w:t>
      </w:r>
      <w:r w:rsidRPr="00BD2C7C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626961">
        <w:rPr>
          <w:rFonts w:ascii="Arial" w:hAnsi="Arial" w:cs="Arial"/>
          <w:sz w:val="10"/>
          <w:szCs w:val="10"/>
          <w:lang w:val="sr-Cyrl-CS"/>
        </w:rPr>
        <w:t xml:space="preserve">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2833"/>
        <w:gridCol w:w="1296"/>
        <w:gridCol w:w="1453"/>
        <w:gridCol w:w="1396"/>
        <w:gridCol w:w="1445"/>
        <w:gridCol w:w="1445"/>
      </w:tblGrid>
      <w:tr w:rsidR="00391B1B" w:rsidRPr="00391B1B" w:rsidTr="00DF03B2">
        <w:trPr>
          <w:jc w:val="center"/>
        </w:trPr>
        <w:tc>
          <w:tcPr>
            <w:tcW w:w="31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B1B" w:rsidRPr="00391B1B" w:rsidRDefault="00391B1B" w:rsidP="00EB4382">
            <w:pPr>
              <w:ind w:right="-195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ru-RU"/>
              </w:rPr>
              <w:t xml:space="preserve">Вредност изведених радова у извештајном тромесечју  </w:t>
            </w:r>
            <w:r w:rsidRPr="00391B1B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у хиљ. РСД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Вредност уговорених радова </w:t>
            </w:r>
          </w:p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у хиљ. РСД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A721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Просечан број</w:t>
            </w:r>
            <w:r w:rsidRPr="00391B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радника</w:t>
            </w:r>
            <w:r w:rsidRPr="00391B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на градилиштима у извештајном тромесечју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A721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Одрађени часови рада на градилиштима у извештајном тромесечју</w:t>
            </w:r>
          </w:p>
        </w:tc>
      </w:tr>
      <w:tr w:rsidR="00391B1B" w:rsidRPr="00391B1B" w:rsidTr="00DF03B2">
        <w:trPr>
          <w:jc w:val="center"/>
        </w:trPr>
        <w:tc>
          <w:tcPr>
            <w:tcW w:w="31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B1B" w:rsidRPr="00391B1B" w:rsidRDefault="00391B1B" w:rsidP="00EB4382">
            <w:pPr>
              <w:ind w:right="-195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нови уговори</w:t>
            </w:r>
            <w:r w:rsidRPr="00391B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у извештајном тромесечју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1B1B">
              <w:rPr>
                <w:rFonts w:ascii="Arial" w:hAnsi="Arial" w:cs="Arial"/>
                <w:sz w:val="18"/>
                <w:szCs w:val="18"/>
                <w:lang w:val="sr-Cyrl-CS"/>
              </w:rPr>
              <w:t>отказани уговори у извештајном тромесечју</w:t>
            </w: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B" w:rsidRPr="00391B1B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1B1B" w:rsidRPr="005114B3" w:rsidTr="00DF03B2">
        <w:trPr>
          <w:jc w:val="center"/>
        </w:trPr>
        <w:tc>
          <w:tcPr>
            <w:tcW w:w="31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F25C05" w:rsidRDefault="00391B1B" w:rsidP="00EB4382">
            <w:pPr>
              <w:ind w:right="-195"/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F25C05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25C05">
              <w:rPr>
                <w:rFonts w:ascii="Arial" w:hAnsi="Arial" w:cs="Arial"/>
                <w:sz w:val="12"/>
                <w:szCs w:val="12"/>
                <w:lang w:val="sr-Cyrl-CS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F25C05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25C05">
              <w:rPr>
                <w:rFonts w:ascii="Arial" w:hAnsi="Arial" w:cs="Arial"/>
                <w:sz w:val="12"/>
                <w:szCs w:val="12"/>
                <w:lang w:val="sr-Cyrl-CS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F25C05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25C05">
              <w:rPr>
                <w:rFonts w:ascii="Arial" w:hAnsi="Arial" w:cs="Arial"/>
                <w:sz w:val="12"/>
                <w:szCs w:val="12"/>
                <w:lang w:val="sr-Cyrl-CS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F25C05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25C05">
              <w:rPr>
                <w:rFonts w:ascii="Arial" w:hAnsi="Arial" w:cs="Arial"/>
                <w:sz w:val="12"/>
                <w:szCs w:val="12"/>
                <w:lang w:val="sr-Cyrl-CS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B1B" w:rsidRPr="00F25C05" w:rsidRDefault="00391B1B" w:rsidP="00391B1B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25C05">
              <w:rPr>
                <w:rFonts w:ascii="Arial" w:hAnsi="Arial" w:cs="Arial"/>
                <w:sz w:val="12"/>
                <w:szCs w:val="12"/>
                <w:lang w:val="sr-Cyrl-CS"/>
              </w:rPr>
              <w:t>5</w:t>
            </w:r>
          </w:p>
        </w:tc>
      </w:tr>
      <w:tr w:rsidR="00115B86" w:rsidRPr="005114B3" w:rsidTr="002604C5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pStyle w:val="Heading3"/>
              <w:spacing w:before="80" w:after="80" w:line="216" w:lineRule="auto"/>
              <w:ind w:right="-193"/>
              <w:rPr>
                <w:sz w:val="18"/>
                <w:szCs w:val="18"/>
              </w:rPr>
            </w:pPr>
            <w:r w:rsidRPr="00A13E3F">
              <w:rPr>
                <w:bCs w:val="0"/>
                <w:sz w:val="18"/>
                <w:szCs w:val="18"/>
              </w:rPr>
              <w:t>Укупно</w:t>
            </w:r>
            <w:r w:rsidRPr="00A13E3F">
              <w:rPr>
                <w:sz w:val="18"/>
                <w:szCs w:val="18"/>
              </w:rPr>
              <w:t xml:space="preserve"> </w:t>
            </w:r>
            <w:r w:rsidR="002604C5">
              <w:rPr>
                <w:sz w:val="18"/>
                <w:szCs w:val="18"/>
                <w:lang w:val="sr-Cyrl-RS"/>
              </w:rPr>
              <w:t xml:space="preserve">у извештајном тромесечју </w:t>
            </w:r>
            <w:r w:rsidRPr="00A13E3F">
              <w:rPr>
                <w:b w:val="0"/>
                <w:sz w:val="18"/>
                <w:szCs w:val="18"/>
              </w:rPr>
              <w:t>(збир редова 2+</w:t>
            </w:r>
            <w:r w:rsidR="003A6300" w:rsidRPr="00A13E3F">
              <w:rPr>
                <w:b w:val="0"/>
                <w:sz w:val="18"/>
                <w:szCs w:val="18"/>
                <w:lang w:val="sr-Cyrl-CS"/>
              </w:rPr>
              <w:t>8</w:t>
            </w:r>
            <w:r w:rsidRPr="00A13E3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5B86" w:rsidRPr="00A13E3F" w:rsidRDefault="00115B86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15B86" w:rsidRPr="005114B3" w:rsidTr="00DF03B2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Република Србија (3+4+5</w:t>
            </w:r>
            <w:r w:rsidR="003A6300" w:rsidRPr="00A13E3F">
              <w:rPr>
                <w:b w:val="0"/>
                <w:sz w:val="18"/>
                <w:szCs w:val="18"/>
                <w:lang w:val="sr-Cyrl-CS"/>
              </w:rPr>
              <w:t>+6+7</w:t>
            </w:r>
            <w:r w:rsidRPr="00A13E3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6" w:rsidRPr="00A13E3F" w:rsidRDefault="00115B86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5114B3" w:rsidTr="00DF03B2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left="272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Београдски регион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5114B3" w:rsidTr="00DF03B2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left="272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 xml:space="preserve">Регион </w:t>
            </w:r>
            <w:r w:rsidRPr="00A13E3F">
              <w:rPr>
                <w:b w:val="0"/>
                <w:sz w:val="18"/>
                <w:szCs w:val="18"/>
              </w:rPr>
              <w:t>Војводин</w:t>
            </w:r>
            <w:r w:rsidRPr="00A13E3F">
              <w:rPr>
                <w:b w:val="0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D10527" w:rsidTr="00DF03B2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left="275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Регион Шумадије и</w:t>
            </w:r>
            <w:r w:rsidR="00773883">
              <w:rPr>
                <w:b w:val="0"/>
                <w:sz w:val="18"/>
                <w:szCs w:val="18"/>
                <w:lang w:val="sr-Cyrl-CS"/>
              </w:rPr>
              <w:br/>
            </w:r>
            <w:r w:rsidRPr="00A13E3F">
              <w:rPr>
                <w:b w:val="0"/>
                <w:sz w:val="18"/>
                <w:szCs w:val="18"/>
                <w:lang w:val="sr-Cyrl-CS"/>
              </w:rPr>
              <w:t>Западне Србије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0C1C1C" w:rsidRDefault="002D22F8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D10527" w:rsidTr="00DF03B2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 xml:space="preserve">6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83" w:rsidRDefault="002D22F8" w:rsidP="007D0556">
            <w:pPr>
              <w:pStyle w:val="Heading3"/>
              <w:spacing w:before="0" w:after="0" w:line="216" w:lineRule="auto"/>
              <w:ind w:left="391" w:right="-193" w:hanging="119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Регион Јужне и Источне</w:t>
            </w:r>
          </w:p>
          <w:p w:rsidR="002D22F8" w:rsidRPr="000C1C1C" w:rsidRDefault="002D22F8" w:rsidP="007D0556">
            <w:pPr>
              <w:pStyle w:val="Heading3"/>
              <w:spacing w:before="0" w:after="0" w:line="216" w:lineRule="auto"/>
              <w:ind w:left="391" w:right="-193" w:hanging="119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Србије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0C1C1C" w:rsidRDefault="002D22F8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5114B3" w:rsidTr="00DF03B2">
        <w:trPr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7D0556">
            <w:pPr>
              <w:pStyle w:val="Heading3"/>
              <w:spacing w:before="80" w:after="80" w:line="216" w:lineRule="auto"/>
              <w:ind w:left="272" w:right="-193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 xml:space="preserve">Регион </w:t>
            </w:r>
            <w:r w:rsidRPr="00773883">
              <w:rPr>
                <w:b w:val="0"/>
                <w:sz w:val="18"/>
                <w:szCs w:val="18"/>
                <w:lang w:val="ru-RU"/>
              </w:rPr>
              <w:t>Косово и Метохија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5114B3" w:rsidTr="00802B8A">
        <w:trPr>
          <w:trHeight w:val="277"/>
          <w:jc w:val="center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7D0556">
            <w:pPr>
              <w:pStyle w:val="Heading3"/>
              <w:spacing w:before="80" w:after="80" w:line="216" w:lineRule="auto"/>
              <w:ind w:right="-193"/>
              <w:rPr>
                <w:b w:val="0"/>
                <w:sz w:val="18"/>
                <w:szCs w:val="18"/>
                <w:lang w:val="ru-RU"/>
              </w:rPr>
            </w:pPr>
            <w:r w:rsidRPr="00773883">
              <w:rPr>
                <w:b w:val="0"/>
                <w:sz w:val="18"/>
                <w:szCs w:val="18"/>
                <w:lang w:val="ru-RU"/>
              </w:rPr>
              <w:t>У иностранству</w:t>
            </w:r>
            <w:r w:rsidRPr="00773883">
              <w:rPr>
                <w:b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7D0556">
            <w:pPr>
              <w:pStyle w:val="Heading3"/>
              <w:spacing w:before="80" w:after="80" w:line="21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2F8" w:rsidRPr="00A13E3F" w:rsidRDefault="002D22F8" w:rsidP="007D0556">
            <w:pPr>
              <w:spacing w:before="80" w:after="80" w:line="216" w:lineRule="auto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F03B2" w:rsidRPr="005114B3" w:rsidTr="00802B8A">
        <w:trPr>
          <w:trHeight w:val="50"/>
          <w:jc w:val="center"/>
        </w:trPr>
        <w:tc>
          <w:tcPr>
            <w:tcW w:w="10206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03B2" w:rsidRPr="00DF03B2" w:rsidRDefault="00DF03B2" w:rsidP="00C96D5B">
            <w:pPr>
              <w:spacing w:before="80" w:after="80"/>
              <w:ind w:right="-193"/>
              <w:jc w:val="center"/>
              <w:rPr>
                <w:sz w:val="2"/>
                <w:szCs w:val="2"/>
                <w:lang w:val="sr-Cyrl-CS"/>
              </w:rPr>
            </w:pPr>
          </w:p>
        </w:tc>
      </w:tr>
      <w:tr w:rsidR="002D22F8" w:rsidRPr="00D10527" w:rsidTr="002604C5">
        <w:trPr>
          <w:jc w:val="center"/>
        </w:trPr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22F8" w:rsidRPr="00773883" w:rsidRDefault="002D22F8" w:rsidP="00391B1B">
            <w:pPr>
              <w:pStyle w:val="Heading3"/>
              <w:spacing w:before="80" w:after="80"/>
              <w:ind w:right="-193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D22F8" w:rsidRPr="00DF03B2" w:rsidRDefault="002D22F8" w:rsidP="007F6347">
            <w:pPr>
              <w:pStyle w:val="Heading3"/>
              <w:spacing w:before="80" w:after="80"/>
              <w:ind w:right="-193"/>
              <w:rPr>
                <w:sz w:val="18"/>
                <w:szCs w:val="18"/>
                <w:lang w:val="ru-RU"/>
              </w:rPr>
            </w:pPr>
            <w:r w:rsidRPr="00DF03B2">
              <w:rPr>
                <w:sz w:val="18"/>
                <w:szCs w:val="18"/>
                <w:lang w:val="ru-RU"/>
              </w:rPr>
              <w:t xml:space="preserve">Укупно од почетка године до краја извештајног </w:t>
            </w:r>
            <w:r w:rsidR="007F6347">
              <w:rPr>
                <w:sz w:val="18"/>
                <w:szCs w:val="18"/>
                <w:lang w:val="ru-RU"/>
              </w:rPr>
              <w:t>тромесечја</w:t>
            </w:r>
            <w:r w:rsidRPr="00DF03B2">
              <w:rPr>
                <w:sz w:val="18"/>
                <w:szCs w:val="18"/>
                <w:lang w:val="ru-RU"/>
              </w:rPr>
              <w:t xml:space="preserve"> </w:t>
            </w:r>
            <w:r w:rsidRPr="002604C5">
              <w:rPr>
                <w:b w:val="0"/>
                <w:sz w:val="18"/>
                <w:szCs w:val="18"/>
                <w:lang w:val="ru-RU"/>
              </w:rPr>
              <w:t>(кумулатив)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391B1B">
            <w:pPr>
              <w:pStyle w:val="Heading3"/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391B1B">
            <w:pPr>
              <w:spacing w:before="80" w:after="80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391B1B">
            <w:pPr>
              <w:spacing w:before="80" w:after="80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391B1B">
            <w:pPr>
              <w:spacing w:before="80" w:after="80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391B1B">
            <w:pPr>
              <w:spacing w:before="80" w:after="80"/>
              <w:ind w:right="-193"/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A13E3F" w:rsidRPr="00221D84" w:rsidRDefault="005114B3" w:rsidP="00391B1B">
      <w:pPr>
        <w:spacing w:before="60"/>
        <w:rPr>
          <w:rFonts w:ascii="Arial" w:hAnsi="Arial" w:cs="Arial"/>
          <w:sz w:val="17"/>
          <w:szCs w:val="17"/>
          <w:lang w:val="ru-RU"/>
        </w:rPr>
      </w:pPr>
      <w:r w:rsidRPr="00F25C05">
        <w:rPr>
          <w:rFonts w:ascii="Arial" w:hAnsi="Arial" w:cs="Arial"/>
          <w:sz w:val="17"/>
          <w:szCs w:val="17"/>
          <w:vertAlign w:val="superscript"/>
          <w:lang w:val="sr-Cyrl-CS"/>
        </w:rPr>
        <w:t>1)</w:t>
      </w:r>
      <w:r w:rsidRPr="00F25C05">
        <w:rPr>
          <w:rFonts w:ascii="Arial" w:hAnsi="Arial" w:cs="Arial"/>
          <w:sz w:val="17"/>
          <w:szCs w:val="17"/>
          <w:lang w:val="ru-RU"/>
        </w:rPr>
        <w:t xml:space="preserve"> </w:t>
      </w:r>
      <w:r w:rsidRPr="00F25C05">
        <w:rPr>
          <w:rFonts w:ascii="Arial" w:hAnsi="Arial" w:cs="Arial"/>
          <w:sz w:val="17"/>
          <w:szCs w:val="17"/>
          <w:lang w:val="sr-Cyrl-CS"/>
        </w:rPr>
        <w:t xml:space="preserve">Сви вредносни подаци дају се у динарима (1 </w:t>
      </w:r>
      <w:r w:rsidRPr="00F25C05">
        <w:rPr>
          <w:rFonts w:ascii="Arial" w:hAnsi="Arial" w:cs="Arial"/>
          <w:sz w:val="17"/>
          <w:szCs w:val="17"/>
          <w:lang w:val="sr-Latn-CS"/>
        </w:rPr>
        <w:t>USD</w:t>
      </w:r>
      <w:r w:rsidRPr="00F25C05">
        <w:rPr>
          <w:rFonts w:ascii="Arial" w:hAnsi="Arial" w:cs="Arial"/>
          <w:sz w:val="17"/>
          <w:szCs w:val="17"/>
          <w:lang w:val="sr-Cyrl-CS"/>
        </w:rPr>
        <w:t xml:space="preserve"> =</w:t>
      </w:r>
      <w:r w:rsidR="00E37D39">
        <w:rPr>
          <w:rFonts w:ascii="Arial" w:hAnsi="Arial" w:cs="Arial"/>
          <w:sz w:val="17"/>
          <w:szCs w:val="17"/>
          <w:lang w:val="sr-Cyrl-CS"/>
        </w:rPr>
        <w:t xml:space="preserve"> </w:t>
      </w:r>
      <w:r w:rsidR="00CA47ED" w:rsidRPr="00D10527">
        <w:rPr>
          <w:rFonts w:ascii="Arial" w:hAnsi="Arial" w:cs="Arial"/>
          <w:sz w:val="17"/>
          <w:szCs w:val="17"/>
          <w:lang w:val="sr-Cyrl-CS"/>
        </w:rPr>
        <w:t>10</w:t>
      </w:r>
      <w:r w:rsidR="004864DA">
        <w:rPr>
          <w:rFonts w:ascii="Arial" w:hAnsi="Arial" w:cs="Arial"/>
          <w:sz w:val="17"/>
          <w:szCs w:val="17"/>
        </w:rPr>
        <w:t>4</w:t>
      </w:r>
      <w:r w:rsidRPr="00F25C05">
        <w:rPr>
          <w:rFonts w:ascii="Arial" w:hAnsi="Arial" w:cs="Arial"/>
          <w:sz w:val="17"/>
          <w:szCs w:val="17"/>
          <w:lang w:val="ru-RU"/>
        </w:rPr>
        <w:t>,</w:t>
      </w:r>
      <w:r w:rsidR="004864DA">
        <w:rPr>
          <w:rFonts w:ascii="Arial" w:hAnsi="Arial" w:cs="Arial"/>
          <w:sz w:val="17"/>
          <w:szCs w:val="17"/>
          <w:lang w:val="sr-Latn-RS"/>
        </w:rPr>
        <w:t>9186</w:t>
      </w:r>
      <w:r w:rsidRPr="00F25C05">
        <w:rPr>
          <w:rFonts w:ascii="Arial" w:hAnsi="Arial" w:cs="Arial"/>
          <w:sz w:val="17"/>
          <w:szCs w:val="17"/>
          <w:lang w:val="sr-Cyrl-CS"/>
        </w:rPr>
        <w:t xml:space="preserve"> </w:t>
      </w:r>
      <w:r w:rsidR="005F70AC">
        <w:rPr>
          <w:rFonts w:ascii="Arial" w:hAnsi="Arial" w:cs="Arial"/>
          <w:sz w:val="17"/>
          <w:szCs w:val="17"/>
          <w:lang w:val="sr-Cyrl-CS"/>
        </w:rPr>
        <w:t>РСД</w:t>
      </w:r>
      <w:r w:rsidR="00E37D39">
        <w:rPr>
          <w:rFonts w:ascii="Arial" w:hAnsi="Arial" w:cs="Arial"/>
          <w:sz w:val="17"/>
          <w:szCs w:val="17"/>
          <w:lang w:val="sr-Cyrl-CS"/>
        </w:rPr>
        <w:t>;</w:t>
      </w:r>
      <w:r w:rsidRPr="00F25C05">
        <w:rPr>
          <w:rFonts w:ascii="Arial" w:hAnsi="Arial" w:cs="Arial"/>
          <w:sz w:val="17"/>
          <w:szCs w:val="17"/>
          <w:lang w:val="sr-Latn-CS"/>
        </w:rPr>
        <w:t xml:space="preserve"> </w:t>
      </w:r>
      <w:r w:rsidRPr="00F25C05">
        <w:rPr>
          <w:rFonts w:ascii="Arial" w:hAnsi="Arial" w:cs="Arial"/>
          <w:sz w:val="17"/>
          <w:szCs w:val="17"/>
          <w:lang w:val="sr-Cyrl-CS"/>
        </w:rPr>
        <w:t xml:space="preserve">1 </w:t>
      </w:r>
      <w:r w:rsidRPr="00F25C05">
        <w:rPr>
          <w:rFonts w:ascii="Arial" w:hAnsi="Arial" w:cs="Arial"/>
          <w:sz w:val="17"/>
          <w:szCs w:val="17"/>
          <w:lang w:val="sr-Latn-CS"/>
        </w:rPr>
        <w:t>EUR</w:t>
      </w:r>
      <w:r w:rsidRPr="00F25C05">
        <w:rPr>
          <w:rFonts w:ascii="Arial" w:hAnsi="Arial" w:cs="Arial"/>
          <w:sz w:val="17"/>
          <w:szCs w:val="17"/>
          <w:lang w:val="sr-Cyrl-CS"/>
        </w:rPr>
        <w:t xml:space="preserve"> = </w:t>
      </w:r>
      <w:r w:rsidR="00380206" w:rsidRPr="00380206">
        <w:rPr>
          <w:rFonts w:ascii="Arial" w:hAnsi="Arial" w:cs="Arial"/>
          <w:sz w:val="17"/>
          <w:szCs w:val="17"/>
          <w:lang w:val="ru-RU"/>
        </w:rPr>
        <w:t>1</w:t>
      </w:r>
      <w:r w:rsidR="004D7417">
        <w:rPr>
          <w:rFonts w:ascii="Arial" w:hAnsi="Arial" w:cs="Arial"/>
          <w:sz w:val="17"/>
          <w:szCs w:val="17"/>
          <w:lang w:val="sr-Latn-RS"/>
        </w:rPr>
        <w:t>1</w:t>
      </w:r>
      <w:r w:rsidR="004864DA">
        <w:rPr>
          <w:rFonts w:ascii="Arial" w:hAnsi="Arial" w:cs="Arial"/>
          <w:sz w:val="17"/>
          <w:szCs w:val="17"/>
          <w:lang w:val="sr-Latn-RS"/>
        </w:rPr>
        <w:t>7</w:t>
      </w:r>
      <w:r w:rsidRPr="00F25C05">
        <w:rPr>
          <w:rFonts w:ascii="Arial" w:hAnsi="Arial" w:cs="Arial"/>
          <w:sz w:val="17"/>
          <w:szCs w:val="17"/>
          <w:lang w:val="sr-Cyrl-CS"/>
        </w:rPr>
        <w:t>,</w:t>
      </w:r>
      <w:r w:rsidR="004864DA">
        <w:rPr>
          <w:rFonts w:ascii="Arial" w:hAnsi="Arial" w:cs="Arial"/>
          <w:sz w:val="17"/>
          <w:szCs w:val="17"/>
        </w:rPr>
        <w:t>5</w:t>
      </w:r>
      <w:r w:rsidR="00CA47ED" w:rsidRPr="00D10527">
        <w:rPr>
          <w:rFonts w:ascii="Arial" w:hAnsi="Arial" w:cs="Arial"/>
          <w:sz w:val="17"/>
          <w:szCs w:val="17"/>
          <w:lang w:val="sr-Cyrl-CS"/>
        </w:rPr>
        <w:t>9</w:t>
      </w:r>
      <w:r w:rsidR="004864DA">
        <w:rPr>
          <w:rFonts w:ascii="Arial" w:hAnsi="Arial" w:cs="Arial"/>
          <w:sz w:val="17"/>
          <w:szCs w:val="17"/>
        </w:rPr>
        <w:t>28</w:t>
      </w:r>
      <w:r w:rsidR="00CA47ED" w:rsidRPr="00D10527">
        <w:rPr>
          <w:rFonts w:ascii="Arial" w:hAnsi="Arial" w:cs="Arial"/>
          <w:sz w:val="17"/>
          <w:szCs w:val="17"/>
          <w:lang w:val="sr-Cyrl-CS"/>
        </w:rPr>
        <w:t xml:space="preserve"> </w:t>
      </w:r>
      <w:r w:rsidR="005F70AC">
        <w:rPr>
          <w:rFonts w:ascii="Arial" w:hAnsi="Arial" w:cs="Arial"/>
          <w:sz w:val="17"/>
          <w:szCs w:val="17"/>
          <w:lang w:val="sr-Cyrl-CS"/>
        </w:rPr>
        <w:t>РСД</w:t>
      </w:r>
      <w:r w:rsidRPr="00F25C05">
        <w:rPr>
          <w:rFonts w:ascii="Arial" w:hAnsi="Arial" w:cs="Arial"/>
          <w:sz w:val="17"/>
          <w:szCs w:val="17"/>
          <w:lang w:val="sr-Cyrl-CS"/>
        </w:rPr>
        <w:t>)</w:t>
      </w:r>
      <w:r w:rsidRPr="00F25C05">
        <w:rPr>
          <w:rFonts w:ascii="Arial" w:hAnsi="Arial" w:cs="Arial"/>
          <w:sz w:val="17"/>
          <w:szCs w:val="17"/>
          <w:lang w:val="ru-RU"/>
        </w:rPr>
        <w:t>.</w:t>
      </w:r>
    </w:p>
    <w:p w:rsidR="00694DEB" w:rsidRPr="007F6347" w:rsidRDefault="00694DEB" w:rsidP="00694DEB">
      <w:pPr>
        <w:pStyle w:val="BodyText2"/>
        <w:ind w:right="-193"/>
        <w:rPr>
          <w:rFonts w:ascii="Arial" w:hAnsi="Arial" w:cs="Arial"/>
          <w:b/>
          <w:sz w:val="18"/>
          <w:szCs w:val="18"/>
          <w:lang w:val="sr-Cyrl-RS"/>
        </w:rPr>
      </w:pPr>
      <w:r w:rsidRPr="007F6347">
        <w:rPr>
          <w:rFonts w:ascii="Arial" w:hAnsi="Arial" w:cs="Arial"/>
          <w:b/>
          <w:sz w:val="18"/>
          <w:szCs w:val="18"/>
          <w:lang w:val="sr-Cyrl-CS"/>
        </w:rPr>
        <w:t>2.1</w:t>
      </w:r>
      <w:r w:rsidR="00E37D39" w:rsidRPr="007F6347">
        <w:rPr>
          <w:rFonts w:ascii="Arial" w:hAnsi="Arial" w:cs="Arial"/>
          <w:b/>
          <w:sz w:val="18"/>
          <w:szCs w:val="18"/>
          <w:lang w:val="sr-Cyrl-CS"/>
        </w:rPr>
        <w:t>.</w:t>
      </w:r>
      <w:r w:rsidRPr="007F6347">
        <w:rPr>
          <w:rFonts w:ascii="Arial" w:hAnsi="Arial" w:cs="Arial"/>
          <w:b/>
          <w:sz w:val="18"/>
          <w:szCs w:val="18"/>
          <w:lang w:val="sr-Cyrl-CS"/>
        </w:rPr>
        <w:t xml:space="preserve"> ВРЕДНОСТ ИЗВЕДЕНИХ РАДОВА ПРЕМА ВРСТИ ГРАЂЕВИНА</w:t>
      </w:r>
      <w:r w:rsidR="00E57B23">
        <w:rPr>
          <w:rFonts w:ascii="Arial" w:hAnsi="Arial" w:cs="Arial"/>
          <w:b/>
          <w:sz w:val="18"/>
          <w:szCs w:val="18"/>
          <w:lang w:val="sr-Cyrl-CS"/>
        </w:rPr>
        <w:t>,</w:t>
      </w:r>
      <w:r w:rsidR="00F639AB" w:rsidRPr="007F6347">
        <w:rPr>
          <w:rFonts w:ascii="Arial" w:hAnsi="Arial" w:cs="Arial"/>
          <w:b/>
          <w:sz w:val="18"/>
          <w:szCs w:val="18"/>
          <w:lang w:val="sr-Cyrl-CS"/>
        </w:rPr>
        <w:t xml:space="preserve"> ОД ПОЧЕТКА ГОДИНЕ</w:t>
      </w:r>
      <w:r w:rsidR="000464ED" w:rsidRPr="007F6347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7F6347" w:rsidRPr="007F6347">
        <w:rPr>
          <w:rFonts w:ascii="Arial" w:hAnsi="Arial" w:cs="Arial"/>
          <w:b/>
          <w:sz w:val="18"/>
          <w:szCs w:val="18"/>
          <w:lang w:val="sr-Cyrl-CS"/>
        </w:rPr>
        <w:t xml:space="preserve">ДО КРАЈА ИЗВЕШТАЈНОГ ТРОМЕСЕЧЈА </w:t>
      </w:r>
    </w:p>
    <w:p w:rsidR="00424D00" w:rsidRPr="00424D00" w:rsidRDefault="000464ED" w:rsidP="00424D00">
      <w:pPr>
        <w:pStyle w:val="BodyText2"/>
        <w:ind w:right="-193"/>
        <w:rPr>
          <w:rFonts w:ascii="Arial" w:hAnsi="Arial" w:cs="Arial"/>
          <w:sz w:val="10"/>
          <w:szCs w:val="10"/>
          <w:lang w:val="sr-Cyrl-CS"/>
        </w:rPr>
      </w:pPr>
      <w:r w:rsidRPr="000464ED">
        <w:rPr>
          <w:rFonts w:ascii="Arial" w:hAnsi="Arial" w:cs="Arial"/>
          <w:szCs w:val="20"/>
          <w:lang w:val="sr-Cyrl-CS"/>
        </w:rPr>
        <w:t xml:space="preserve">      </w:t>
      </w:r>
      <w:r w:rsidR="00C96D5B">
        <w:rPr>
          <w:rFonts w:ascii="Arial" w:hAnsi="Arial" w:cs="Arial"/>
          <w:szCs w:val="20"/>
          <w:lang w:val="sr-Cyrl-CS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1866"/>
        <w:gridCol w:w="1579"/>
        <w:gridCol w:w="1144"/>
        <w:gridCol w:w="1144"/>
        <w:gridCol w:w="1144"/>
        <w:gridCol w:w="1144"/>
        <w:gridCol w:w="945"/>
        <w:gridCol w:w="945"/>
      </w:tblGrid>
      <w:tr w:rsidR="0052245B" w:rsidRPr="00694DEB">
        <w:trPr>
          <w:cantSplit/>
          <w:tblHeader/>
          <w:jc w:val="center"/>
        </w:trPr>
        <w:tc>
          <w:tcPr>
            <w:tcW w:w="21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45" w:type="dxa"/>
            <w:gridSpan w:val="7"/>
            <w:vAlign w:val="center"/>
          </w:tcPr>
          <w:p w:rsidR="0052245B" w:rsidRPr="00A13E3F" w:rsidRDefault="0052245B" w:rsidP="004A0671">
            <w:pPr>
              <w:pStyle w:val="BodyText2"/>
              <w:ind w:right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Вредност изведених радова од почетка године до краја извештајног тромесечја</w:t>
            </w:r>
            <w:r w:rsidR="004A06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 хиљ.</w:t>
            </w:r>
            <w:r w:rsidR="003E1CC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A0671" w:rsidRPr="003E1CC6">
              <w:rPr>
                <w:rFonts w:ascii="Arial" w:hAnsi="Arial" w:cs="Arial"/>
                <w:sz w:val="17"/>
                <w:szCs w:val="17"/>
                <w:lang w:val="sr-Cyrl-CS"/>
              </w:rPr>
              <w:t>РСД</w:t>
            </w:r>
          </w:p>
        </w:tc>
      </w:tr>
      <w:tr w:rsidR="0052245B" w:rsidRPr="00694DEB">
        <w:trPr>
          <w:cantSplit/>
          <w:trHeight w:val="399"/>
          <w:tblHeader/>
          <w:jc w:val="center"/>
        </w:trPr>
        <w:tc>
          <w:tcPr>
            <w:tcW w:w="2161" w:type="dxa"/>
            <w:gridSpan w:val="2"/>
            <w:vMerge/>
            <w:tcBorders>
              <w:left w:val="single" w:sz="4" w:space="0" w:color="auto"/>
            </w:tcBorders>
          </w:tcPr>
          <w:p w:rsidR="0052245B" w:rsidRPr="00A13E3F" w:rsidRDefault="0052245B" w:rsidP="00EB4382">
            <w:pPr>
              <w:pStyle w:val="BodyText2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288" w:type="dxa"/>
            <w:gridSpan w:val="2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4178" w:type="dxa"/>
            <w:gridSpan w:val="4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 (сем зграда)</w:t>
            </w:r>
          </w:p>
        </w:tc>
      </w:tr>
      <w:tr w:rsidR="0052245B" w:rsidRPr="00D10527">
        <w:trPr>
          <w:cantSplit/>
          <w:tblHeader/>
          <w:jc w:val="center"/>
        </w:trPr>
        <w:tc>
          <w:tcPr>
            <w:tcW w:w="2161" w:type="dxa"/>
            <w:gridSpan w:val="2"/>
            <w:vMerge/>
            <w:tcBorders>
              <w:left w:val="single" w:sz="4" w:space="0" w:color="auto"/>
            </w:tcBorders>
          </w:tcPr>
          <w:p w:rsidR="0052245B" w:rsidRPr="00A13E3F" w:rsidRDefault="0052245B" w:rsidP="00EB4382">
            <w:pPr>
              <w:pStyle w:val="BodyText2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79" w:type="dxa"/>
            <w:vMerge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стамбене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нестам-бене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саобра-ћајна</w:t>
            </w:r>
          </w:p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инфра-</w:t>
            </w:r>
          </w:p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структура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цевоводи, комуника-циони и електри</w:t>
            </w:r>
            <w:r w:rsidR="00E37D39" w:rsidRPr="000C1C1C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чни водови</w:t>
            </w:r>
          </w:p>
        </w:tc>
        <w:tc>
          <w:tcPr>
            <w:tcW w:w="945" w:type="dxa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pacing w:val="-4"/>
                <w:sz w:val="18"/>
                <w:szCs w:val="18"/>
                <w:lang w:val="sr-Cyrl-CS"/>
              </w:rPr>
              <w:t>сложене</w:t>
            </w:r>
          </w:p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pacing w:val="-4"/>
                <w:sz w:val="18"/>
                <w:szCs w:val="18"/>
                <w:lang w:val="sr-Cyrl-CS"/>
              </w:rPr>
              <w:t>инду-стријске грађе-вине</w:t>
            </w:r>
          </w:p>
        </w:tc>
        <w:tc>
          <w:tcPr>
            <w:tcW w:w="945" w:type="dxa"/>
            <w:vAlign w:val="center"/>
          </w:tcPr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остале</w:t>
            </w:r>
          </w:p>
          <w:p w:rsidR="0052245B" w:rsidRPr="00A13E3F" w:rsidRDefault="0052245B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непоме-нуте грађе-вине</w:t>
            </w:r>
          </w:p>
        </w:tc>
      </w:tr>
      <w:tr w:rsidR="0052245B" w:rsidRPr="00694DEB">
        <w:trPr>
          <w:cantSplit/>
          <w:tblHeader/>
          <w:jc w:val="center"/>
        </w:trPr>
        <w:tc>
          <w:tcPr>
            <w:tcW w:w="2161" w:type="dxa"/>
            <w:gridSpan w:val="2"/>
            <w:tcBorders>
              <w:left w:val="single" w:sz="4" w:space="0" w:color="auto"/>
            </w:tcBorders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144" w:type="dxa"/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945" w:type="dxa"/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945" w:type="dxa"/>
            <w:vAlign w:val="center"/>
          </w:tcPr>
          <w:p w:rsidR="0052245B" w:rsidRPr="00A13E3F" w:rsidRDefault="0052245B" w:rsidP="00EB4382">
            <w:pPr>
              <w:pStyle w:val="BodyText2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13E3F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</w:tr>
      <w:tr w:rsidR="002D22F8" w:rsidRPr="00694DEB" w:rsidTr="00A50C38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4A0671" w:rsidRDefault="002D22F8" w:rsidP="00E27E41">
            <w:pPr>
              <w:pStyle w:val="Heading3"/>
              <w:spacing w:before="80" w:after="80"/>
              <w:ind w:right="-193"/>
              <w:rPr>
                <w:sz w:val="18"/>
                <w:szCs w:val="18"/>
                <w:lang w:val="sr-Cyrl-CS"/>
              </w:rPr>
            </w:pPr>
            <w:r w:rsidRPr="00A13E3F">
              <w:rPr>
                <w:bCs w:val="0"/>
                <w:sz w:val="18"/>
                <w:szCs w:val="18"/>
              </w:rPr>
              <w:t>Укупно</w:t>
            </w:r>
            <w:r w:rsidRPr="00A13E3F">
              <w:rPr>
                <w:sz w:val="18"/>
                <w:szCs w:val="18"/>
              </w:rPr>
              <w:t xml:space="preserve"> </w:t>
            </w:r>
          </w:p>
          <w:p w:rsidR="002D22F8" w:rsidRPr="00A13E3F" w:rsidRDefault="002D22F8" w:rsidP="00E27E41">
            <w:pPr>
              <w:pStyle w:val="Heading3"/>
              <w:spacing w:before="80" w:after="80"/>
              <w:ind w:right="-193"/>
              <w:rPr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(збир редова 2+</w:t>
            </w:r>
            <w:r w:rsidRPr="00A13E3F">
              <w:rPr>
                <w:b w:val="0"/>
                <w:sz w:val="18"/>
                <w:szCs w:val="18"/>
                <w:lang w:val="sr-Cyrl-CS"/>
              </w:rPr>
              <w:t>8</w:t>
            </w:r>
            <w:r w:rsidRPr="00A13E3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694DEB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D22F8" w:rsidRPr="00A13E3F" w:rsidRDefault="002D22F8" w:rsidP="00E27E41">
            <w:pPr>
              <w:pStyle w:val="Heading3"/>
              <w:spacing w:before="80" w:after="80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Република Србија (3+4+5</w:t>
            </w:r>
            <w:r w:rsidRPr="00A13E3F">
              <w:rPr>
                <w:b w:val="0"/>
                <w:sz w:val="18"/>
                <w:szCs w:val="18"/>
                <w:lang w:val="sr-Cyrl-CS"/>
              </w:rPr>
              <w:t>+6+7</w:t>
            </w:r>
            <w:r w:rsidRPr="00A13E3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694DEB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D22F8" w:rsidRPr="00A13E3F" w:rsidRDefault="002D22F8" w:rsidP="00C96D5B">
            <w:pPr>
              <w:pStyle w:val="Heading3"/>
              <w:spacing w:before="80" w:after="80"/>
              <w:ind w:left="113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Београдски регион</w:t>
            </w:r>
          </w:p>
        </w:tc>
        <w:tc>
          <w:tcPr>
            <w:tcW w:w="1579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694DEB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D22F8" w:rsidRPr="00A13E3F" w:rsidRDefault="002D22F8" w:rsidP="00C96D5B">
            <w:pPr>
              <w:pStyle w:val="Heading3"/>
              <w:spacing w:before="80" w:after="80"/>
              <w:ind w:left="113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 xml:space="preserve">Регион </w:t>
            </w:r>
            <w:r w:rsidRPr="00A13E3F">
              <w:rPr>
                <w:b w:val="0"/>
                <w:sz w:val="18"/>
                <w:szCs w:val="18"/>
              </w:rPr>
              <w:t>Војводин</w:t>
            </w:r>
            <w:r w:rsidRPr="00A13E3F">
              <w:rPr>
                <w:b w:val="0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579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D10527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3E1CC6" w:rsidRDefault="002D22F8" w:rsidP="00C96D5B">
            <w:pPr>
              <w:pStyle w:val="Heading3"/>
              <w:spacing w:before="80" w:after="80"/>
              <w:ind w:left="192" w:right="-193" w:hanging="79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Регион Шумадије</w:t>
            </w:r>
          </w:p>
          <w:p w:rsidR="002D22F8" w:rsidRPr="00A13E3F" w:rsidRDefault="002D22F8" w:rsidP="00C96D5B">
            <w:pPr>
              <w:pStyle w:val="Heading3"/>
              <w:spacing w:before="80" w:after="80"/>
              <w:ind w:left="192" w:right="-193" w:hanging="79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и Западне Србије</w:t>
            </w:r>
          </w:p>
        </w:tc>
        <w:tc>
          <w:tcPr>
            <w:tcW w:w="1579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D10527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C96D5B" w:rsidRDefault="002D22F8" w:rsidP="00C96D5B">
            <w:pPr>
              <w:pStyle w:val="Heading3"/>
              <w:spacing w:before="0" w:after="0"/>
              <w:ind w:left="113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Регион Јужне и</w:t>
            </w:r>
          </w:p>
          <w:p w:rsidR="002D22F8" w:rsidRPr="000C1C1C" w:rsidRDefault="002D22F8" w:rsidP="00C96D5B">
            <w:pPr>
              <w:pStyle w:val="Heading3"/>
              <w:spacing w:before="0" w:after="0"/>
              <w:ind w:left="113" w:right="-193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Источне</w:t>
            </w:r>
            <w:r w:rsidR="00A71906">
              <w:rPr>
                <w:b w:val="0"/>
                <w:sz w:val="18"/>
                <w:szCs w:val="18"/>
                <w:lang w:val="sr-Cyrl-CS"/>
              </w:rPr>
              <w:t xml:space="preserve"> </w:t>
            </w:r>
            <w:r w:rsidRPr="00A13E3F">
              <w:rPr>
                <w:b w:val="0"/>
                <w:sz w:val="18"/>
                <w:szCs w:val="18"/>
                <w:lang w:val="sr-Cyrl-CS"/>
              </w:rPr>
              <w:t>Србије</w:t>
            </w:r>
          </w:p>
        </w:tc>
        <w:tc>
          <w:tcPr>
            <w:tcW w:w="1579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694DEB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C96D5B" w:rsidRDefault="002D22F8" w:rsidP="00C96D5B">
            <w:pPr>
              <w:pStyle w:val="Heading3"/>
              <w:spacing w:before="0" w:after="0"/>
              <w:ind w:left="113" w:right="-193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 xml:space="preserve">Регион </w:t>
            </w:r>
            <w:r w:rsidRPr="00A13E3F">
              <w:rPr>
                <w:b w:val="0"/>
                <w:sz w:val="18"/>
                <w:szCs w:val="18"/>
              </w:rPr>
              <w:t>Косово и</w:t>
            </w:r>
          </w:p>
          <w:p w:rsidR="002D22F8" w:rsidRPr="00A13E3F" w:rsidRDefault="002D22F8" w:rsidP="00C96D5B">
            <w:pPr>
              <w:pStyle w:val="Heading3"/>
              <w:spacing w:before="0" w:after="0"/>
              <w:ind w:left="113"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Метохија</w:t>
            </w:r>
          </w:p>
        </w:tc>
        <w:tc>
          <w:tcPr>
            <w:tcW w:w="1579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D22F8" w:rsidRPr="00694DEB">
        <w:trPr>
          <w:cantSplit/>
          <w:trHeight w:val="560"/>
          <w:jc w:val="center"/>
        </w:trPr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D22F8" w:rsidRPr="00A13E3F" w:rsidRDefault="002D22F8" w:rsidP="00E27E41">
            <w:pPr>
              <w:pStyle w:val="Heading3"/>
              <w:spacing w:before="80" w:after="80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У иностранству</w:t>
            </w:r>
            <w:r w:rsidRPr="00A13E3F">
              <w:rPr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9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4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45" w:type="dxa"/>
            <w:vAlign w:val="center"/>
          </w:tcPr>
          <w:p w:rsidR="002D22F8" w:rsidRPr="00A13E3F" w:rsidRDefault="002D22F8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694DEB" w:rsidRPr="00694DEB" w:rsidRDefault="00694DEB" w:rsidP="00694DE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6"/>
          <w:lang w:val="sr-Cyrl-CS"/>
        </w:rPr>
      </w:pPr>
    </w:p>
    <w:p w:rsidR="002A7963" w:rsidRPr="00043261" w:rsidRDefault="00DF1DA1" w:rsidP="0052245B">
      <w:pPr>
        <w:rPr>
          <w:rFonts w:ascii="Arial" w:hAnsi="Arial" w:cs="Arial"/>
          <w:sz w:val="12"/>
          <w:szCs w:val="12"/>
          <w:lang w:val="sr-Cyrl-CS"/>
        </w:rPr>
      </w:pPr>
      <w:r w:rsidRPr="00F25C05">
        <w:rPr>
          <w:rFonts w:ascii="Arial" w:hAnsi="Arial" w:cs="Arial"/>
          <w:sz w:val="17"/>
          <w:szCs w:val="17"/>
          <w:vertAlign w:val="superscript"/>
          <w:lang w:val="sr-Cyrl-CS"/>
        </w:rPr>
        <w:t>1)</w:t>
      </w:r>
      <w:r w:rsidRPr="00F25C05">
        <w:rPr>
          <w:rFonts w:ascii="Arial" w:hAnsi="Arial" w:cs="Arial"/>
          <w:sz w:val="17"/>
          <w:szCs w:val="17"/>
          <w:lang w:val="ru-RU"/>
        </w:rPr>
        <w:t xml:space="preserve"> </w:t>
      </w:r>
      <w:r w:rsidRPr="00F25C05">
        <w:rPr>
          <w:rFonts w:ascii="Arial" w:hAnsi="Arial" w:cs="Arial"/>
          <w:sz w:val="17"/>
          <w:szCs w:val="17"/>
          <w:lang w:val="sr-Cyrl-CS"/>
        </w:rPr>
        <w:t>Сви вредносни подаци дају се у динарима (</w:t>
      </w:r>
      <w:r w:rsidR="005033AA" w:rsidRPr="00F25C05">
        <w:rPr>
          <w:rFonts w:ascii="Arial" w:hAnsi="Arial" w:cs="Arial"/>
          <w:sz w:val="17"/>
          <w:szCs w:val="17"/>
          <w:lang w:val="sr-Cyrl-CS"/>
        </w:rPr>
        <w:t xml:space="preserve">1 </w:t>
      </w:r>
      <w:r w:rsidR="005033AA" w:rsidRPr="00F25C05">
        <w:rPr>
          <w:rFonts w:ascii="Arial" w:hAnsi="Arial" w:cs="Arial"/>
          <w:sz w:val="17"/>
          <w:szCs w:val="17"/>
          <w:lang w:val="sr-Latn-CS"/>
        </w:rPr>
        <w:t>USD</w:t>
      </w:r>
      <w:r w:rsidR="005033AA" w:rsidRPr="00F25C05">
        <w:rPr>
          <w:rFonts w:ascii="Arial" w:hAnsi="Arial" w:cs="Arial"/>
          <w:sz w:val="17"/>
          <w:szCs w:val="17"/>
          <w:lang w:val="sr-Cyrl-CS"/>
        </w:rPr>
        <w:t xml:space="preserve"> =</w:t>
      </w:r>
      <w:r w:rsidR="005033AA">
        <w:rPr>
          <w:rFonts w:ascii="Arial" w:hAnsi="Arial" w:cs="Arial"/>
          <w:sz w:val="17"/>
          <w:szCs w:val="17"/>
          <w:lang w:val="sr-Cyrl-CS"/>
        </w:rPr>
        <w:t xml:space="preserve"> </w:t>
      </w:r>
      <w:r w:rsidR="005033AA" w:rsidRPr="00D10527">
        <w:rPr>
          <w:rFonts w:ascii="Arial" w:hAnsi="Arial" w:cs="Arial"/>
          <w:sz w:val="17"/>
          <w:szCs w:val="17"/>
          <w:lang w:val="sr-Cyrl-CS"/>
        </w:rPr>
        <w:t>10</w:t>
      </w:r>
      <w:r w:rsidR="005033AA">
        <w:rPr>
          <w:rFonts w:ascii="Arial" w:hAnsi="Arial" w:cs="Arial"/>
          <w:sz w:val="17"/>
          <w:szCs w:val="17"/>
        </w:rPr>
        <w:t>4</w:t>
      </w:r>
      <w:r w:rsidR="005033AA" w:rsidRPr="00F25C05">
        <w:rPr>
          <w:rFonts w:ascii="Arial" w:hAnsi="Arial" w:cs="Arial"/>
          <w:sz w:val="17"/>
          <w:szCs w:val="17"/>
          <w:lang w:val="ru-RU"/>
        </w:rPr>
        <w:t>,</w:t>
      </w:r>
      <w:r w:rsidR="005033AA">
        <w:rPr>
          <w:rFonts w:ascii="Arial" w:hAnsi="Arial" w:cs="Arial"/>
          <w:sz w:val="17"/>
          <w:szCs w:val="17"/>
          <w:lang w:val="sr-Latn-RS"/>
        </w:rPr>
        <w:t>9186</w:t>
      </w:r>
      <w:r w:rsidR="005033AA" w:rsidRPr="00F25C05">
        <w:rPr>
          <w:rFonts w:ascii="Arial" w:hAnsi="Arial" w:cs="Arial"/>
          <w:sz w:val="17"/>
          <w:szCs w:val="17"/>
          <w:lang w:val="sr-Cyrl-CS"/>
        </w:rPr>
        <w:t xml:space="preserve"> </w:t>
      </w:r>
      <w:r w:rsidR="005033AA">
        <w:rPr>
          <w:rFonts w:ascii="Arial" w:hAnsi="Arial" w:cs="Arial"/>
          <w:sz w:val="17"/>
          <w:szCs w:val="17"/>
          <w:lang w:val="sr-Cyrl-CS"/>
        </w:rPr>
        <w:t>РСД;</w:t>
      </w:r>
      <w:r w:rsidR="005033AA" w:rsidRPr="00F25C05">
        <w:rPr>
          <w:rFonts w:ascii="Arial" w:hAnsi="Arial" w:cs="Arial"/>
          <w:sz w:val="17"/>
          <w:szCs w:val="17"/>
          <w:lang w:val="sr-Latn-CS"/>
        </w:rPr>
        <w:t xml:space="preserve"> </w:t>
      </w:r>
      <w:r w:rsidR="005033AA" w:rsidRPr="00F25C05">
        <w:rPr>
          <w:rFonts w:ascii="Arial" w:hAnsi="Arial" w:cs="Arial"/>
          <w:sz w:val="17"/>
          <w:szCs w:val="17"/>
          <w:lang w:val="sr-Cyrl-CS"/>
        </w:rPr>
        <w:t xml:space="preserve">1 </w:t>
      </w:r>
      <w:r w:rsidR="005033AA" w:rsidRPr="00F25C05">
        <w:rPr>
          <w:rFonts w:ascii="Arial" w:hAnsi="Arial" w:cs="Arial"/>
          <w:sz w:val="17"/>
          <w:szCs w:val="17"/>
          <w:lang w:val="sr-Latn-CS"/>
        </w:rPr>
        <w:t>EUR</w:t>
      </w:r>
      <w:r w:rsidR="005033AA" w:rsidRPr="00F25C05">
        <w:rPr>
          <w:rFonts w:ascii="Arial" w:hAnsi="Arial" w:cs="Arial"/>
          <w:sz w:val="17"/>
          <w:szCs w:val="17"/>
          <w:lang w:val="sr-Cyrl-CS"/>
        </w:rPr>
        <w:t xml:space="preserve"> = </w:t>
      </w:r>
      <w:r w:rsidR="005033AA" w:rsidRPr="00380206">
        <w:rPr>
          <w:rFonts w:ascii="Arial" w:hAnsi="Arial" w:cs="Arial"/>
          <w:sz w:val="17"/>
          <w:szCs w:val="17"/>
          <w:lang w:val="ru-RU"/>
        </w:rPr>
        <w:t>1</w:t>
      </w:r>
      <w:r w:rsidR="005033AA">
        <w:rPr>
          <w:rFonts w:ascii="Arial" w:hAnsi="Arial" w:cs="Arial"/>
          <w:sz w:val="17"/>
          <w:szCs w:val="17"/>
          <w:lang w:val="sr-Latn-RS"/>
        </w:rPr>
        <w:t>17</w:t>
      </w:r>
      <w:r w:rsidR="005033AA" w:rsidRPr="00F25C05">
        <w:rPr>
          <w:rFonts w:ascii="Arial" w:hAnsi="Arial" w:cs="Arial"/>
          <w:sz w:val="17"/>
          <w:szCs w:val="17"/>
          <w:lang w:val="sr-Cyrl-CS"/>
        </w:rPr>
        <w:t>,</w:t>
      </w:r>
      <w:r w:rsidR="005033AA">
        <w:rPr>
          <w:rFonts w:ascii="Arial" w:hAnsi="Arial" w:cs="Arial"/>
          <w:sz w:val="17"/>
          <w:szCs w:val="17"/>
        </w:rPr>
        <w:t>5</w:t>
      </w:r>
      <w:r w:rsidR="005033AA" w:rsidRPr="00D10527">
        <w:rPr>
          <w:rFonts w:ascii="Arial" w:hAnsi="Arial" w:cs="Arial"/>
          <w:sz w:val="17"/>
          <w:szCs w:val="17"/>
          <w:lang w:val="sr-Cyrl-CS"/>
        </w:rPr>
        <w:t>9</w:t>
      </w:r>
      <w:r w:rsidR="005033AA">
        <w:rPr>
          <w:rFonts w:ascii="Arial" w:hAnsi="Arial" w:cs="Arial"/>
          <w:sz w:val="17"/>
          <w:szCs w:val="17"/>
        </w:rPr>
        <w:t>28</w:t>
      </w:r>
      <w:r w:rsidR="005033AA" w:rsidRPr="00D10527">
        <w:rPr>
          <w:rFonts w:ascii="Arial" w:hAnsi="Arial" w:cs="Arial"/>
          <w:sz w:val="17"/>
          <w:szCs w:val="17"/>
          <w:lang w:val="sr-Cyrl-CS"/>
        </w:rPr>
        <w:t xml:space="preserve"> </w:t>
      </w:r>
      <w:r w:rsidR="005033AA">
        <w:rPr>
          <w:rFonts w:ascii="Arial" w:hAnsi="Arial" w:cs="Arial"/>
          <w:sz w:val="17"/>
          <w:szCs w:val="17"/>
          <w:lang w:val="sr-Cyrl-CS"/>
        </w:rPr>
        <w:t>РСД</w:t>
      </w:r>
      <w:r w:rsidRPr="00F25C05">
        <w:rPr>
          <w:rFonts w:ascii="Arial" w:hAnsi="Arial" w:cs="Arial"/>
          <w:sz w:val="17"/>
          <w:szCs w:val="17"/>
          <w:lang w:val="sr-Cyrl-CS"/>
        </w:rPr>
        <w:t>)</w:t>
      </w:r>
      <w:r w:rsidRPr="00F25C05">
        <w:rPr>
          <w:rFonts w:ascii="Arial" w:hAnsi="Arial" w:cs="Arial"/>
          <w:sz w:val="17"/>
          <w:szCs w:val="17"/>
          <w:lang w:val="ru-RU"/>
        </w:rPr>
        <w:t>.</w:t>
      </w:r>
    </w:p>
    <w:p w:rsidR="00A13E3F" w:rsidRPr="00043261" w:rsidRDefault="00A13E3F" w:rsidP="0052245B">
      <w:pPr>
        <w:rPr>
          <w:rFonts w:ascii="Arial" w:hAnsi="Arial" w:cs="Arial"/>
          <w:sz w:val="12"/>
          <w:szCs w:val="12"/>
          <w:lang w:val="sr-Cyrl-CS"/>
        </w:rPr>
      </w:pPr>
    </w:p>
    <w:p w:rsidR="00694DEB" w:rsidRPr="007F6347" w:rsidRDefault="00694DEB" w:rsidP="001477F3">
      <w:pPr>
        <w:pStyle w:val="BodyText2"/>
        <w:spacing w:after="40"/>
        <w:ind w:right="-193"/>
        <w:rPr>
          <w:rFonts w:ascii="Arial" w:hAnsi="Arial" w:cs="Arial"/>
          <w:b/>
          <w:sz w:val="18"/>
          <w:szCs w:val="18"/>
          <w:lang w:val="sr-Cyrl-CS"/>
        </w:rPr>
      </w:pPr>
      <w:r w:rsidRPr="007F6347">
        <w:rPr>
          <w:rFonts w:ascii="Arial" w:hAnsi="Arial" w:cs="Arial"/>
          <w:b/>
          <w:sz w:val="18"/>
          <w:szCs w:val="18"/>
          <w:lang w:val="sr-Cyrl-CS"/>
        </w:rPr>
        <w:t>2.2</w:t>
      </w:r>
      <w:r w:rsidR="00E37D39" w:rsidRPr="007F6347">
        <w:rPr>
          <w:rFonts w:ascii="Arial" w:hAnsi="Arial" w:cs="Arial"/>
          <w:b/>
          <w:sz w:val="18"/>
          <w:szCs w:val="18"/>
          <w:lang w:val="sr-Cyrl-CS"/>
        </w:rPr>
        <w:t>.</w:t>
      </w:r>
      <w:r w:rsidRPr="007F6347">
        <w:rPr>
          <w:rFonts w:ascii="Arial" w:hAnsi="Arial" w:cs="Arial"/>
          <w:b/>
          <w:sz w:val="18"/>
          <w:szCs w:val="18"/>
          <w:lang w:val="sr-Cyrl-CS"/>
        </w:rPr>
        <w:t xml:space="preserve"> ПОДАЦИ О СТАНОВИМА</w:t>
      </w:r>
      <w:r w:rsidR="00E57B23">
        <w:rPr>
          <w:rFonts w:ascii="Arial" w:hAnsi="Arial" w:cs="Arial"/>
          <w:b/>
          <w:sz w:val="18"/>
          <w:szCs w:val="18"/>
          <w:lang w:val="sr-Cyrl-CS"/>
        </w:rPr>
        <w:t>,</w:t>
      </w:r>
      <w:r w:rsidRPr="007F6347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7F6347" w:rsidRPr="007F6347">
        <w:rPr>
          <w:rFonts w:ascii="Arial" w:hAnsi="Arial" w:cs="Arial"/>
          <w:b/>
          <w:sz w:val="18"/>
          <w:szCs w:val="18"/>
          <w:lang w:val="sr-Cyrl-CS"/>
        </w:rPr>
        <w:t>ОД ПОЧЕТКА ГОДИНЕ ДО КРАЈА ИЗВЕШТАЈНОГ ТРОМЕСЕЧЈА</w:t>
      </w:r>
    </w:p>
    <w:p w:rsidR="00A13E3F" w:rsidRPr="001477F3" w:rsidRDefault="00694DEB" w:rsidP="001477F3">
      <w:pPr>
        <w:pStyle w:val="BodyText2"/>
        <w:spacing w:after="40"/>
        <w:ind w:right="-193"/>
        <w:rPr>
          <w:rFonts w:ascii="Arial" w:hAnsi="Arial" w:cs="Arial"/>
          <w:sz w:val="12"/>
          <w:szCs w:val="12"/>
          <w:lang w:val="sr-Cyrl-CS"/>
        </w:rPr>
      </w:pPr>
      <w:r w:rsidRPr="0000022B">
        <w:rPr>
          <w:rFonts w:ascii="Arial" w:hAnsi="Arial" w:cs="Arial"/>
          <w:szCs w:val="20"/>
          <w:lang w:val="sr-Cyrl-CS"/>
        </w:rPr>
        <w:t xml:space="preserve">   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3449"/>
        <w:gridCol w:w="2340"/>
        <w:gridCol w:w="1890"/>
        <w:gridCol w:w="2250"/>
      </w:tblGrid>
      <w:tr w:rsidR="0056050D" w:rsidRPr="00D10527" w:rsidTr="00D10527">
        <w:trPr>
          <w:cantSplit/>
          <w:trHeight w:val="230"/>
          <w:tblHeader/>
          <w:jc w:val="center"/>
        </w:trPr>
        <w:tc>
          <w:tcPr>
            <w:tcW w:w="374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6050D" w:rsidRPr="00694DEB" w:rsidRDefault="0056050D" w:rsidP="00EB4382">
            <w:pPr>
              <w:pStyle w:val="BodyText2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30" w:type="dxa"/>
            <w:gridSpan w:val="2"/>
            <w:vMerge w:val="restart"/>
            <w:vAlign w:val="center"/>
          </w:tcPr>
          <w:p w:rsidR="0056050D" w:rsidRPr="0000022B" w:rsidRDefault="0056050D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>Завршени станови</w:t>
            </w:r>
          </w:p>
          <w:p w:rsidR="0056050D" w:rsidRPr="00694DEB" w:rsidRDefault="0056050D" w:rsidP="00EB4382">
            <w:pPr>
              <w:pStyle w:val="BodyText2"/>
              <w:ind w:right="0"/>
              <w:jc w:val="center"/>
              <w:rPr>
                <w:rFonts w:ascii="Arial" w:hAnsi="Arial" w:cs="Arial"/>
                <w:lang w:val="sr-Cyrl-CS"/>
              </w:rPr>
            </w:pP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>од почетка године до краја извештајног тромесечја</w:t>
            </w:r>
          </w:p>
        </w:tc>
        <w:tc>
          <w:tcPr>
            <w:tcW w:w="2250" w:type="dxa"/>
            <w:vMerge w:val="restart"/>
            <w:vAlign w:val="center"/>
          </w:tcPr>
          <w:p w:rsidR="0056050D" w:rsidRPr="0000022B" w:rsidRDefault="0056050D" w:rsidP="003A7213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незавршених станова на крају </w:t>
            </w:r>
            <w:r w:rsidR="00E37D39">
              <w:rPr>
                <w:rFonts w:ascii="Arial" w:hAnsi="Arial" w:cs="Arial"/>
                <w:sz w:val="18"/>
                <w:szCs w:val="18"/>
                <w:lang w:val="sr-Cyrl-CS"/>
              </w:rPr>
              <w:t>изве</w:t>
            </w: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>штајног тромесечја</w:t>
            </w:r>
          </w:p>
        </w:tc>
      </w:tr>
      <w:tr w:rsidR="0056050D" w:rsidRPr="00D10527" w:rsidTr="00D10527">
        <w:trPr>
          <w:cantSplit/>
          <w:trHeight w:val="399"/>
          <w:tblHeader/>
          <w:jc w:val="center"/>
        </w:trPr>
        <w:tc>
          <w:tcPr>
            <w:tcW w:w="3746" w:type="dxa"/>
            <w:gridSpan w:val="2"/>
            <w:vMerge/>
            <w:tcBorders>
              <w:left w:val="single" w:sz="4" w:space="0" w:color="auto"/>
            </w:tcBorders>
          </w:tcPr>
          <w:p w:rsidR="0056050D" w:rsidRPr="00694DEB" w:rsidRDefault="0056050D" w:rsidP="00EB4382">
            <w:pPr>
              <w:pStyle w:val="BodyText2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30" w:type="dxa"/>
            <w:gridSpan w:val="2"/>
            <w:vMerge/>
          </w:tcPr>
          <w:p w:rsidR="0056050D" w:rsidRPr="00694DEB" w:rsidRDefault="0056050D" w:rsidP="00EB4382">
            <w:pPr>
              <w:pStyle w:val="BodyText2"/>
              <w:ind w:right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250" w:type="dxa"/>
            <w:vMerge/>
          </w:tcPr>
          <w:p w:rsidR="0056050D" w:rsidRPr="00694DEB" w:rsidRDefault="0056050D" w:rsidP="00EB4382">
            <w:pPr>
              <w:pStyle w:val="BodyText2"/>
              <w:ind w:righ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6050D" w:rsidRPr="00694DEB" w:rsidTr="00D10527">
        <w:trPr>
          <w:cantSplit/>
          <w:tblHeader/>
          <w:jc w:val="center"/>
        </w:trPr>
        <w:tc>
          <w:tcPr>
            <w:tcW w:w="3746" w:type="dxa"/>
            <w:gridSpan w:val="2"/>
            <w:vMerge/>
            <w:tcBorders>
              <w:left w:val="single" w:sz="4" w:space="0" w:color="auto"/>
            </w:tcBorders>
          </w:tcPr>
          <w:p w:rsidR="0056050D" w:rsidRPr="00694DEB" w:rsidRDefault="0056050D" w:rsidP="00EB4382">
            <w:pPr>
              <w:pStyle w:val="BodyText2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56050D" w:rsidRPr="0000022B" w:rsidRDefault="0056050D" w:rsidP="00EB4382">
            <w:pPr>
              <w:pStyle w:val="BodyText2"/>
              <w:ind w:right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890" w:type="dxa"/>
            <w:vAlign w:val="center"/>
          </w:tcPr>
          <w:p w:rsidR="0056050D" w:rsidRPr="00694DEB" w:rsidRDefault="0056050D" w:rsidP="00AA78AA">
            <w:pPr>
              <w:pStyle w:val="BodyText2"/>
              <w:ind w:right="0"/>
              <w:jc w:val="center"/>
              <w:rPr>
                <w:rFonts w:ascii="Arial" w:hAnsi="Arial" w:cs="Arial"/>
              </w:rPr>
            </w:pP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>површина</w:t>
            </w:r>
            <w:r w:rsidR="00AA78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002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00022B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250" w:type="dxa"/>
            <w:vMerge/>
          </w:tcPr>
          <w:p w:rsidR="0056050D" w:rsidRPr="00694DEB" w:rsidRDefault="0056050D" w:rsidP="00EB4382">
            <w:pPr>
              <w:pStyle w:val="BodyText2"/>
              <w:ind w:righ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6050D" w:rsidRPr="00694DEB" w:rsidTr="00D10527">
        <w:trPr>
          <w:cantSplit/>
          <w:tblHeader/>
          <w:jc w:val="center"/>
        </w:trPr>
        <w:tc>
          <w:tcPr>
            <w:tcW w:w="3746" w:type="dxa"/>
            <w:gridSpan w:val="2"/>
            <w:tcBorders>
              <w:left w:val="single" w:sz="4" w:space="0" w:color="auto"/>
            </w:tcBorders>
          </w:tcPr>
          <w:p w:rsidR="0056050D" w:rsidRPr="00694DEB" w:rsidRDefault="0056050D" w:rsidP="00EB4382">
            <w:pPr>
              <w:pStyle w:val="BodyText2"/>
              <w:jc w:val="center"/>
              <w:rPr>
                <w:rFonts w:ascii="Arial" w:hAnsi="Arial" w:cs="Arial"/>
                <w:sz w:val="14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56050D" w:rsidRPr="00694DEB" w:rsidRDefault="0056050D" w:rsidP="00EB4382">
            <w:pPr>
              <w:pStyle w:val="BodyText2"/>
              <w:jc w:val="center"/>
              <w:rPr>
                <w:rFonts w:ascii="Arial" w:hAnsi="Arial" w:cs="Arial"/>
                <w:sz w:val="14"/>
                <w:lang w:val="sr-Cyrl-CS"/>
              </w:rPr>
            </w:pPr>
            <w:r w:rsidRPr="00694DEB">
              <w:rPr>
                <w:rFonts w:ascii="Arial" w:hAnsi="Arial" w:cs="Arial"/>
                <w:sz w:val="14"/>
                <w:lang w:val="sr-Cyrl-CS"/>
              </w:rPr>
              <w:t>1</w:t>
            </w:r>
          </w:p>
        </w:tc>
        <w:tc>
          <w:tcPr>
            <w:tcW w:w="1890" w:type="dxa"/>
            <w:vAlign w:val="center"/>
          </w:tcPr>
          <w:p w:rsidR="0056050D" w:rsidRPr="00694DEB" w:rsidRDefault="0056050D" w:rsidP="00EB4382">
            <w:pPr>
              <w:pStyle w:val="BodyText2"/>
              <w:jc w:val="center"/>
              <w:rPr>
                <w:rFonts w:ascii="Arial" w:hAnsi="Arial" w:cs="Arial"/>
                <w:sz w:val="14"/>
                <w:lang w:val="sr-Cyrl-CS"/>
              </w:rPr>
            </w:pPr>
            <w:r w:rsidRPr="00694DEB">
              <w:rPr>
                <w:rFonts w:ascii="Arial" w:hAnsi="Arial" w:cs="Arial"/>
                <w:sz w:val="14"/>
                <w:lang w:val="sr-Cyrl-CS"/>
              </w:rPr>
              <w:t>2</w:t>
            </w:r>
          </w:p>
        </w:tc>
        <w:tc>
          <w:tcPr>
            <w:tcW w:w="2250" w:type="dxa"/>
            <w:vAlign w:val="center"/>
          </w:tcPr>
          <w:p w:rsidR="0056050D" w:rsidRPr="00694DEB" w:rsidRDefault="0056050D" w:rsidP="00EB4382">
            <w:pPr>
              <w:pStyle w:val="BodyText2"/>
              <w:jc w:val="center"/>
              <w:rPr>
                <w:rFonts w:ascii="Arial" w:hAnsi="Arial" w:cs="Arial"/>
                <w:sz w:val="14"/>
                <w:lang w:val="sr-Cyrl-CS"/>
              </w:rPr>
            </w:pPr>
            <w:r w:rsidRPr="00694DEB">
              <w:rPr>
                <w:rFonts w:ascii="Arial" w:hAnsi="Arial" w:cs="Arial"/>
                <w:sz w:val="14"/>
                <w:lang w:val="sr-Cyrl-CS"/>
              </w:rPr>
              <w:t>3</w:t>
            </w:r>
          </w:p>
        </w:tc>
      </w:tr>
      <w:tr w:rsidR="00A13E3F" w:rsidRPr="00694DEB" w:rsidTr="00A50C38">
        <w:trPr>
          <w:cantSplit/>
          <w:trHeight w:val="318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3F" w:rsidRPr="00A13E3F" w:rsidRDefault="00A13E3F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</w:rPr>
            </w:pPr>
            <w:r w:rsidRPr="00A13E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13E3F" w:rsidRPr="00A13E3F" w:rsidRDefault="00A13E3F" w:rsidP="00E27E41">
            <w:pPr>
              <w:pStyle w:val="Heading3"/>
              <w:spacing w:before="80" w:after="80"/>
              <w:ind w:right="-193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</w:rPr>
              <w:t>Република Србија (</w:t>
            </w:r>
            <w:r>
              <w:rPr>
                <w:b w:val="0"/>
                <w:sz w:val="18"/>
                <w:szCs w:val="18"/>
                <w:lang w:val="sr-Cyrl-CS"/>
              </w:rPr>
              <w:t>2+</w:t>
            </w:r>
            <w:r w:rsidRPr="00A13E3F">
              <w:rPr>
                <w:b w:val="0"/>
                <w:sz w:val="18"/>
                <w:szCs w:val="18"/>
              </w:rPr>
              <w:t>3+4+5</w:t>
            </w:r>
            <w:r w:rsidRPr="00A13E3F">
              <w:rPr>
                <w:b w:val="0"/>
                <w:sz w:val="18"/>
                <w:szCs w:val="18"/>
                <w:lang w:val="sr-Cyrl-CS"/>
              </w:rPr>
              <w:t>+6</w:t>
            </w:r>
            <w:r w:rsidRPr="00A13E3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13E3F" w:rsidRPr="00694DEB" w:rsidTr="00D10527">
        <w:trPr>
          <w:cantSplit/>
          <w:trHeight w:val="300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3F" w:rsidRPr="00A13E3F" w:rsidRDefault="00A13E3F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</w:rPr>
            </w:pPr>
            <w:r w:rsidRPr="00A13E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13E3F" w:rsidRPr="00A13E3F" w:rsidRDefault="00A13E3F" w:rsidP="004A1E0A">
            <w:pPr>
              <w:pStyle w:val="Heading3"/>
              <w:spacing w:before="80" w:after="80"/>
              <w:ind w:left="227" w:right="-170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Београдски регион</w:t>
            </w:r>
          </w:p>
        </w:tc>
        <w:tc>
          <w:tcPr>
            <w:tcW w:w="234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13E3F" w:rsidRPr="00694DEB" w:rsidTr="00D10527">
        <w:trPr>
          <w:cantSplit/>
          <w:trHeight w:val="282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3F" w:rsidRPr="00A13E3F" w:rsidRDefault="00A13E3F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</w:rPr>
            </w:pPr>
            <w:r w:rsidRPr="00A13E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65720A" w:rsidRPr="0065720A" w:rsidRDefault="00A13E3F" w:rsidP="004A1E0A">
            <w:pPr>
              <w:ind w:left="227" w:right="-170"/>
              <w:rPr>
                <w:sz w:val="10"/>
                <w:szCs w:val="10"/>
                <w:lang w:val="sr-Cyrl-CS"/>
              </w:rPr>
            </w:pPr>
            <w:r w:rsidRPr="004A1E0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Регион Војводине</w:t>
            </w:r>
          </w:p>
        </w:tc>
        <w:tc>
          <w:tcPr>
            <w:tcW w:w="234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13E3F" w:rsidRPr="00694DEB" w:rsidTr="00D10527">
        <w:trPr>
          <w:cantSplit/>
          <w:trHeight w:val="345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3F" w:rsidRPr="00A13E3F" w:rsidRDefault="00A13E3F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</w:rPr>
            </w:pPr>
            <w:r w:rsidRPr="00A13E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13E3F" w:rsidRPr="00A13E3F" w:rsidRDefault="00A13E3F" w:rsidP="00AA78AA">
            <w:pPr>
              <w:pStyle w:val="Heading3"/>
              <w:spacing w:before="0" w:after="0"/>
              <w:ind w:left="227" w:right="-170"/>
              <w:rPr>
                <w:b w:val="0"/>
                <w:sz w:val="18"/>
                <w:szCs w:val="18"/>
                <w:lang w:val="sr-Cyrl-CS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Регион Шумадије и Западне Србије</w:t>
            </w:r>
          </w:p>
        </w:tc>
        <w:tc>
          <w:tcPr>
            <w:tcW w:w="234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13E3F" w:rsidRPr="00D10527" w:rsidTr="00D10527">
        <w:trPr>
          <w:cantSplit/>
          <w:trHeight w:val="435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3F" w:rsidRPr="00A13E3F" w:rsidRDefault="00A13E3F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13E3F" w:rsidRPr="000C1C1C" w:rsidRDefault="00A13E3F" w:rsidP="004A1E0A">
            <w:pPr>
              <w:pStyle w:val="Heading3"/>
              <w:spacing w:before="80" w:after="80"/>
              <w:ind w:left="227" w:right="-170"/>
              <w:rPr>
                <w:b w:val="0"/>
                <w:sz w:val="18"/>
                <w:szCs w:val="18"/>
                <w:lang w:val="ru-RU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>Регион Јужне и Источне</w:t>
            </w:r>
            <w:r>
              <w:rPr>
                <w:b w:val="0"/>
                <w:sz w:val="18"/>
                <w:szCs w:val="18"/>
                <w:lang w:val="sr-Cyrl-CS"/>
              </w:rPr>
              <w:t xml:space="preserve"> </w:t>
            </w:r>
            <w:r w:rsidRPr="00A13E3F">
              <w:rPr>
                <w:b w:val="0"/>
                <w:sz w:val="18"/>
                <w:szCs w:val="18"/>
                <w:lang w:val="sr-Cyrl-CS"/>
              </w:rPr>
              <w:t>Србије</w:t>
            </w:r>
          </w:p>
        </w:tc>
        <w:tc>
          <w:tcPr>
            <w:tcW w:w="234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A13E3F" w:rsidRPr="00A13E3F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13E3F" w:rsidRPr="00694DEB" w:rsidTr="00D10527">
        <w:trPr>
          <w:cantSplit/>
          <w:trHeight w:val="318"/>
          <w:jc w:val="center"/>
        </w:trPr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3F" w:rsidRPr="00A13E3F" w:rsidRDefault="00A13E3F" w:rsidP="00EB4382">
            <w:pPr>
              <w:pStyle w:val="BodyText2"/>
              <w:spacing w:before="40" w:after="40"/>
              <w:ind w:right="-19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13E3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449" w:type="dxa"/>
            <w:tcBorders>
              <w:left w:val="single" w:sz="4" w:space="0" w:color="auto"/>
            </w:tcBorders>
            <w:vAlign w:val="center"/>
          </w:tcPr>
          <w:p w:rsidR="00A13E3F" w:rsidRPr="00A13E3F" w:rsidRDefault="00A13E3F" w:rsidP="004A1E0A">
            <w:pPr>
              <w:pStyle w:val="Heading3"/>
              <w:spacing w:before="80" w:after="80"/>
              <w:ind w:left="227" w:right="-170"/>
              <w:rPr>
                <w:b w:val="0"/>
                <w:sz w:val="18"/>
                <w:szCs w:val="18"/>
              </w:rPr>
            </w:pPr>
            <w:r w:rsidRPr="00A13E3F">
              <w:rPr>
                <w:b w:val="0"/>
                <w:sz w:val="18"/>
                <w:szCs w:val="18"/>
                <w:lang w:val="sr-Cyrl-CS"/>
              </w:rPr>
              <w:t xml:space="preserve">Регион </w:t>
            </w:r>
            <w:r w:rsidRPr="00A13E3F">
              <w:rPr>
                <w:b w:val="0"/>
                <w:sz w:val="18"/>
                <w:szCs w:val="18"/>
              </w:rPr>
              <w:t>Косово и Метохија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13E3F" w:rsidRPr="002804FB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13E3F" w:rsidRPr="002804FB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13E3F" w:rsidRPr="002804FB" w:rsidRDefault="00A13E3F" w:rsidP="004A1E0A">
            <w:pPr>
              <w:pStyle w:val="BodyText2"/>
              <w:spacing w:before="40" w:after="40"/>
              <w:ind w:right="-193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</w:tbl>
    <w:p w:rsidR="00E37D39" w:rsidRDefault="00E37D39" w:rsidP="00325ACD">
      <w:pPr>
        <w:spacing w:after="120"/>
        <w:ind w:right="-193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7F6347" w:rsidRPr="00626961" w:rsidRDefault="00AA78AA" w:rsidP="007F6347">
      <w:pPr>
        <w:ind w:right="-193"/>
        <w:rPr>
          <w:rFonts w:ascii="Arial" w:hAnsi="Arial" w:cs="Arial"/>
          <w:sz w:val="10"/>
          <w:szCs w:val="10"/>
          <w:lang w:val="sr-Cyrl-CS"/>
        </w:rPr>
      </w:pPr>
      <w:r w:rsidRPr="007F6347">
        <w:rPr>
          <w:rFonts w:ascii="Arial" w:hAnsi="Arial" w:cs="Arial"/>
          <w:b/>
          <w:bCs/>
          <w:sz w:val="18"/>
          <w:szCs w:val="18"/>
          <w:lang w:val="sr-Cyrl-CS"/>
        </w:rPr>
        <w:t>3. ПОДАЦИ О ГРАЂЕВИНИ И ПОДИЗВОЂАЧИМА</w:t>
      </w:r>
      <w:r w:rsidR="007F6347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="007F6347" w:rsidRPr="007F6347">
        <w:rPr>
          <w:rFonts w:ascii="Arial" w:hAnsi="Arial" w:cs="Arial"/>
          <w:b/>
          <w:sz w:val="18"/>
          <w:szCs w:val="18"/>
          <w:lang w:val="ru-RU"/>
        </w:rPr>
        <w:t>У ИЗВЕШТАЈНОМ</w:t>
      </w:r>
      <w:r w:rsidR="007F634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F6347" w:rsidRPr="007F6347">
        <w:rPr>
          <w:rFonts w:ascii="Arial" w:hAnsi="Arial" w:cs="Arial"/>
          <w:b/>
          <w:sz w:val="18"/>
          <w:szCs w:val="18"/>
          <w:lang w:val="sr-Cyrl-CS"/>
        </w:rPr>
        <w:t>ТРОМЕСЕЧЈУ</w:t>
      </w:r>
      <w:r w:rsidR="007F6347" w:rsidRPr="00BD2C7C">
        <w:rPr>
          <w:rFonts w:ascii="Arial" w:hAnsi="Arial" w:cs="Arial"/>
          <w:sz w:val="18"/>
          <w:szCs w:val="18"/>
          <w:lang w:val="sr-Cyrl-CS"/>
        </w:rPr>
        <w:t xml:space="preserve"> </w:t>
      </w:r>
      <w:r w:rsidR="007F6347" w:rsidRPr="00626961">
        <w:rPr>
          <w:rFonts w:ascii="Arial" w:hAnsi="Arial" w:cs="Arial"/>
          <w:sz w:val="10"/>
          <w:szCs w:val="10"/>
          <w:lang w:val="sr-Cyrl-CS"/>
        </w:rPr>
        <w:t xml:space="preserve">   </w:t>
      </w:r>
    </w:p>
    <w:p w:rsidR="00AA78AA" w:rsidRPr="00AA78AA" w:rsidRDefault="007F6347" w:rsidP="00AA78AA">
      <w:pPr>
        <w:spacing w:after="120"/>
        <w:ind w:right="-193"/>
        <w:rPr>
          <w:rFonts w:ascii="Arial" w:hAnsi="Arial" w:cs="Arial"/>
          <w:b/>
          <w:bCs/>
          <w:sz w:val="20"/>
          <w:szCs w:val="20"/>
          <w:lang w:val="sr-Cyrl-CS"/>
        </w:rPr>
      </w:pPr>
      <w:r w:rsidRPr="007F6347">
        <w:rPr>
          <w:rFonts w:ascii="Arial" w:hAnsi="Arial" w:cs="Arial"/>
          <w:b/>
          <w:bCs/>
          <w:sz w:val="18"/>
          <w:szCs w:val="18"/>
          <w:lang w:val="sr-Cyrl-CS"/>
        </w:rPr>
        <w:t xml:space="preserve">  </w:t>
      </w:r>
      <w:r w:rsidR="00AA78AA">
        <w:rPr>
          <w:rFonts w:ascii="Arial" w:hAnsi="Arial" w:cs="Arial"/>
          <w:b/>
          <w:bCs/>
          <w:sz w:val="20"/>
          <w:szCs w:val="20"/>
          <w:lang w:val="sr-Cyrl-CS"/>
        </w:rPr>
        <w:t>Уписати све (или бар најважније) грађевине и подизвођаче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5"/>
        <w:gridCol w:w="2206"/>
        <w:gridCol w:w="3538"/>
        <w:gridCol w:w="4097"/>
      </w:tblGrid>
      <w:tr w:rsidR="00AA78AA" w:rsidRPr="00D10527" w:rsidTr="00D10527">
        <w:trPr>
          <w:trHeight w:val="502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AA" w:rsidRPr="00261280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78AA" w:rsidRPr="00261280" w:rsidRDefault="00AA78AA" w:rsidP="00CA4A5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</w:t>
            </w:r>
            <w:r w:rsidRPr="00261280">
              <w:rPr>
                <w:rFonts w:ascii="Arial" w:hAnsi="Arial" w:cs="Arial"/>
                <w:sz w:val="18"/>
                <w:szCs w:val="18"/>
                <w:lang w:val="sr-Cyrl-CS"/>
              </w:rPr>
              <w:t>пштин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Pr="0026128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 којој се грађевина налази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78AA" w:rsidRPr="00261280" w:rsidRDefault="006956E4" w:rsidP="00CA4A5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AA78AA" w:rsidRPr="00261280">
              <w:rPr>
                <w:rFonts w:ascii="Arial" w:hAnsi="Arial" w:cs="Arial"/>
                <w:sz w:val="18"/>
                <w:szCs w:val="18"/>
                <w:lang w:val="sr-Cyrl-CS"/>
              </w:rPr>
              <w:t>азив грађевине на којој сте изводили радове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8AA" w:rsidRPr="00261280" w:rsidRDefault="006956E4" w:rsidP="00AC186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AA78AA" w:rsidRPr="00261280">
              <w:rPr>
                <w:rFonts w:ascii="Arial" w:hAnsi="Arial" w:cs="Arial"/>
                <w:sz w:val="18"/>
                <w:szCs w:val="18"/>
                <w:lang w:val="sr-Cyrl-CS"/>
              </w:rPr>
              <w:t>азив подизвођача којег сте ангажовали за извођење радов</w:t>
            </w:r>
            <w:r w:rsidR="00AC1865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AA78AA" w:rsidRPr="0026128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 грађевини</w:t>
            </w:r>
          </w:p>
        </w:tc>
      </w:tr>
      <w:tr w:rsidR="00AA78AA" w:rsidRPr="00190016" w:rsidTr="00D10527">
        <w:trPr>
          <w:trHeight w:val="268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A78AA" w:rsidRPr="00190016" w:rsidTr="00D10527">
        <w:trPr>
          <w:trHeight w:val="268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A78AA" w:rsidRPr="00190016" w:rsidTr="00D10527">
        <w:trPr>
          <w:trHeight w:val="268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A78AA" w:rsidRPr="00190016" w:rsidTr="00D10527">
        <w:trPr>
          <w:trHeight w:val="268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A78AA" w:rsidRPr="00190016" w:rsidTr="00D10527">
        <w:trPr>
          <w:trHeight w:val="268"/>
          <w:jc w:val="center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8AA" w:rsidRDefault="00AA78AA" w:rsidP="00FC2806">
            <w:pPr>
              <w:spacing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91B1B" w:rsidRDefault="00391B1B" w:rsidP="00D10527">
      <w:pPr>
        <w:spacing w:before="60" w:after="60"/>
        <w:ind w:right="-193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3F29C2" w:rsidRDefault="003F29C2" w:rsidP="00D10527">
      <w:pPr>
        <w:spacing w:before="60" w:after="60"/>
        <w:ind w:right="-193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00022B" w:rsidRPr="00325ACD" w:rsidRDefault="0000022B" w:rsidP="00D10527">
      <w:pPr>
        <w:spacing w:before="60" w:after="60"/>
        <w:ind w:right="-193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325ACD">
        <w:rPr>
          <w:rFonts w:ascii="Arial" w:hAnsi="Arial" w:cs="Arial"/>
          <w:b/>
          <w:bCs/>
          <w:sz w:val="18"/>
          <w:szCs w:val="18"/>
          <w:lang w:val="sr-Cyrl-CS"/>
        </w:rPr>
        <w:t>УПУТСТВО ЗА ПОПУЊАВАЊ</w:t>
      </w:r>
      <w:r w:rsidR="007A482F">
        <w:rPr>
          <w:rFonts w:ascii="Arial" w:hAnsi="Arial" w:cs="Arial"/>
          <w:b/>
          <w:bCs/>
          <w:sz w:val="18"/>
          <w:szCs w:val="18"/>
          <w:lang w:val="sr-Cyrl-CS"/>
        </w:rPr>
        <w:t>Е ОБРАСЦА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Идентификациони подаци </w:t>
      </w:r>
    </w:p>
    <w:p w:rsidR="0000022B" w:rsidRPr="006869C9" w:rsidRDefault="00A5606F" w:rsidP="00D10527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A5606F">
        <w:rPr>
          <w:rFonts w:ascii="Arial" w:hAnsi="Arial" w:cs="Arial"/>
          <w:b/>
          <w:sz w:val="16"/>
          <w:szCs w:val="16"/>
          <w:lang w:val="sr-Cyrl-CS"/>
        </w:rPr>
        <w:t>а)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A5606F">
        <w:rPr>
          <w:rFonts w:ascii="Arial" w:hAnsi="Arial" w:cs="Arial"/>
          <w:b/>
          <w:sz w:val="16"/>
          <w:szCs w:val="16"/>
          <w:lang w:val="sr-Cyrl-CS"/>
        </w:rPr>
        <w:t>Пословно име.</w:t>
      </w:r>
      <w:r w:rsidR="0000022B" w:rsidRPr="006869C9">
        <w:rPr>
          <w:rFonts w:ascii="Arial" w:hAnsi="Arial" w:cs="Arial"/>
          <w:sz w:val="16"/>
          <w:szCs w:val="16"/>
          <w:lang w:val="sr-Cyrl-CS"/>
        </w:rPr>
        <w:t xml:space="preserve"> У</w:t>
      </w:r>
      <w:r w:rsidR="0000022B" w:rsidRPr="006869C9">
        <w:rPr>
          <w:rFonts w:ascii="Arial" w:hAnsi="Arial" w:cs="Arial"/>
          <w:sz w:val="16"/>
          <w:szCs w:val="16"/>
          <w:lang w:val="ru-RU"/>
        </w:rPr>
        <w:t xml:space="preserve">писује се </w:t>
      </w:r>
      <w:r w:rsidR="00880768">
        <w:rPr>
          <w:rFonts w:ascii="Arial" w:hAnsi="Arial" w:cs="Arial"/>
          <w:sz w:val="16"/>
          <w:szCs w:val="16"/>
          <w:lang w:val="ru-RU"/>
        </w:rPr>
        <w:t>назив</w:t>
      </w:r>
      <w:r w:rsidR="0000022B" w:rsidRPr="006869C9">
        <w:rPr>
          <w:rFonts w:ascii="Arial" w:hAnsi="Arial" w:cs="Arial"/>
          <w:sz w:val="16"/>
          <w:szCs w:val="16"/>
          <w:lang w:val="ru-RU"/>
        </w:rPr>
        <w:t xml:space="preserve"> под којим </w:t>
      </w:r>
      <w:r w:rsidR="00AC1865">
        <w:rPr>
          <w:rFonts w:ascii="Arial" w:hAnsi="Arial" w:cs="Arial"/>
          <w:sz w:val="16"/>
          <w:szCs w:val="16"/>
          <w:lang w:val="ru-RU"/>
        </w:rPr>
        <w:t>пословни субјек</w:t>
      </w:r>
      <w:r w:rsidR="00880768">
        <w:rPr>
          <w:rFonts w:ascii="Arial" w:hAnsi="Arial" w:cs="Arial"/>
          <w:sz w:val="16"/>
          <w:szCs w:val="16"/>
          <w:lang w:val="ru-RU"/>
        </w:rPr>
        <w:t xml:space="preserve">т </w:t>
      </w:r>
      <w:r w:rsidR="0000022B" w:rsidRPr="006869C9">
        <w:rPr>
          <w:rFonts w:ascii="Arial" w:hAnsi="Arial" w:cs="Arial"/>
          <w:sz w:val="16"/>
          <w:szCs w:val="16"/>
          <w:lang w:val="ru-RU"/>
        </w:rPr>
        <w:t>послује</w:t>
      </w:r>
      <w:r w:rsidR="004B0DDC" w:rsidRPr="00D10527">
        <w:rPr>
          <w:rFonts w:ascii="Arial" w:hAnsi="Arial" w:cs="Arial"/>
          <w:sz w:val="16"/>
          <w:szCs w:val="16"/>
          <w:lang w:val="sr-Cyrl-CS"/>
        </w:rPr>
        <w:t xml:space="preserve"> </w:t>
      </w:r>
      <w:r w:rsidR="004B0DDC">
        <w:rPr>
          <w:rFonts w:ascii="Arial" w:hAnsi="Arial" w:cs="Arial"/>
          <w:sz w:val="16"/>
          <w:szCs w:val="16"/>
          <w:lang w:val="sr-Cyrl-RS"/>
        </w:rPr>
        <w:t xml:space="preserve">и </w:t>
      </w:r>
      <w:r w:rsidR="00AC1865">
        <w:rPr>
          <w:rFonts w:ascii="Arial" w:hAnsi="Arial" w:cs="Arial"/>
          <w:sz w:val="16"/>
          <w:szCs w:val="16"/>
          <w:lang w:val="sr-Cyrl-RS"/>
        </w:rPr>
        <w:t>имејл-</w:t>
      </w:r>
      <w:r w:rsidR="004B0DDC">
        <w:rPr>
          <w:rFonts w:ascii="Arial" w:hAnsi="Arial" w:cs="Arial"/>
          <w:sz w:val="16"/>
          <w:szCs w:val="16"/>
          <w:lang w:val="sr-Cyrl-RS"/>
        </w:rPr>
        <w:t>адрес</w:t>
      </w:r>
      <w:r w:rsidR="00AC1865">
        <w:rPr>
          <w:rFonts w:ascii="Arial" w:hAnsi="Arial" w:cs="Arial"/>
          <w:sz w:val="16"/>
          <w:szCs w:val="16"/>
          <w:lang w:val="sr-Cyrl-RS"/>
        </w:rPr>
        <w:t>а</w:t>
      </w:r>
      <w:r w:rsidR="0000022B" w:rsidRPr="006869C9">
        <w:rPr>
          <w:rFonts w:ascii="Arial" w:hAnsi="Arial" w:cs="Arial"/>
          <w:sz w:val="16"/>
          <w:szCs w:val="16"/>
          <w:lang w:val="ru-RU"/>
        </w:rPr>
        <w:t xml:space="preserve">. Ако се извештај односи на пословну јединицу, поред </w:t>
      </w:r>
      <w:r w:rsidR="00880768">
        <w:rPr>
          <w:rFonts w:ascii="Arial" w:hAnsi="Arial" w:cs="Arial"/>
          <w:sz w:val="16"/>
          <w:szCs w:val="16"/>
          <w:lang w:val="ru-RU"/>
        </w:rPr>
        <w:t>назива</w:t>
      </w:r>
      <w:r w:rsidR="0000022B" w:rsidRPr="006869C9">
        <w:rPr>
          <w:rFonts w:ascii="Arial" w:hAnsi="Arial" w:cs="Arial"/>
          <w:sz w:val="16"/>
          <w:szCs w:val="16"/>
          <w:lang w:val="ru-RU"/>
        </w:rPr>
        <w:t xml:space="preserve"> </w:t>
      </w:r>
      <w:r w:rsidR="00AC1865">
        <w:rPr>
          <w:rFonts w:ascii="Arial" w:hAnsi="Arial" w:cs="Arial"/>
          <w:sz w:val="16"/>
          <w:szCs w:val="16"/>
          <w:lang w:val="ru-RU"/>
        </w:rPr>
        <w:t>пословног субјек</w:t>
      </w:r>
      <w:r w:rsidR="00880768">
        <w:rPr>
          <w:rFonts w:ascii="Arial" w:hAnsi="Arial" w:cs="Arial"/>
          <w:sz w:val="16"/>
          <w:szCs w:val="16"/>
          <w:lang w:val="ru-RU"/>
        </w:rPr>
        <w:t>та</w:t>
      </w:r>
      <w:r w:rsidR="0000022B" w:rsidRPr="006869C9">
        <w:rPr>
          <w:rFonts w:ascii="Arial" w:hAnsi="Arial" w:cs="Arial"/>
          <w:sz w:val="16"/>
          <w:szCs w:val="16"/>
          <w:lang w:val="ru-RU"/>
        </w:rPr>
        <w:t xml:space="preserve"> уписује се и име јединице.</w:t>
      </w:r>
    </w:p>
    <w:p w:rsidR="00962DC5" w:rsidRPr="00A5606F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A5606F">
        <w:rPr>
          <w:rFonts w:ascii="Arial" w:hAnsi="Arial" w:cs="Arial"/>
          <w:b/>
          <w:sz w:val="16"/>
          <w:szCs w:val="16"/>
          <w:lang w:val="sr-Cyrl-CS"/>
        </w:rPr>
        <w:t>б)</w:t>
      </w:r>
      <w:r w:rsidRPr="00A5606F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A5606F">
        <w:rPr>
          <w:rFonts w:ascii="Arial" w:hAnsi="Arial" w:cs="Arial"/>
          <w:b/>
          <w:sz w:val="16"/>
          <w:szCs w:val="16"/>
          <w:lang w:val="sr-Cyrl-CS"/>
        </w:rPr>
        <w:t>Адресн</w:t>
      </w:r>
      <w:r w:rsidR="00E37D39" w:rsidRPr="00A5606F">
        <w:rPr>
          <w:rFonts w:ascii="Arial" w:hAnsi="Arial" w:cs="Arial"/>
          <w:b/>
          <w:sz w:val="16"/>
          <w:szCs w:val="16"/>
          <w:lang w:val="sr-Cyrl-CS"/>
        </w:rPr>
        <w:t>и подаци</w:t>
      </w:r>
      <w:r w:rsidRPr="00A5606F">
        <w:rPr>
          <w:rFonts w:ascii="Arial" w:hAnsi="Arial" w:cs="Arial"/>
          <w:b/>
          <w:sz w:val="16"/>
          <w:szCs w:val="16"/>
          <w:lang w:val="sr-Cyrl-CS"/>
        </w:rPr>
        <w:t>.</w:t>
      </w:r>
      <w:r w:rsidR="00A5606F" w:rsidRPr="00A5606F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A5606F">
        <w:rPr>
          <w:rFonts w:ascii="Arial" w:hAnsi="Arial" w:cs="Arial"/>
          <w:sz w:val="16"/>
          <w:szCs w:val="16"/>
          <w:lang w:val="sr-Cyrl-CS"/>
        </w:rPr>
        <w:t>Треба попунити матични број, шифру општине и шифру делатности</w:t>
      </w:r>
      <w:r w:rsidR="00962DC5" w:rsidRPr="00A5606F">
        <w:rPr>
          <w:rFonts w:ascii="Arial" w:hAnsi="Arial" w:cs="Arial"/>
          <w:sz w:val="16"/>
          <w:szCs w:val="16"/>
          <w:lang w:val="ru-RU"/>
        </w:rPr>
        <w:t xml:space="preserve"> </w:t>
      </w:r>
      <w:r w:rsidR="00962DC5" w:rsidRPr="00A5606F">
        <w:rPr>
          <w:rFonts w:ascii="Arial" w:hAnsi="Arial" w:cs="Arial"/>
          <w:iCs/>
          <w:sz w:val="16"/>
          <w:szCs w:val="16"/>
          <w:lang w:val="sr-Cyrl-CS"/>
        </w:rPr>
        <w:t>према</w:t>
      </w:r>
      <w:r w:rsidR="005326E8" w:rsidRPr="005326E8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="005326E8">
        <w:rPr>
          <w:rFonts w:ascii="Arial" w:hAnsi="Arial" w:cs="Arial"/>
          <w:iCs/>
          <w:sz w:val="16"/>
          <w:szCs w:val="16"/>
          <w:lang w:val="ru-RU"/>
        </w:rPr>
        <w:t xml:space="preserve">Класификацији делатности </w:t>
      </w:r>
      <w:r w:rsidR="00C35EF4" w:rsidRPr="00D10527">
        <w:rPr>
          <w:rFonts w:ascii="Arial" w:hAnsi="Arial" w:cs="Arial"/>
          <w:iCs/>
          <w:sz w:val="16"/>
          <w:szCs w:val="16"/>
          <w:lang w:val="ru-RU"/>
        </w:rPr>
        <w:t>(20</w:t>
      </w:r>
      <w:r w:rsidR="005326E8">
        <w:rPr>
          <w:rFonts w:ascii="Arial" w:hAnsi="Arial" w:cs="Arial"/>
          <w:iCs/>
          <w:sz w:val="16"/>
          <w:szCs w:val="16"/>
          <w:lang w:val="sr-Cyrl-CS"/>
        </w:rPr>
        <w:t>1</w:t>
      </w:r>
      <w:r w:rsidR="00A5606F">
        <w:rPr>
          <w:rFonts w:ascii="Arial" w:hAnsi="Arial" w:cs="Arial"/>
          <w:iCs/>
          <w:sz w:val="16"/>
          <w:szCs w:val="16"/>
          <w:lang w:val="sr-Cyrl-CS"/>
        </w:rPr>
        <w:t>0</w:t>
      </w:r>
      <w:r w:rsidR="00C35EF4" w:rsidRPr="00D10527">
        <w:rPr>
          <w:rFonts w:ascii="Arial" w:hAnsi="Arial" w:cs="Arial"/>
          <w:iCs/>
          <w:sz w:val="16"/>
          <w:szCs w:val="16"/>
          <w:lang w:val="ru-RU"/>
        </w:rPr>
        <w:t>)</w:t>
      </w:r>
      <w:r w:rsidR="00962DC5" w:rsidRPr="00A5606F">
        <w:rPr>
          <w:rFonts w:ascii="Arial" w:hAnsi="Arial" w:cs="Arial"/>
          <w:iCs/>
          <w:sz w:val="16"/>
          <w:szCs w:val="16"/>
          <w:lang w:val="ru-RU"/>
        </w:rPr>
        <w:t>.</w:t>
      </w:r>
    </w:p>
    <w:p w:rsidR="00A5606F" w:rsidRDefault="00A5606F" w:rsidP="00D10527">
      <w:pPr>
        <w:pStyle w:val="BodyText2"/>
        <w:spacing w:before="60" w:after="60"/>
        <w:ind w:right="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00022B" w:rsidRPr="00A5606F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A5606F">
        <w:rPr>
          <w:rFonts w:ascii="Arial" w:hAnsi="Arial" w:cs="Arial"/>
          <w:b/>
          <w:bCs/>
          <w:sz w:val="16"/>
          <w:szCs w:val="16"/>
          <w:lang w:val="sr-Cyrl-CS"/>
        </w:rPr>
        <w:t>Табела 1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>Подаци се исказују по територи</w:t>
      </w:r>
      <w:r w:rsidRPr="000C1C1C">
        <w:rPr>
          <w:rFonts w:ascii="Arial" w:hAnsi="Arial" w:cs="Arial"/>
          <w:sz w:val="16"/>
          <w:szCs w:val="16"/>
          <w:lang w:val="sr-Cyrl-CS"/>
        </w:rPr>
        <w:t>ј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0C1C1C">
        <w:rPr>
          <w:rFonts w:ascii="Arial" w:hAnsi="Arial" w:cs="Arial"/>
          <w:sz w:val="16"/>
          <w:szCs w:val="16"/>
          <w:lang w:val="sr-Cyrl-CS"/>
        </w:rPr>
        <w:t>на кој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ој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изводе радови у земљи и у иностранству уколико извештајна јединица изводи радове ван територије </w:t>
      </w:r>
      <w:r w:rsidR="005F70AC">
        <w:rPr>
          <w:rFonts w:ascii="Arial" w:hAnsi="Arial" w:cs="Arial"/>
          <w:sz w:val="16"/>
          <w:szCs w:val="16"/>
          <w:lang w:val="sr-Cyrl-CS"/>
        </w:rPr>
        <w:t xml:space="preserve">Републике 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Србије. </w:t>
      </w:r>
      <w:r w:rsidR="005F70AC" w:rsidRPr="000C1C1C">
        <w:rPr>
          <w:rFonts w:ascii="Arial" w:hAnsi="Arial" w:cs="Arial"/>
          <w:sz w:val="16"/>
          <w:szCs w:val="16"/>
          <w:lang w:val="sr-Cyrl-CS"/>
        </w:rPr>
        <w:t>Подаци</w:t>
      </w:r>
      <w:r w:rsidR="00E37D39" w:rsidRPr="000C1C1C">
        <w:rPr>
          <w:rFonts w:ascii="Arial" w:hAnsi="Arial" w:cs="Arial"/>
          <w:sz w:val="16"/>
          <w:szCs w:val="16"/>
          <w:lang w:val="sr-Cyrl-CS"/>
        </w:rPr>
        <w:t xml:space="preserve"> који се односе</w:t>
      </w:r>
      <w:r w:rsidR="005F70AC" w:rsidRPr="000C1C1C">
        <w:rPr>
          <w:rFonts w:ascii="Arial" w:hAnsi="Arial" w:cs="Arial"/>
          <w:sz w:val="16"/>
          <w:szCs w:val="16"/>
          <w:lang w:val="sr-Cyrl-CS"/>
        </w:rPr>
        <w:t xml:space="preserve"> на териториј</w:t>
      </w:r>
      <w:r w:rsidR="00E37D39" w:rsidRPr="000C1C1C">
        <w:rPr>
          <w:rFonts w:ascii="Arial" w:hAnsi="Arial" w:cs="Arial"/>
          <w:sz w:val="16"/>
          <w:szCs w:val="16"/>
          <w:lang w:val="sr-Cyrl-CS"/>
        </w:rPr>
        <w:t>у</w:t>
      </w:r>
      <w:r w:rsidR="005F70AC" w:rsidRPr="000C1C1C">
        <w:rPr>
          <w:rFonts w:ascii="Arial" w:hAnsi="Arial" w:cs="Arial"/>
          <w:sz w:val="16"/>
          <w:szCs w:val="16"/>
          <w:lang w:val="sr-Cyrl-CS"/>
        </w:rPr>
        <w:t xml:space="preserve"> Републике</w:t>
      </w:r>
      <w:r w:rsidR="005F70AC">
        <w:rPr>
          <w:rFonts w:ascii="Arial" w:hAnsi="Arial" w:cs="Arial"/>
          <w:sz w:val="16"/>
          <w:szCs w:val="16"/>
          <w:lang w:val="sr-Cyrl-CS"/>
        </w:rPr>
        <w:t xml:space="preserve"> Србије исказују се по нивоу НСТЈ2, 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 xml:space="preserve">према </w:t>
      </w:r>
      <w:r w:rsidR="005F70AC" w:rsidRPr="000C1C1C">
        <w:rPr>
          <w:rFonts w:ascii="Arial" w:hAnsi="Arial" w:cs="Arial"/>
          <w:sz w:val="16"/>
          <w:szCs w:val="16"/>
          <w:lang w:val="sr-Cyrl-CS"/>
        </w:rPr>
        <w:t>Уредб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и</w:t>
      </w:r>
      <w:r w:rsidR="005F70AC">
        <w:rPr>
          <w:rFonts w:ascii="Arial" w:hAnsi="Arial" w:cs="Arial"/>
          <w:sz w:val="16"/>
          <w:szCs w:val="16"/>
          <w:lang w:val="sr-Cyrl-CS"/>
        </w:rPr>
        <w:t xml:space="preserve"> о номенклатури статистичких територијалних јединица („</w:t>
      </w:r>
      <w:r w:rsidR="00E37D39">
        <w:rPr>
          <w:rFonts w:ascii="Arial" w:hAnsi="Arial" w:cs="Arial"/>
          <w:sz w:val="16"/>
          <w:szCs w:val="16"/>
          <w:lang w:val="sr-Cyrl-CS"/>
        </w:rPr>
        <w:t>Службени гласник РС“</w:t>
      </w:r>
      <w:r w:rsidR="00A5606F">
        <w:rPr>
          <w:rFonts w:ascii="Arial" w:hAnsi="Arial" w:cs="Arial"/>
          <w:sz w:val="16"/>
          <w:szCs w:val="16"/>
          <w:lang w:val="sr-Cyrl-CS"/>
        </w:rPr>
        <w:t>,</w:t>
      </w:r>
      <w:r w:rsidR="00E37D39">
        <w:rPr>
          <w:rFonts w:ascii="Arial" w:hAnsi="Arial" w:cs="Arial"/>
          <w:sz w:val="16"/>
          <w:szCs w:val="16"/>
          <w:lang w:val="sr-Cyrl-CS"/>
        </w:rPr>
        <w:t xml:space="preserve"> бр. 109/09</w:t>
      </w:r>
      <w:r w:rsidR="005F70AC">
        <w:rPr>
          <w:rFonts w:ascii="Arial" w:hAnsi="Arial" w:cs="Arial"/>
          <w:sz w:val="16"/>
          <w:szCs w:val="16"/>
          <w:lang w:val="sr-Cyrl-CS"/>
        </w:rPr>
        <w:t xml:space="preserve"> и 46/10). 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Уколико </w:t>
      </w:r>
      <w:r w:rsidR="00E37D39">
        <w:rPr>
          <w:rFonts w:ascii="Arial" w:hAnsi="Arial" w:cs="Arial"/>
          <w:sz w:val="16"/>
          <w:szCs w:val="16"/>
          <w:lang w:val="sr-Cyrl-CS"/>
        </w:rPr>
        <w:t>се неки објекат простире на две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или више суседних </w:t>
      </w:r>
      <w:r w:rsidRPr="000C1C1C">
        <w:rPr>
          <w:rFonts w:ascii="Arial" w:hAnsi="Arial" w:cs="Arial"/>
          <w:sz w:val="16"/>
          <w:szCs w:val="16"/>
          <w:lang w:val="sr-Cyrl-CS"/>
        </w:rPr>
        <w:t>територија</w:t>
      </w:r>
      <w:r w:rsidR="00E37D39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подаци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се и тада исказују за сваку територију одвојено – на бази посебног обрачуна</w:t>
      </w:r>
      <w:r w:rsidRPr="000C1C1C">
        <w:rPr>
          <w:rFonts w:ascii="Arial" w:hAnsi="Arial" w:cs="Arial"/>
          <w:sz w:val="16"/>
          <w:szCs w:val="16"/>
          <w:lang w:val="sr-Cyrl-CS"/>
        </w:rPr>
        <w:t>, док се радови у иностранству приказују збирно за све земље. Сви подаци у овој табели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изузев података о броју радника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исказују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за извештајно тромесечје, а подаци који представљају збир за све територије приказују се и кумулативно од почетка године до краја извештајног тромесечја (ред </w:t>
      </w:r>
      <w:r w:rsidR="007930F6">
        <w:rPr>
          <w:rFonts w:ascii="Arial" w:hAnsi="Arial" w:cs="Arial"/>
          <w:sz w:val="16"/>
          <w:szCs w:val="16"/>
          <w:lang w:val="sr-Cyrl-CS"/>
        </w:rPr>
        <w:t>9</w:t>
      </w:r>
      <w:r w:rsidRPr="006869C9">
        <w:rPr>
          <w:rFonts w:ascii="Arial" w:hAnsi="Arial" w:cs="Arial"/>
          <w:sz w:val="16"/>
          <w:szCs w:val="16"/>
          <w:lang w:val="sr-Cyrl-CS"/>
        </w:rPr>
        <w:t>).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у извештајном тромесечју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(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у хиљадама </w:t>
      </w:r>
      <w:r w:rsidR="007930F6" w:rsidRPr="000C1C1C">
        <w:rPr>
          <w:rFonts w:ascii="Arial" w:hAnsi="Arial" w:cs="Arial"/>
          <w:sz w:val="16"/>
          <w:szCs w:val="16"/>
          <w:lang w:val="sr-Cyrl-CS"/>
        </w:rPr>
        <w:t>РСД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). Д</w:t>
      </w:r>
      <w:r w:rsidRPr="000C1C1C">
        <w:rPr>
          <w:rFonts w:ascii="Arial" w:hAnsi="Arial" w:cs="Arial"/>
          <w:sz w:val="16"/>
          <w:szCs w:val="16"/>
          <w:lang w:val="sr-Cyrl-CS"/>
        </w:rPr>
        <w:t>аје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вреднос</w:t>
      </w:r>
      <w:r w:rsidR="00C95410">
        <w:rPr>
          <w:rFonts w:ascii="Arial" w:hAnsi="Arial" w:cs="Arial"/>
          <w:sz w:val="16"/>
          <w:szCs w:val="16"/>
          <w:lang w:val="sr-Cyrl-CS"/>
        </w:rPr>
        <w:t>т изведених радова на грађевини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коју је у току тромесечја извештајна јединица извела с радницима које је непосредно ангажовала за извођење радова (стално запослени или радници узети за извођење радова по некој другој основи). Да не би дошло до двоструког приказивања вредности радов</w:t>
      </w:r>
      <w:r w:rsidRPr="000C1C1C">
        <w:rPr>
          <w:rFonts w:ascii="Arial" w:hAnsi="Arial" w:cs="Arial"/>
          <w:sz w:val="16"/>
          <w:szCs w:val="16"/>
          <w:lang w:val="sr-Cyrl-CS"/>
        </w:rPr>
        <w:t>а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треба искључити вредност радова подизвођача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. Такође се не укључују трошкови набавке земљишта, пројектовања, надзора и ПДВ-а.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Вредност изведених грађевинских радова исказује се на основу привремених или обрачунских ситуација, договорених исплата према степену довршености радова или коначног обрачуна када су радови завршени у извештајном периоду, без обзира на то да ли су поједине обрачунске ситуације признате и плаћене од наручиоца радова или нису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. Уколико није испостављена обрачунска ситуација, извештајна јединица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треба да процени вредност изведених радова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у извештајном тромесечју на основу повремених обрачуна и исплата, односно на основу стварно одрађених часова рада и материјала утрошеног у току </w:t>
      </w:r>
      <w:r w:rsidR="005F70AC">
        <w:rPr>
          <w:rFonts w:ascii="Arial" w:hAnsi="Arial" w:cs="Arial"/>
          <w:sz w:val="16"/>
          <w:szCs w:val="16"/>
          <w:lang w:val="sr-Cyrl-CS"/>
        </w:rPr>
        <w:t>тог тромесечја</w:t>
      </w:r>
      <w:r w:rsidRPr="006869C9">
        <w:rPr>
          <w:rFonts w:ascii="Arial" w:hAnsi="Arial" w:cs="Arial"/>
          <w:sz w:val="16"/>
          <w:szCs w:val="16"/>
          <w:lang w:val="sr-Cyrl-CS"/>
        </w:rPr>
        <w:t>. Пословни субјект који гради за сопствене потребе (нпр. градња стамбеног или пословног простора ради продаје на тржишту или за обављање сопствене делатности), као и у другим случајевима када не постоји писмени уговор с наручиоцем радова, треба да д</w:t>
      </w:r>
      <w:r w:rsidR="00AC1865">
        <w:rPr>
          <w:rFonts w:ascii="Arial" w:hAnsi="Arial" w:cs="Arial"/>
          <w:sz w:val="16"/>
          <w:szCs w:val="16"/>
          <w:lang w:val="ru-RU"/>
        </w:rPr>
        <w:t>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податке на основу својих трошкова за утрошене часове рада, грађевински материјал и производе за уграђивање, гориво итд.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 xml:space="preserve">За радове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у </w:t>
      </w:r>
      <w:r w:rsidRPr="000C1C1C">
        <w:rPr>
          <w:rFonts w:ascii="Arial" w:hAnsi="Arial" w:cs="Arial"/>
          <w:b/>
          <w:bCs/>
          <w:sz w:val="16"/>
          <w:szCs w:val="16"/>
          <w:lang w:val="sr-Cyrl-CS"/>
        </w:rPr>
        <w:t>иностранству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збирно 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се исказује</w:t>
      </w:r>
      <w:r w:rsidR="00C95410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вредност изведених радова које је извештајна јединица извела у појединим земљама, и то радови које је остварила са сопственим радницима, односно радницима </w:t>
      </w:r>
      <w:r w:rsidRPr="000C1C1C">
        <w:rPr>
          <w:rFonts w:ascii="Arial" w:hAnsi="Arial" w:cs="Arial"/>
          <w:sz w:val="16"/>
          <w:szCs w:val="16"/>
          <w:lang w:val="sr-Cyrl-CS"/>
        </w:rPr>
        <w:t>које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 xml:space="preserve"> је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непосредно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ангажовала, без обзира на то да ли су то њени стално запослени радници или нису. Вредност изведених радова укључује вредност рада, уграђеног материјала и готових производа за уградњу набављених од стране извештајне </w:t>
      </w:r>
      <w:r w:rsidRPr="000C1C1C">
        <w:rPr>
          <w:rFonts w:ascii="Arial" w:hAnsi="Arial" w:cs="Arial"/>
          <w:sz w:val="16"/>
          <w:szCs w:val="16"/>
          <w:lang w:val="sr-Cyrl-CS"/>
        </w:rPr>
        <w:t>јединице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као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 друге трошкове које је имала у вези с обав</w:t>
      </w:r>
      <w:r w:rsidR="00C95410">
        <w:rPr>
          <w:rFonts w:ascii="Arial" w:hAnsi="Arial" w:cs="Arial"/>
          <w:sz w:val="16"/>
          <w:szCs w:val="16"/>
          <w:lang w:val="sr-Cyrl-CS"/>
        </w:rPr>
        <w:t xml:space="preserve">љањем радова у иностранству, 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укључујући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добит. Овај податак се може израчунати тако да се од укупне вредности изведених радова остварених у иностранству одбије она вредност изведених</w:t>
      </w:r>
      <w:r w:rsidR="00A5606F">
        <w:rPr>
          <w:rFonts w:ascii="Arial" w:hAnsi="Arial" w:cs="Arial"/>
          <w:sz w:val="16"/>
          <w:szCs w:val="16"/>
          <w:lang w:val="sr-Cyrl-CS"/>
        </w:rPr>
        <w:t xml:space="preserve"> радова које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су за извештајну јединицу обавили други пословни субјекти као кооперанти, подизвођачи и сл. Према томе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извештајна јединица приказује радове које је остварила са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својим радницима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као главни извођач или подизвођач или кооперант, а не приказује радове својих подизвођача и коопераната.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ru-RU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Вредност </w:t>
      </w:r>
      <w:r w:rsidRPr="006869C9">
        <w:rPr>
          <w:rFonts w:ascii="Arial" w:hAnsi="Arial" w:cs="Arial"/>
          <w:b/>
          <w:bCs/>
          <w:sz w:val="16"/>
          <w:szCs w:val="16"/>
          <w:lang w:val="ru-RU"/>
        </w:rPr>
        <w:t>уговорени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х</w:t>
      </w:r>
      <w:r w:rsidRPr="006869C9">
        <w:rPr>
          <w:rFonts w:ascii="Arial" w:hAnsi="Arial" w:cs="Arial"/>
          <w:b/>
          <w:bCs/>
          <w:sz w:val="16"/>
          <w:szCs w:val="16"/>
          <w:lang w:val="ru-RU"/>
        </w:rPr>
        <w:t xml:space="preserve"> радова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="00C95410" w:rsidRPr="000C1C1C">
        <w:rPr>
          <w:rFonts w:ascii="Arial" w:hAnsi="Arial" w:cs="Arial"/>
          <w:bCs/>
          <w:sz w:val="16"/>
          <w:szCs w:val="16"/>
          <w:lang w:val="sr-Cyrl-CS"/>
        </w:rPr>
        <w:t>(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у хиљадама </w:t>
      </w:r>
      <w:r w:rsidR="001C2EE9">
        <w:rPr>
          <w:rFonts w:ascii="Arial" w:hAnsi="Arial" w:cs="Arial"/>
          <w:sz w:val="16"/>
          <w:szCs w:val="16"/>
          <w:lang w:val="sr-Cyrl-CS"/>
        </w:rPr>
        <w:t>РСД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)</w:t>
      </w:r>
      <w:r w:rsidR="000C1C1C" w:rsidRPr="000C1C1C">
        <w:rPr>
          <w:rFonts w:ascii="Arial" w:hAnsi="Arial" w:cs="Arial"/>
          <w:sz w:val="16"/>
          <w:szCs w:val="16"/>
          <w:lang w:val="ru-RU"/>
        </w:rPr>
        <w:t>.</w:t>
      </w:r>
      <w:r w:rsidR="000C1C1C">
        <w:rPr>
          <w:rFonts w:ascii="Arial" w:hAnsi="Arial" w:cs="Arial"/>
          <w:sz w:val="16"/>
          <w:szCs w:val="16"/>
          <w:lang w:val="ru-RU"/>
        </w:rPr>
        <w:t xml:space="preserve"> П</w:t>
      </w:r>
      <w:r w:rsidRPr="006869C9">
        <w:rPr>
          <w:rFonts w:ascii="Arial" w:hAnsi="Arial" w:cs="Arial"/>
          <w:sz w:val="16"/>
          <w:szCs w:val="16"/>
          <w:lang w:val="ru-RU"/>
        </w:rPr>
        <w:t>одразумева укупн</w:t>
      </w:r>
      <w:r w:rsidRPr="006869C9">
        <w:rPr>
          <w:rFonts w:ascii="Arial" w:hAnsi="Arial" w:cs="Arial"/>
          <w:sz w:val="16"/>
          <w:szCs w:val="16"/>
          <w:lang w:val="sr-Cyrl-CS"/>
        </w:rPr>
        <w:t>у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вредност уговора склопљених у извештајном тромесечју с наручиоцима посла.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ru-RU"/>
        </w:rPr>
        <w:t>Сматра се да је уговор настао на дан када је потписан између инвеститора и извођача радова.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ru-RU"/>
        </w:rPr>
        <w:t>У уговорене радове треба укључити и изградњу за сопствене потребе, тј. потребе пословног субјекта који изводи грађевинске радове, као и друге случајеве када не постоји писмени уговор с наручиоцем радова.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ru-RU"/>
        </w:rPr>
        <w:t>Под изградњом за сопствене потребе подразумева се изградња објеката кој</w:t>
      </w:r>
      <w:r w:rsidRPr="006869C9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ће служити пословном субјекту за обављање делатности (нпр. изградња управне зграде, складишта материјала, надстрешница за грађевинске машине</w:t>
      </w:r>
      <w:r w:rsidRPr="006869C9">
        <w:rPr>
          <w:rFonts w:ascii="Arial" w:hAnsi="Arial" w:cs="Arial"/>
          <w:sz w:val="16"/>
          <w:szCs w:val="16"/>
          <w:lang w:val="sr-Cyrl-CS"/>
        </w:rPr>
        <w:t>,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прилазних путева до тих објеката и сл.)</w:t>
      </w:r>
      <w:r w:rsidR="00C95410" w:rsidRPr="000C1C1C">
        <w:rPr>
          <w:rFonts w:ascii="Arial" w:hAnsi="Arial" w:cs="Arial"/>
          <w:sz w:val="16"/>
          <w:szCs w:val="16"/>
          <w:lang w:val="ru-RU"/>
        </w:rPr>
        <w:t>,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као и изградња ради касније продаје на тржишту или изнајмљивања.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Код изградње за сопствене потребе (која се заснива на одлукама власника односно руководства предузећа) сматра се да је </w:t>
      </w:r>
      <w:r w:rsidR="00C95410">
        <w:rPr>
          <w:rFonts w:ascii="Arial" w:hAnsi="Arial" w:cs="Arial"/>
          <w:sz w:val="16"/>
          <w:szCs w:val="16"/>
          <w:lang w:val="sr-Cyrl-CS"/>
        </w:rPr>
        <w:t>„</w:t>
      </w:r>
      <w:r w:rsidRPr="006869C9">
        <w:rPr>
          <w:rFonts w:ascii="Arial" w:hAnsi="Arial" w:cs="Arial"/>
          <w:sz w:val="16"/>
          <w:szCs w:val="16"/>
          <w:lang w:val="ru-RU"/>
        </w:rPr>
        <w:t>уговор</w:t>
      </w:r>
      <w:r w:rsidR="00C95410">
        <w:rPr>
          <w:rFonts w:ascii="Arial" w:hAnsi="Arial" w:cs="Arial"/>
          <w:sz w:val="16"/>
          <w:szCs w:val="16"/>
          <w:lang w:val="sr-Cyrl-CS"/>
        </w:rPr>
        <w:t>“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настао на дан када су започети радови на градилишту, а укључује се предвиђена вредност радова.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ru-RU"/>
        </w:rPr>
        <w:t>Обухватају се уговорени радови за нове објекте, као и за реконструкције, поправке и одржавање постојећих објеката.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ru-RU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Нови </w:t>
      </w:r>
      <w:r w:rsidRPr="006869C9">
        <w:rPr>
          <w:rFonts w:ascii="Arial" w:hAnsi="Arial" w:cs="Arial"/>
          <w:b/>
          <w:bCs/>
          <w:sz w:val="16"/>
          <w:szCs w:val="16"/>
          <w:lang w:val="ru-RU"/>
        </w:rPr>
        <w:t>уговори у извештајном тромесечју</w:t>
      </w:r>
      <w:r w:rsidR="00C95410" w:rsidRPr="000C1C1C">
        <w:rPr>
          <w:rFonts w:ascii="Arial" w:hAnsi="Arial" w:cs="Arial"/>
          <w:b/>
          <w:bCs/>
          <w:sz w:val="16"/>
          <w:szCs w:val="16"/>
          <w:lang w:val="ru-RU"/>
        </w:rPr>
        <w:t>.</w:t>
      </w:r>
      <w:r w:rsidRPr="000C1C1C">
        <w:rPr>
          <w:rFonts w:ascii="Arial" w:hAnsi="Arial" w:cs="Arial"/>
          <w:sz w:val="16"/>
          <w:szCs w:val="16"/>
          <w:lang w:val="ru-RU"/>
        </w:rPr>
        <w:t xml:space="preserve"> </w:t>
      </w:r>
      <w:r w:rsidR="00C95410" w:rsidRPr="000C1C1C">
        <w:rPr>
          <w:rFonts w:ascii="Arial" w:hAnsi="Arial" w:cs="Arial"/>
          <w:sz w:val="16"/>
          <w:szCs w:val="16"/>
          <w:lang w:val="ru-RU"/>
        </w:rPr>
        <w:t>И</w:t>
      </w:r>
      <w:r w:rsidRPr="000C1C1C">
        <w:rPr>
          <w:rFonts w:ascii="Arial" w:hAnsi="Arial" w:cs="Arial"/>
          <w:sz w:val="16"/>
          <w:szCs w:val="16"/>
          <w:lang w:val="ru-RU"/>
        </w:rPr>
        <w:t xml:space="preserve">сказују се </w:t>
      </w:r>
      <w:r w:rsidR="00C95410" w:rsidRPr="000C1C1C">
        <w:rPr>
          <w:rFonts w:ascii="Arial" w:hAnsi="Arial" w:cs="Arial"/>
          <w:sz w:val="16"/>
          <w:szCs w:val="16"/>
          <w:lang w:val="ru-RU"/>
        </w:rPr>
        <w:t xml:space="preserve">само </w:t>
      </w:r>
      <w:r w:rsidRPr="000C1C1C">
        <w:rPr>
          <w:rFonts w:ascii="Arial" w:hAnsi="Arial" w:cs="Arial"/>
          <w:sz w:val="16"/>
          <w:szCs w:val="16"/>
          <w:lang w:val="ru-RU"/>
        </w:rPr>
        <w:t xml:space="preserve">подаци </w:t>
      </w:r>
      <w:r w:rsidR="00C95410" w:rsidRPr="000C1C1C">
        <w:rPr>
          <w:rFonts w:ascii="Arial" w:hAnsi="Arial" w:cs="Arial"/>
          <w:sz w:val="16"/>
          <w:szCs w:val="16"/>
          <w:lang w:val="ru-RU"/>
        </w:rPr>
        <w:t>који се односе на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нове уговоре, укључујући и започету изградњу за сопствене потребе како је горе дефинисано, без обзира </w:t>
      </w:r>
      <w:r w:rsidR="00C95410">
        <w:rPr>
          <w:rFonts w:ascii="Arial" w:hAnsi="Arial" w:cs="Arial"/>
          <w:sz w:val="16"/>
          <w:szCs w:val="16"/>
          <w:lang w:val="ru-RU"/>
        </w:rPr>
        <w:t xml:space="preserve">на то </w:t>
      </w:r>
      <w:r w:rsidRPr="006869C9">
        <w:rPr>
          <w:rFonts w:ascii="Arial" w:hAnsi="Arial" w:cs="Arial"/>
          <w:sz w:val="16"/>
          <w:szCs w:val="16"/>
          <w:lang w:val="ru-RU"/>
        </w:rPr>
        <w:t>када је рок за завршетак изградње, односно хоће ли се радови обављати само у току извештајне године или и касније.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О</w:t>
      </w:r>
      <w:r w:rsidRPr="006869C9">
        <w:rPr>
          <w:rFonts w:ascii="Arial" w:hAnsi="Arial" w:cs="Arial"/>
          <w:b/>
          <w:bCs/>
          <w:sz w:val="16"/>
          <w:szCs w:val="16"/>
          <w:lang w:val="ru-RU"/>
        </w:rPr>
        <w:t xml:space="preserve">тказани уговори у извештајном </w:t>
      </w:r>
      <w:r w:rsidRPr="000C1C1C">
        <w:rPr>
          <w:rFonts w:ascii="Arial" w:hAnsi="Arial" w:cs="Arial"/>
          <w:b/>
          <w:bCs/>
          <w:sz w:val="16"/>
          <w:szCs w:val="16"/>
          <w:lang w:val="ru-RU"/>
        </w:rPr>
        <w:t>тромесечју</w:t>
      </w:r>
      <w:r w:rsidR="00C95410" w:rsidRPr="000C1C1C">
        <w:rPr>
          <w:rFonts w:ascii="Arial" w:hAnsi="Arial" w:cs="Arial"/>
          <w:b/>
          <w:bCs/>
          <w:sz w:val="16"/>
          <w:szCs w:val="16"/>
          <w:lang w:val="ru-RU"/>
        </w:rPr>
        <w:t>.</w:t>
      </w:r>
      <w:r w:rsidRPr="000C1C1C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="00C95410" w:rsidRPr="000C1C1C">
        <w:rPr>
          <w:rFonts w:ascii="Arial" w:hAnsi="Arial" w:cs="Arial"/>
          <w:sz w:val="16"/>
          <w:szCs w:val="16"/>
          <w:lang w:val="ru-RU"/>
        </w:rPr>
        <w:t>И</w:t>
      </w:r>
      <w:r w:rsidRPr="000C1C1C">
        <w:rPr>
          <w:rFonts w:ascii="Arial" w:hAnsi="Arial" w:cs="Arial"/>
          <w:sz w:val="16"/>
          <w:szCs w:val="16"/>
          <w:lang w:val="ru-RU"/>
        </w:rPr>
        <w:t>сказују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се сви раскинути уговори од стране инвеститора или извођача радова, без обзира на то </w:t>
      </w:r>
      <w:r w:rsidRPr="006869C9">
        <w:rPr>
          <w:rFonts w:ascii="Arial" w:hAnsi="Arial" w:cs="Arial"/>
          <w:sz w:val="16"/>
          <w:szCs w:val="16"/>
          <w:lang w:val="sr-Cyrl-CS"/>
        </w:rPr>
        <w:t>да ли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су радови уговорени у извештајној години или ранијих година.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ru-RU"/>
        </w:rPr>
        <w:t xml:space="preserve">Уколико у извештајном тромесечју није био закључен ниједан нови уговор с </w:t>
      </w:r>
      <w:r w:rsidRPr="000C1C1C">
        <w:rPr>
          <w:rFonts w:ascii="Arial" w:hAnsi="Arial" w:cs="Arial"/>
          <w:sz w:val="16"/>
          <w:szCs w:val="16"/>
          <w:lang w:val="ru-RU"/>
        </w:rPr>
        <w:t>инвеститором</w:t>
      </w:r>
      <w:r w:rsidR="00C95410" w:rsidRPr="000C1C1C">
        <w:rPr>
          <w:rFonts w:ascii="Arial" w:hAnsi="Arial" w:cs="Arial"/>
          <w:sz w:val="16"/>
          <w:szCs w:val="16"/>
          <w:lang w:val="ru-RU"/>
        </w:rPr>
        <w:t>,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нити је пословни субјект </w:t>
      </w:r>
      <w:r w:rsidR="00C95410">
        <w:rPr>
          <w:rFonts w:ascii="Arial" w:hAnsi="Arial" w:cs="Arial"/>
          <w:sz w:val="16"/>
          <w:szCs w:val="16"/>
          <w:lang w:val="ru-RU"/>
        </w:rPr>
        <w:t>започео нове радове за своје по</w:t>
      </w:r>
      <w:r w:rsidRPr="006869C9">
        <w:rPr>
          <w:rFonts w:ascii="Arial" w:hAnsi="Arial" w:cs="Arial"/>
          <w:sz w:val="16"/>
          <w:szCs w:val="16"/>
          <w:lang w:val="ru-RU"/>
        </w:rPr>
        <w:t>т</w:t>
      </w:r>
      <w:r w:rsidR="00C95410">
        <w:rPr>
          <w:rFonts w:ascii="Arial" w:hAnsi="Arial" w:cs="Arial"/>
          <w:sz w:val="16"/>
          <w:szCs w:val="16"/>
          <w:lang w:val="ru-RU"/>
        </w:rPr>
        <w:t>р</w:t>
      </w:r>
      <w:r w:rsidRPr="006869C9">
        <w:rPr>
          <w:rFonts w:ascii="Arial" w:hAnsi="Arial" w:cs="Arial"/>
          <w:sz w:val="16"/>
          <w:szCs w:val="16"/>
          <w:lang w:val="ru-RU"/>
        </w:rPr>
        <w:t>ебе, а није био раскинут ниједан уговор, тада ће колоне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0C1C1C">
        <w:rPr>
          <w:rFonts w:ascii="Arial" w:hAnsi="Arial" w:cs="Arial"/>
          <w:sz w:val="16"/>
          <w:szCs w:val="16"/>
          <w:lang w:val="sr-Cyrl-CS"/>
        </w:rPr>
        <w:t>2 и 3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ове табеле бити без подат</w:t>
      </w:r>
      <w:r w:rsidRPr="006869C9">
        <w:rPr>
          <w:rFonts w:ascii="Arial" w:hAnsi="Arial" w:cs="Arial"/>
          <w:sz w:val="16"/>
          <w:szCs w:val="16"/>
          <w:lang w:val="sr-Cyrl-CS"/>
        </w:rPr>
        <w:t>а</w:t>
      </w:r>
      <w:r w:rsidRPr="006869C9">
        <w:rPr>
          <w:rFonts w:ascii="Arial" w:hAnsi="Arial" w:cs="Arial"/>
          <w:sz w:val="16"/>
          <w:szCs w:val="16"/>
          <w:lang w:val="ru-RU"/>
        </w:rPr>
        <w:t>ка. У том случају</w:t>
      </w:r>
      <w:r w:rsidR="00B81BBE">
        <w:rPr>
          <w:rFonts w:ascii="Arial" w:hAnsi="Arial" w:cs="Arial"/>
          <w:sz w:val="16"/>
          <w:szCs w:val="16"/>
          <w:lang w:val="sr-Latn-RS"/>
        </w:rPr>
        <w:t>,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молимо извештајну јединицу да у први ред табеле (</w:t>
      </w:r>
      <w:r w:rsidR="00C95410">
        <w:rPr>
          <w:rFonts w:ascii="Arial" w:hAnsi="Arial" w:cs="Arial"/>
          <w:sz w:val="16"/>
          <w:szCs w:val="16"/>
          <w:lang w:val="ru-RU"/>
        </w:rPr>
        <w:t>„</w:t>
      </w:r>
      <w:r w:rsidRPr="006869C9">
        <w:rPr>
          <w:rFonts w:ascii="Arial" w:hAnsi="Arial" w:cs="Arial"/>
          <w:sz w:val="16"/>
          <w:szCs w:val="16"/>
          <w:lang w:val="ru-RU"/>
        </w:rPr>
        <w:t>укупно</w:t>
      </w:r>
      <w:r w:rsidR="00C95410">
        <w:rPr>
          <w:rFonts w:ascii="Arial" w:hAnsi="Arial" w:cs="Arial"/>
          <w:sz w:val="16"/>
          <w:szCs w:val="16"/>
          <w:lang w:val="ru-RU"/>
        </w:rPr>
        <w:t>“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) напише кратку напомену да нема података, да би се избегле провере јесу ли подаци случајно изостављени или заиста нема нових података о уговорима за извештајно тромесечје.     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Просечан број радника на градилиштима</w:t>
      </w:r>
      <w:r w:rsidR="00C95410" w:rsidRPr="000C1C1C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0C1C1C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="00C95410" w:rsidRPr="000C1C1C">
        <w:rPr>
          <w:rFonts w:ascii="Arial" w:hAnsi="Arial" w:cs="Arial"/>
          <w:sz w:val="16"/>
          <w:szCs w:val="16"/>
          <w:lang w:val="sr-Cyrl-CS"/>
        </w:rPr>
        <w:t>О</w:t>
      </w:r>
      <w:r w:rsidRPr="000C1C1C">
        <w:rPr>
          <w:rFonts w:ascii="Arial" w:hAnsi="Arial" w:cs="Arial"/>
          <w:sz w:val="16"/>
          <w:szCs w:val="16"/>
          <w:lang w:val="sr-Cyrl-CS"/>
        </w:rPr>
        <w:t>бухватају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сви радници који су радили на градилиштима, без обзира на квалификацију, врсту односа (уговор о раду, уговор о делу или било која друга врста уговора и писменог или усменог споразума, изнајмљени радници преко радних агенција или позајмљени од других предузећа) и дужину рада на градилишту. У ову групу радника треба такође укључити раднике који раде на грађевинским машинама и транспортним средствима унутар градилишта, пословође градилишта, изнајмљене раднике преко радних агенција</w:t>
      </w:r>
      <w:r w:rsidR="00C676D2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као и изнајмљене раднике других радних или пословних субјеката, ученике на пракси и научнике уколик</w:t>
      </w:r>
      <w:r w:rsidR="00C676D2">
        <w:rPr>
          <w:rFonts w:ascii="Arial" w:hAnsi="Arial" w:cs="Arial"/>
          <w:sz w:val="16"/>
          <w:szCs w:val="16"/>
          <w:lang w:val="sr-Cyrl-CS"/>
        </w:rPr>
        <w:t>о су радили на градилишту</w:t>
      </w:r>
      <w:r w:rsidR="00C676D2" w:rsidRPr="000C1C1C">
        <w:rPr>
          <w:rFonts w:ascii="Arial" w:hAnsi="Arial" w:cs="Arial"/>
          <w:sz w:val="16"/>
          <w:szCs w:val="16"/>
          <w:lang w:val="sr-Cyrl-CS"/>
        </w:rPr>
        <w:t>, затим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власнике и руководиоце (мањих) предузећа, те чланове њихових породица ако су непосредно учествовали </w:t>
      </w:r>
      <w:r w:rsidR="00262590">
        <w:rPr>
          <w:rFonts w:ascii="Arial" w:hAnsi="Arial" w:cs="Arial"/>
          <w:sz w:val="16"/>
          <w:szCs w:val="16"/>
          <w:lang w:val="sr-Cyrl-RS"/>
        </w:rPr>
        <w:t>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извођењу радова.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Не обухватају се радници који из било ког разлога (годишњи одмор, боловање, недостатак посла или материјала) нису радили на градилишту, иако су стално запослени радници извештајне јединице</w:t>
      </w:r>
      <w:r w:rsidRPr="006869C9">
        <w:rPr>
          <w:rFonts w:ascii="Arial" w:hAnsi="Arial" w:cs="Arial"/>
          <w:sz w:val="16"/>
          <w:szCs w:val="16"/>
          <w:lang w:val="sr-Cyrl-CS"/>
        </w:rPr>
        <w:t>. Просечан број радника треба израчунати тако што се, за месеце одређеног тромесечја, саберу подаци из месечних евиденциј</w:t>
      </w:r>
      <w:r w:rsidRPr="006869C9">
        <w:rPr>
          <w:rFonts w:ascii="Arial" w:hAnsi="Arial" w:cs="Arial"/>
          <w:sz w:val="16"/>
          <w:szCs w:val="16"/>
        </w:rPr>
        <w:t>a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</w:t>
      </w:r>
      <w:r w:rsidRPr="006869C9">
        <w:rPr>
          <w:rFonts w:ascii="Arial" w:hAnsi="Arial" w:cs="Arial"/>
          <w:sz w:val="16"/>
          <w:szCs w:val="16"/>
        </w:rPr>
        <w:t>o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>броју радника који су радили на градилиштима и поделе са три односно с бројем месеци у којима је предузеће радило.</w:t>
      </w:r>
    </w:p>
    <w:p w:rsidR="0000022B" w:rsidRPr="006869C9" w:rsidRDefault="0000022B" w:rsidP="00D10527">
      <w:pPr>
        <w:spacing w:before="60" w:after="6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Просечан број радника у извештајном тромесечју у иностранству</w:t>
      </w:r>
      <w:r w:rsidR="00C676D2" w:rsidRPr="000C1C1C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0C1C1C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="00C676D2" w:rsidRPr="000C1C1C">
        <w:rPr>
          <w:rFonts w:ascii="Arial" w:hAnsi="Arial" w:cs="Arial"/>
          <w:sz w:val="16"/>
          <w:szCs w:val="16"/>
          <w:lang w:val="sr-Cyrl-CS"/>
        </w:rPr>
        <w:t>И</w:t>
      </w:r>
      <w:r w:rsidRPr="000C1C1C">
        <w:rPr>
          <w:rFonts w:ascii="Arial" w:hAnsi="Arial" w:cs="Arial"/>
          <w:sz w:val="16"/>
          <w:szCs w:val="16"/>
          <w:lang w:val="sr-Cyrl-CS"/>
        </w:rPr>
        <w:t>сказује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просечан број радника из </w:t>
      </w:r>
      <w:r w:rsidR="005F70AC">
        <w:rPr>
          <w:rFonts w:ascii="Arial" w:hAnsi="Arial" w:cs="Arial"/>
          <w:sz w:val="16"/>
          <w:szCs w:val="16"/>
          <w:lang w:val="sr-Cyrl-CS"/>
        </w:rPr>
        <w:t>Републике</w:t>
      </w:r>
      <w:r w:rsidR="005F70AC"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>Србије које је извештајна јединица ангажовала за извођење радова у иностранству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. 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ru-RU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Одрађени часови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градилиштима</w:t>
      </w:r>
      <w:r w:rsidR="00C676D2" w:rsidRPr="000C1C1C">
        <w:rPr>
          <w:rFonts w:ascii="Arial" w:hAnsi="Arial" w:cs="Arial"/>
          <w:sz w:val="16"/>
          <w:szCs w:val="16"/>
          <w:lang w:val="sr-Cyrl-CS"/>
        </w:rPr>
        <w:t>. И</w:t>
      </w:r>
      <w:r w:rsidRPr="000C1C1C">
        <w:rPr>
          <w:rFonts w:ascii="Arial" w:hAnsi="Arial" w:cs="Arial"/>
          <w:sz w:val="16"/>
          <w:szCs w:val="16"/>
          <w:lang w:val="sr-Cyrl-CS"/>
        </w:rPr>
        <w:t>сказују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сви стварно одрађени сати на градилиштима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у земљи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у извештајном тромесечју, и то: одрађени сати рада према колективним и другим уговорима и писменим или усменим споразумима; одрађени часови у прековременом раду, ноћном раду, раду недељом и на државне празнике; одрађени часов</w:t>
      </w:r>
      <w:r w:rsidR="00192853">
        <w:rPr>
          <w:rFonts w:ascii="Arial" w:hAnsi="Arial" w:cs="Arial"/>
          <w:sz w:val="16"/>
          <w:szCs w:val="16"/>
          <w:lang w:val="sr-Cyrl-CS"/>
        </w:rPr>
        <w:t>и рада изнајмљених радника аген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ција или изнајмљених радника других радних јединица или пословних субјеката, као и часови рада власника (мањих) предузећа и чланова њихове породице ако су непосредно учествовали на радовима на градилишту; одрађени часови рада ученика на пракси. У одрађене часове укључују се краћи прекиди рада у току радног времена, али треба искључити веће застоје као нпр.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услед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недостатка грађевинског мат</w:t>
      </w:r>
      <w:r w:rsidR="00DB281F">
        <w:rPr>
          <w:rFonts w:ascii="Arial" w:hAnsi="Arial" w:cs="Arial"/>
          <w:sz w:val="16"/>
          <w:szCs w:val="16"/>
          <w:lang w:val="sr-Cyrl-CS"/>
        </w:rPr>
        <w:t>е</w:t>
      </w:r>
      <w:r w:rsidRPr="006869C9">
        <w:rPr>
          <w:rFonts w:ascii="Arial" w:hAnsi="Arial" w:cs="Arial"/>
          <w:sz w:val="16"/>
          <w:szCs w:val="16"/>
          <w:lang w:val="sr-Cyrl-CS"/>
        </w:rPr>
        <w:t>ријала, прекида електричне струје, квара грађевинских машина и сл. Наведени стварно одрађени часови рада обухватају се без обзира на то да ли су плаћени или из било ког разлога нису плаћени и неће ни бити плаћени. Овај податак се израчунава тако што се саберу подаци о часовима рада на градилиштима у земљи за све месеце из извештајног тромесечја.</w:t>
      </w:r>
    </w:p>
    <w:p w:rsidR="0000022B" w:rsidRPr="006869C9" w:rsidRDefault="0000022B" w:rsidP="00D10527">
      <w:pPr>
        <w:pStyle w:val="BodyText2"/>
        <w:spacing w:before="60" w:after="60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Одрађени часови рада на градилиштима у иностранству</w:t>
      </w:r>
      <w:r w:rsidR="00DB281F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И</w:t>
      </w:r>
      <w:r w:rsidRPr="000C1C1C">
        <w:rPr>
          <w:rFonts w:ascii="Arial" w:hAnsi="Arial" w:cs="Arial"/>
          <w:sz w:val="16"/>
          <w:szCs w:val="16"/>
          <w:lang w:val="sr-Cyrl-CS"/>
        </w:rPr>
        <w:t>с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казује се укупан број стварно одрађених часова на градилиштима у иностранству у извештајном тромесечју за раднике из </w:t>
      </w:r>
      <w:r w:rsidR="00D851E1">
        <w:rPr>
          <w:rFonts w:ascii="Arial" w:hAnsi="Arial" w:cs="Arial"/>
          <w:sz w:val="16"/>
          <w:szCs w:val="16"/>
          <w:lang w:val="sr-Cyrl-CS"/>
        </w:rPr>
        <w:t>Републике</w:t>
      </w:r>
      <w:r w:rsidR="00D851E1"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>Србије који су непосредно изводили грађевинске радове.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rPr>
          <w:rFonts w:ascii="Arial" w:hAnsi="Arial" w:cs="Arial"/>
          <w:b/>
          <w:bCs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Табела 2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 xml:space="preserve">Подаци се, </w:t>
      </w:r>
      <w:r w:rsidR="00DB281F">
        <w:rPr>
          <w:rFonts w:ascii="Arial" w:hAnsi="Arial" w:cs="Arial"/>
          <w:sz w:val="16"/>
          <w:szCs w:val="16"/>
          <w:lang w:val="sr-Cyrl-CS"/>
        </w:rPr>
        <w:t>такође, исказују по териториј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и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 на ко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јој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изводе радови. Уколико </w:t>
      </w:r>
      <w:r w:rsidR="00DB281F">
        <w:rPr>
          <w:rFonts w:ascii="Arial" w:hAnsi="Arial" w:cs="Arial"/>
          <w:sz w:val="16"/>
          <w:szCs w:val="16"/>
          <w:lang w:val="sr-Cyrl-CS"/>
        </w:rPr>
        <w:t>се неки објекат простире на две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или више суседних </w:t>
      </w:r>
      <w:r w:rsidRPr="000C1C1C">
        <w:rPr>
          <w:rFonts w:ascii="Arial" w:hAnsi="Arial" w:cs="Arial"/>
          <w:sz w:val="16"/>
          <w:szCs w:val="16"/>
          <w:lang w:val="sr-Cyrl-CS"/>
        </w:rPr>
        <w:t>територија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подаци се и тада исказују за сваку територију одвојено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–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бази посебног обрачуна.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Све податке у табели 2 треба приказати од почетка године до краја извештајног тромесечја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. </w:t>
      </w:r>
      <w:r w:rsidRPr="006869C9">
        <w:rPr>
          <w:rFonts w:ascii="Arial" w:hAnsi="Arial" w:cs="Arial"/>
          <w:sz w:val="16"/>
          <w:szCs w:val="16"/>
          <w:lang w:val="sr-Cyrl-CS"/>
        </w:rPr>
        <w:t>Табела 2</w:t>
      </w:r>
      <w:r w:rsidR="00192853">
        <w:rPr>
          <w:rFonts w:ascii="Arial" w:hAnsi="Arial" w:cs="Arial"/>
          <w:sz w:val="16"/>
          <w:szCs w:val="16"/>
          <w:lang w:val="sr-Cyrl-CS"/>
        </w:rPr>
        <w:t xml:space="preserve"> је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подељена</w:t>
      </w:r>
      <w:r w:rsidR="00192853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>на два дела: у првом делу дају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подаци о вредности </w:t>
      </w:r>
      <w:r w:rsidR="00043261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sr-Cyrl-CS"/>
        </w:rPr>
        <w:t>зведених радова према врсти грађевина (табе</w:t>
      </w:r>
      <w:r w:rsidR="00DB281F">
        <w:rPr>
          <w:rFonts w:ascii="Arial" w:hAnsi="Arial" w:cs="Arial"/>
          <w:sz w:val="16"/>
          <w:szCs w:val="16"/>
          <w:lang w:val="sr-Cyrl-CS"/>
        </w:rPr>
        <w:t>ла 2.1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), 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у другом </w:t>
      </w:r>
      <w:r w:rsidR="00DB281F">
        <w:rPr>
          <w:rFonts w:ascii="Arial" w:hAnsi="Arial" w:cs="Arial"/>
          <w:sz w:val="16"/>
          <w:szCs w:val="16"/>
          <w:lang w:val="sr-Cyrl-CS"/>
        </w:rPr>
        <w:t>се приказују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подаци о становима (табела 2.2).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од почетка године до краја извештајног тромесечја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="00DB281F">
        <w:rPr>
          <w:rFonts w:ascii="Arial" w:hAnsi="Arial" w:cs="Arial"/>
          <w:sz w:val="16"/>
          <w:szCs w:val="16"/>
          <w:lang w:val="sr-Cyrl-CS"/>
        </w:rPr>
        <w:t>(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у хиљадама </w:t>
      </w:r>
      <w:r w:rsidR="00043261">
        <w:rPr>
          <w:rFonts w:ascii="Arial" w:hAnsi="Arial" w:cs="Arial"/>
          <w:sz w:val="16"/>
          <w:szCs w:val="16"/>
          <w:lang w:val="sr-Cyrl-CS"/>
        </w:rPr>
        <w:t>РСД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).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П</w:t>
      </w:r>
      <w:r w:rsidRPr="006869C9">
        <w:rPr>
          <w:rFonts w:ascii="Arial" w:hAnsi="Arial" w:cs="Arial"/>
          <w:sz w:val="16"/>
          <w:szCs w:val="16"/>
          <w:lang w:val="sr-Cyrl-CS"/>
        </w:rPr>
        <w:t>оред података о укупној вредности изведених радова, у овој табели подаци се дају и по врстама грађевина од почетка године до краја извештајног тромесечја, у хиљадама динара (према Класификацији врста грађевина). Податак о вредности изведених радова – укупно (кол. 1) из табеле 2.1 мора да се слаже са податком о вредности изведених радова од почетка године до краја извештајног тромесечја, која се налази у последњем реду колоне 1 у табели 1.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на зградама</w:t>
      </w:r>
      <w:r w:rsidR="00DB281F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Укључују се</w:t>
      </w:r>
      <w:r w:rsidRPr="000C1C1C">
        <w:rPr>
          <w:rFonts w:ascii="Arial" w:hAnsi="Arial" w:cs="Arial"/>
          <w:sz w:val="16"/>
          <w:szCs w:val="16"/>
          <w:lang w:val="sr-Cyrl-CS"/>
        </w:rPr>
        <w:t xml:space="preserve"> стамбене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зграде и нестамбене зграде, односно све грађевине из подручја 1 из Класификације врста грађевина. Зграде се разврставају према намени.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</w:t>
      </w:r>
      <w:r w:rsidR="00192853">
        <w:rPr>
          <w:rFonts w:ascii="Arial" w:hAnsi="Arial" w:cs="Arial"/>
          <w:sz w:val="16"/>
          <w:szCs w:val="16"/>
          <w:lang w:val="sr-Cyrl-CS"/>
        </w:rPr>
        <w:t>Зграде које,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поред ст</w:t>
      </w:r>
      <w:r w:rsidR="00192853">
        <w:rPr>
          <w:rFonts w:ascii="Arial" w:hAnsi="Arial" w:cs="Arial"/>
          <w:sz w:val="16"/>
          <w:szCs w:val="16"/>
          <w:lang w:val="sr-Cyrl-CS"/>
        </w:rPr>
        <w:t>анова,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имају и просторије за друге намене (продајни или складишни простор, канцеларије и др.) и код којих </w:t>
      </w:r>
      <w:r w:rsidRPr="006869C9">
        <w:rPr>
          <w:rFonts w:ascii="Arial" w:hAnsi="Arial" w:cs="Arial"/>
          <w:sz w:val="16"/>
          <w:szCs w:val="16"/>
          <w:lang w:val="ru-RU"/>
        </w:rPr>
        <w:t>50%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или више процената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корисне површине заузимају станови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разврставају се у стамбене зграде.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 xml:space="preserve">Вредност изведених радова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на стамбеним зградам</w:t>
      </w:r>
      <w:r w:rsidRPr="006869C9">
        <w:rPr>
          <w:rFonts w:ascii="Arial" w:hAnsi="Arial" w:cs="Arial"/>
          <w:sz w:val="16"/>
          <w:szCs w:val="16"/>
          <w:lang w:val="sr-Cyrl-CS"/>
        </w:rPr>
        <w:t>а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.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У</w:t>
      </w:r>
      <w:r w:rsidRPr="000C1C1C">
        <w:rPr>
          <w:rFonts w:ascii="Arial" w:hAnsi="Arial" w:cs="Arial"/>
          <w:sz w:val="16"/>
          <w:szCs w:val="16"/>
          <w:lang w:val="sr-Cyrl-CS"/>
        </w:rPr>
        <w:t>кључуј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у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стамбене зграде с једним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 станом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, два 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стана </w:t>
      </w:r>
      <w:r w:rsidRPr="006869C9">
        <w:rPr>
          <w:rFonts w:ascii="Arial" w:hAnsi="Arial" w:cs="Arial"/>
          <w:sz w:val="16"/>
          <w:szCs w:val="16"/>
          <w:lang w:val="sr-Cyrl-CS"/>
        </w:rPr>
        <w:t>или више станова, зграде за становање заједница, односно све грађевине из одељка 11 из Класификације врста грађевина.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 xml:space="preserve">Вредност изведених радова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на нестамбеним зградам</w:t>
      </w:r>
      <w:r w:rsidRPr="006869C9">
        <w:rPr>
          <w:rFonts w:ascii="Arial" w:hAnsi="Arial" w:cs="Arial"/>
          <w:sz w:val="16"/>
          <w:szCs w:val="16"/>
          <w:lang w:val="sr-Cyrl-CS"/>
        </w:rPr>
        <w:t>а укључује хотеле, пословне зграде, зграде за трговину, саобраћај и комуникације, индустријске зграде и складишта, зграде за културно-уметничку делатност и забаву, образовање, болнице и остале нестамбене зграде, односно све грађевине из одељка 12 и</w:t>
      </w:r>
      <w:r w:rsidR="00DB281F">
        <w:rPr>
          <w:rFonts w:ascii="Arial" w:hAnsi="Arial" w:cs="Arial"/>
          <w:sz w:val="16"/>
          <w:szCs w:val="16"/>
          <w:lang w:val="sr-Cyrl-CS"/>
        </w:rPr>
        <w:t>з Класификације врста грађевина</w:t>
      </w:r>
      <w:r w:rsidRPr="006869C9">
        <w:rPr>
          <w:rFonts w:ascii="Arial" w:hAnsi="Arial" w:cs="Arial"/>
          <w:sz w:val="16"/>
          <w:szCs w:val="16"/>
          <w:lang w:val="sr-Cyrl-CS"/>
        </w:rPr>
        <w:t>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на осталим грађевинама</w:t>
      </w:r>
      <w:r w:rsidR="00DB281F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="00043261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="00DB281F" w:rsidRPr="000C1C1C">
        <w:rPr>
          <w:rFonts w:ascii="Arial" w:hAnsi="Arial" w:cs="Arial"/>
          <w:sz w:val="16"/>
          <w:szCs w:val="16"/>
          <w:lang w:val="sr-Cyrl-CS"/>
        </w:rPr>
        <w:t>Укључују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радов</w:t>
      </w:r>
      <w:r w:rsidR="00DB281F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грађевинама саобраћајне инфраструктуре, на цевоводима, комуникационим и електричним водовима, на сложеним индустријским грађевинама и осталим непоменутим грађевинама, односно све грађевине које нису згр</w:t>
      </w:r>
      <w:r w:rsidR="00192853">
        <w:rPr>
          <w:rFonts w:ascii="Arial" w:hAnsi="Arial" w:cs="Arial"/>
          <w:sz w:val="16"/>
          <w:szCs w:val="16"/>
          <w:lang w:val="sr-Cyrl-CS"/>
        </w:rPr>
        <w:t>аде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="00192853">
        <w:rPr>
          <w:rFonts w:ascii="Arial" w:hAnsi="Arial" w:cs="Arial"/>
          <w:sz w:val="16"/>
          <w:szCs w:val="16"/>
          <w:lang w:val="sr-Cyrl-CS"/>
        </w:rPr>
        <w:t>(</w:t>
      </w:r>
      <w:r w:rsidRPr="006869C9">
        <w:rPr>
          <w:rFonts w:ascii="Arial" w:hAnsi="Arial" w:cs="Arial"/>
          <w:sz w:val="16"/>
          <w:szCs w:val="16"/>
          <w:lang w:val="sr-Cyrl-CS"/>
        </w:rPr>
        <w:t>подручје 2 из Класификације врста грађевина</w:t>
      </w:r>
      <w:r w:rsidR="00192853">
        <w:rPr>
          <w:rFonts w:ascii="Arial" w:hAnsi="Arial" w:cs="Arial"/>
          <w:sz w:val="16"/>
          <w:szCs w:val="16"/>
          <w:lang w:val="sr-Cyrl-CS"/>
        </w:rPr>
        <w:t>)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. 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на грађевинама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саобраћајне инфраструктуре </w:t>
      </w:r>
      <w:r w:rsidRPr="006869C9">
        <w:rPr>
          <w:rFonts w:ascii="Arial" w:hAnsi="Arial" w:cs="Arial"/>
          <w:sz w:val="16"/>
          <w:szCs w:val="16"/>
          <w:lang w:val="sr-Cyrl-CS"/>
        </w:rPr>
        <w:t>укључује радове на ауто</w:t>
      </w:r>
      <w:r w:rsidR="00192853">
        <w:rPr>
          <w:rFonts w:ascii="Arial" w:hAnsi="Arial" w:cs="Arial"/>
          <w:sz w:val="16"/>
          <w:szCs w:val="16"/>
          <w:lang w:val="sr-Cyrl-CS"/>
        </w:rPr>
        <w:t>-</w:t>
      </w:r>
      <w:r w:rsidRPr="006869C9">
        <w:rPr>
          <w:rFonts w:ascii="Arial" w:hAnsi="Arial" w:cs="Arial"/>
          <w:sz w:val="16"/>
          <w:szCs w:val="16"/>
          <w:lang w:val="sr-Cyrl-CS"/>
        </w:rPr>
        <w:t>путевима, путевима, железничким пругама, аеродромским стазама, мостовима, вијадуктима, тунелима и подземним пролазима, лукама, пловним каналима, бранама и осталим хидрограђевинским објектима, односно све грађевине из одељка 21 и</w:t>
      </w:r>
      <w:r w:rsidR="00DB281F">
        <w:rPr>
          <w:rFonts w:ascii="Arial" w:hAnsi="Arial" w:cs="Arial"/>
          <w:sz w:val="16"/>
          <w:szCs w:val="16"/>
          <w:lang w:val="sr-Cyrl-CS"/>
        </w:rPr>
        <w:t>з Класификације врста грађевина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.     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на цевоводима, комуникационим и електричним водовима</w:t>
      </w:r>
      <w:r w:rsidR="00DB281F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У</w:t>
      </w:r>
      <w:r w:rsidRPr="00676E8D">
        <w:rPr>
          <w:rFonts w:ascii="Arial" w:hAnsi="Arial" w:cs="Arial"/>
          <w:sz w:val="16"/>
          <w:szCs w:val="16"/>
          <w:lang w:val="sr-Cyrl-CS"/>
        </w:rPr>
        <w:t>кључ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ују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радов</w:t>
      </w:r>
      <w:r w:rsidR="00DB281F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нафтоводима, гасоводима, водоводима, канализационој мрежи, телекомуникационим водовима и далеководима, односно све грађевине из одељка 22 из Класификације врста грађевина.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на сложеним индустријским грађевинама</w:t>
      </w:r>
      <w:r w:rsidR="00DB281F" w:rsidRPr="00676E8D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676E8D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У</w:t>
      </w:r>
      <w:r w:rsidRPr="00676E8D">
        <w:rPr>
          <w:rFonts w:ascii="Arial" w:hAnsi="Arial" w:cs="Arial"/>
          <w:sz w:val="16"/>
          <w:szCs w:val="16"/>
          <w:lang w:val="sr-Cyrl-CS"/>
        </w:rPr>
        <w:t>кључуј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у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радов</w:t>
      </w:r>
      <w:r w:rsidR="00DB281F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грађевинама за рударство и вађење нафте и гаса, на електранама, грађевинама за хемијску индустрију и објектима и постројењима у тешкој индустрији, односно све грађевине из одељка 23 из Класификације врста грађевина. 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Вредност изведених радова на осталим непоменутим грађевинама</w:t>
      </w:r>
      <w:r w:rsidR="00DB281F">
        <w:rPr>
          <w:rFonts w:ascii="Arial" w:hAnsi="Arial" w:cs="Arial"/>
          <w:b/>
          <w:bCs/>
          <w:sz w:val="16"/>
          <w:szCs w:val="16"/>
          <w:lang w:val="sr-Cyrl-CS"/>
        </w:rPr>
        <w:t>.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У</w:t>
      </w:r>
      <w:r w:rsidRPr="00676E8D">
        <w:rPr>
          <w:rFonts w:ascii="Arial" w:hAnsi="Arial" w:cs="Arial"/>
          <w:sz w:val="16"/>
          <w:szCs w:val="16"/>
          <w:lang w:val="sr-Cyrl-CS"/>
        </w:rPr>
        <w:t>кључуј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у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 се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радов</w:t>
      </w:r>
      <w:r w:rsidR="00DB281F">
        <w:rPr>
          <w:rFonts w:ascii="Arial" w:hAnsi="Arial" w:cs="Arial"/>
          <w:sz w:val="16"/>
          <w:szCs w:val="16"/>
          <w:lang w:val="sr-Cyrl-CS"/>
        </w:rPr>
        <w:t>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грађевинама за спорт и рекреацију и осталим другде некласификовним грађевинама, односно све грађевине из одељка 24 из Класификације врста </w:t>
      </w:r>
      <w:r w:rsidRPr="00676E8D">
        <w:rPr>
          <w:rFonts w:ascii="Arial" w:hAnsi="Arial" w:cs="Arial"/>
          <w:sz w:val="16"/>
          <w:szCs w:val="16"/>
          <w:lang w:val="sr-Cyrl-CS"/>
        </w:rPr>
        <w:t>грађевина</w:t>
      </w:r>
      <w:r w:rsidR="00DB281F" w:rsidRPr="00676E8D">
        <w:rPr>
          <w:rFonts w:ascii="Arial" w:hAnsi="Arial" w:cs="Arial"/>
          <w:sz w:val="16"/>
          <w:szCs w:val="16"/>
          <w:lang w:val="sr-Cyrl-CS"/>
        </w:rPr>
        <w:t>.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 xml:space="preserve"> 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>Радови редовног одржавања распоређују се према врсти грађевина на којима су радови извођени.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>Уколико је једном ситуацијом обухваћено више грађевина које спадају у различите врсте грађевина, податке треба претходно рашчланити по врстама грађевине.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Подаци о становима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обухватају све станове који се граде у искључиво стамбеним, претежно стамбеним или претежно нестамбеним зградама. Не приказују се станови у зградама привременог карактера (бараке на градилиштима и сл.), као ни собе у самачким зградама хотелског типа. За стано</w:t>
      </w:r>
      <w:r w:rsidR="00192853">
        <w:rPr>
          <w:rFonts w:ascii="Arial" w:hAnsi="Arial" w:cs="Arial"/>
          <w:sz w:val="16"/>
          <w:szCs w:val="16"/>
          <w:lang w:val="sr-Cyrl-CS"/>
        </w:rPr>
        <w:t>ве у зградама који се дограђују,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подаци </w:t>
      </w:r>
      <w:r w:rsidR="00DB281F">
        <w:rPr>
          <w:rFonts w:ascii="Arial" w:hAnsi="Arial" w:cs="Arial"/>
          <w:sz w:val="16"/>
          <w:szCs w:val="16"/>
          <w:lang w:val="sr-Cyrl-CS"/>
        </w:rPr>
        <w:t xml:space="preserve">се дају </w:t>
      </w:r>
      <w:r w:rsidRPr="006869C9">
        <w:rPr>
          <w:rFonts w:ascii="Arial" w:hAnsi="Arial" w:cs="Arial"/>
          <w:sz w:val="16"/>
          <w:szCs w:val="16"/>
          <w:lang w:val="sr-Cyrl-CS"/>
        </w:rPr>
        <w:t>само у случају кад</w:t>
      </w:r>
      <w:r w:rsidR="00EF73B9">
        <w:rPr>
          <w:rFonts w:ascii="Arial" w:hAnsi="Arial" w:cs="Arial"/>
          <w:sz w:val="16"/>
          <w:szCs w:val="16"/>
          <w:lang w:val="sr-Cyrl-CS"/>
        </w:rPr>
        <w:t>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се дограђују комплетни станови. Да не би дошло до двоструког исказивања података, </w:t>
      </w:r>
      <w:r w:rsidRPr="006869C9">
        <w:rPr>
          <w:rFonts w:ascii="Arial" w:hAnsi="Arial" w:cs="Arial"/>
          <w:sz w:val="16"/>
          <w:szCs w:val="16"/>
          <w:u w:val="single"/>
          <w:lang w:val="sr-Cyrl-CS"/>
        </w:rPr>
        <w:t>станове приказују само главни извођачи радова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који имају директан уговор с инвеститором (или граде за сопствене потребе, тржиште и слично). Подаци о становима дају се само за станове грађене на територији </w:t>
      </w:r>
      <w:r w:rsidR="00D851E1">
        <w:rPr>
          <w:rFonts w:ascii="Arial" w:hAnsi="Arial" w:cs="Arial"/>
          <w:sz w:val="16"/>
          <w:szCs w:val="16"/>
          <w:lang w:val="sr-Cyrl-CS"/>
        </w:rPr>
        <w:t>Републике</w:t>
      </w:r>
      <w:r w:rsidR="00D851E1" w:rsidRPr="006869C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6869C9">
        <w:rPr>
          <w:rFonts w:ascii="Arial" w:hAnsi="Arial" w:cs="Arial"/>
          <w:sz w:val="16"/>
          <w:szCs w:val="16"/>
          <w:lang w:val="sr-Cyrl-CS"/>
        </w:rPr>
        <w:t>Србије.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Завршеним станом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сматра се само онај стан на коме су завршени сви предвиђени грађевински, инсталациони и завршни радови. Број завршених станова исказује се кумулативно, тј. од почетка године до краја извештајног тромесечја. Податак о површини станова односи се на корисну повр</w:t>
      </w:r>
      <w:r w:rsidR="00255459">
        <w:rPr>
          <w:rFonts w:ascii="Arial" w:hAnsi="Arial" w:cs="Arial"/>
          <w:sz w:val="16"/>
          <w:szCs w:val="16"/>
          <w:lang w:val="sr-Cyrl-CS"/>
        </w:rPr>
        <w:t>шину мерену унутар зидова стана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и исказује се у </w:t>
      </w:r>
      <w:r w:rsidR="00D851E1" w:rsidRPr="0000022B">
        <w:rPr>
          <w:rFonts w:ascii="Arial" w:hAnsi="Arial" w:cs="Arial"/>
          <w:sz w:val="18"/>
          <w:szCs w:val="18"/>
        </w:rPr>
        <w:t>m</w:t>
      </w:r>
      <w:r w:rsidR="00D851E1" w:rsidRPr="000C1C1C">
        <w:rPr>
          <w:rFonts w:ascii="Arial" w:hAnsi="Arial" w:cs="Arial"/>
          <w:sz w:val="18"/>
          <w:szCs w:val="18"/>
          <w:lang w:val="ru-RU"/>
        </w:rPr>
        <w:t>²</w:t>
      </w:r>
      <w:r w:rsidRPr="006869C9">
        <w:rPr>
          <w:rFonts w:ascii="Arial" w:hAnsi="Arial" w:cs="Arial"/>
          <w:sz w:val="16"/>
          <w:szCs w:val="16"/>
          <w:lang w:val="sr-Cyrl-CS"/>
        </w:rPr>
        <w:t>.</w:t>
      </w:r>
    </w:p>
    <w:p w:rsidR="0000022B" w:rsidRDefault="0000022B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 xml:space="preserve">Као </w:t>
      </w:r>
      <w:r w:rsidRPr="006869C9">
        <w:rPr>
          <w:rFonts w:ascii="Arial" w:hAnsi="Arial" w:cs="Arial"/>
          <w:b/>
          <w:bCs/>
          <w:sz w:val="16"/>
          <w:szCs w:val="16"/>
          <w:lang w:val="sr-Cyrl-CS"/>
        </w:rPr>
        <w:t>незавршени станови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на крају извештајног тромесечја обухватају се сви станови који су поче</w:t>
      </w:r>
      <w:r w:rsidR="00EF73B9">
        <w:rPr>
          <w:rFonts w:ascii="Arial" w:hAnsi="Arial" w:cs="Arial"/>
          <w:sz w:val="16"/>
          <w:szCs w:val="16"/>
          <w:lang w:val="sr-Cyrl-CS"/>
        </w:rPr>
        <w:t>ли да се граде</w:t>
      </w:r>
      <w:r w:rsidR="00192853">
        <w:rPr>
          <w:rFonts w:ascii="Arial" w:hAnsi="Arial" w:cs="Arial"/>
          <w:sz w:val="16"/>
          <w:szCs w:val="16"/>
          <w:lang w:val="sr-Cyrl-CS"/>
        </w:rPr>
        <w:t>,</w:t>
      </w:r>
      <w:r w:rsidR="00EF73B9">
        <w:rPr>
          <w:rFonts w:ascii="Arial" w:hAnsi="Arial" w:cs="Arial"/>
          <w:sz w:val="16"/>
          <w:szCs w:val="16"/>
          <w:lang w:val="sr-Cyrl-CS"/>
        </w:rPr>
        <w:t xml:space="preserve"> а 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још </w:t>
      </w:r>
      <w:r w:rsidR="00EF73B9">
        <w:rPr>
          <w:rFonts w:ascii="Arial" w:hAnsi="Arial" w:cs="Arial"/>
          <w:sz w:val="16"/>
          <w:szCs w:val="16"/>
          <w:lang w:val="sr-Cyrl-CS"/>
        </w:rPr>
        <w:t xml:space="preserve">нису </w:t>
      </w:r>
      <w:r w:rsidRPr="006869C9">
        <w:rPr>
          <w:rFonts w:ascii="Arial" w:hAnsi="Arial" w:cs="Arial"/>
          <w:sz w:val="16"/>
          <w:szCs w:val="16"/>
          <w:lang w:val="sr-Cyrl-CS"/>
        </w:rPr>
        <w:t>завршени, као и станови који</w:t>
      </w:r>
      <w:r w:rsidR="00EF73B9">
        <w:rPr>
          <w:rFonts w:ascii="Arial" w:hAnsi="Arial" w:cs="Arial"/>
          <w:sz w:val="16"/>
          <w:szCs w:val="16"/>
          <w:lang w:val="sr-Cyrl-CS"/>
        </w:rPr>
        <w:t xml:space="preserve"> још нису ни почели да се граде</w:t>
      </w:r>
      <w:r w:rsidR="00192853">
        <w:rPr>
          <w:rFonts w:ascii="Arial" w:hAnsi="Arial" w:cs="Arial"/>
          <w:sz w:val="16"/>
          <w:szCs w:val="16"/>
          <w:lang w:val="sr-Cyrl-CS"/>
        </w:rPr>
        <w:t>,</w:t>
      </w:r>
      <w:r w:rsidRPr="006869C9">
        <w:rPr>
          <w:rFonts w:ascii="Arial" w:hAnsi="Arial" w:cs="Arial"/>
          <w:sz w:val="16"/>
          <w:szCs w:val="16"/>
          <w:lang w:val="sr-Cyrl-CS"/>
        </w:rPr>
        <w:t xml:space="preserve"> а налазе се у започетим зградама.</w:t>
      </w:r>
    </w:p>
    <w:p w:rsidR="00024958" w:rsidRDefault="00024958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024958" w:rsidRDefault="00024958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b/>
          <w:sz w:val="16"/>
          <w:szCs w:val="16"/>
          <w:lang w:val="sr-Cyrl-RS"/>
        </w:rPr>
      </w:pPr>
      <w:r w:rsidRPr="00024958">
        <w:rPr>
          <w:rFonts w:ascii="Arial" w:hAnsi="Arial" w:cs="Arial"/>
          <w:b/>
          <w:sz w:val="16"/>
          <w:szCs w:val="16"/>
          <w:lang w:val="sr-Cyrl-RS"/>
        </w:rPr>
        <w:t>Табела 3</w:t>
      </w:r>
    </w:p>
    <w:p w:rsidR="00024958" w:rsidRPr="00B563B4" w:rsidRDefault="00024958" w:rsidP="00D10527">
      <w:pPr>
        <w:pStyle w:val="BodyText2"/>
        <w:spacing w:before="60" w:after="60" w:line="228" w:lineRule="auto"/>
        <w:ind w:right="0"/>
        <w:jc w:val="both"/>
        <w:rPr>
          <w:rFonts w:ascii="Arial" w:hAnsi="Arial" w:cs="Arial"/>
          <w:sz w:val="16"/>
          <w:szCs w:val="16"/>
          <w:lang w:val="sr-Cyrl-CS"/>
        </w:rPr>
      </w:pPr>
      <w:r w:rsidRPr="00655DF4">
        <w:rPr>
          <w:rFonts w:ascii="Arial" w:hAnsi="Arial" w:cs="Arial"/>
          <w:sz w:val="16"/>
          <w:szCs w:val="16"/>
          <w:lang w:val="sr-Cyrl-CS"/>
        </w:rPr>
        <w:t xml:space="preserve">Ради свеобухватнијег праћења грађевинске активности потребно је да за све грађевине, или бар за грађевине на којима сте изводили најзначајније радове, на крају обрасца </w:t>
      </w:r>
      <w:r w:rsidR="00255459" w:rsidRPr="00655DF4">
        <w:rPr>
          <w:rFonts w:ascii="Arial" w:hAnsi="Arial" w:cs="Arial"/>
          <w:sz w:val="16"/>
          <w:szCs w:val="16"/>
          <w:lang w:val="sr-Cyrl-RS"/>
        </w:rPr>
        <w:t>унесете назив општине</w:t>
      </w:r>
      <w:r w:rsidRPr="00655DF4">
        <w:rPr>
          <w:rFonts w:ascii="Arial" w:hAnsi="Arial" w:cs="Arial"/>
          <w:sz w:val="16"/>
          <w:szCs w:val="16"/>
          <w:lang w:val="sr-Cyrl-CS"/>
        </w:rPr>
        <w:t xml:space="preserve"> </w:t>
      </w:r>
      <w:r w:rsidR="00DB5E8E" w:rsidRPr="00655DF4">
        <w:rPr>
          <w:rFonts w:ascii="Arial" w:hAnsi="Arial" w:cs="Arial"/>
          <w:sz w:val="16"/>
          <w:szCs w:val="16"/>
          <w:lang w:val="sr-Cyrl-CS"/>
        </w:rPr>
        <w:t xml:space="preserve">на којој се грађевина налази </w:t>
      </w:r>
      <w:r w:rsidRPr="00655DF4">
        <w:rPr>
          <w:rFonts w:ascii="Arial" w:hAnsi="Arial" w:cs="Arial"/>
          <w:sz w:val="16"/>
          <w:szCs w:val="16"/>
          <w:lang w:val="sr-Cyrl-CS"/>
        </w:rPr>
        <w:t xml:space="preserve">и тачан назив грађевине. Уколико сте </w:t>
      </w:r>
      <w:r w:rsidRPr="00655DF4">
        <w:rPr>
          <w:rFonts w:ascii="Arial" w:hAnsi="Arial" w:cs="Arial"/>
          <w:sz w:val="16"/>
          <w:szCs w:val="16"/>
          <w:lang w:val="sr-Cyrl-RS"/>
        </w:rPr>
        <w:t xml:space="preserve">за извођење </w:t>
      </w:r>
      <w:r w:rsidRPr="00655DF4">
        <w:rPr>
          <w:rFonts w:ascii="Arial" w:hAnsi="Arial" w:cs="Arial"/>
          <w:sz w:val="16"/>
          <w:szCs w:val="16"/>
          <w:lang w:val="sr-Cyrl-CS"/>
        </w:rPr>
        <w:t>дела радова на грађевини ангажовали подизвођача, молимо Вас да име по</w:t>
      </w:r>
      <w:r w:rsidR="007334B2" w:rsidRPr="00655DF4">
        <w:rPr>
          <w:rFonts w:ascii="Arial" w:hAnsi="Arial" w:cs="Arial"/>
          <w:sz w:val="16"/>
          <w:szCs w:val="16"/>
          <w:lang w:val="sr-Cyrl-CS"/>
        </w:rPr>
        <w:t>д</w:t>
      </w:r>
      <w:r w:rsidRPr="00655DF4">
        <w:rPr>
          <w:rFonts w:ascii="Arial" w:hAnsi="Arial" w:cs="Arial"/>
          <w:sz w:val="16"/>
          <w:szCs w:val="16"/>
          <w:lang w:val="sr-Cyrl-CS"/>
        </w:rPr>
        <w:t>извођача упишете у простор који је за то предвиђен.</w:t>
      </w:r>
    </w:p>
    <w:p w:rsidR="0000022B" w:rsidRPr="006869C9" w:rsidRDefault="0000022B" w:rsidP="00D10527">
      <w:pPr>
        <w:pStyle w:val="BodyText2"/>
        <w:spacing w:before="60" w:after="60" w:line="228" w:lineRule="auto"/>
        <w:ind w:right="0"/>
        <w:rPr>
          <w:rFonts w:ascii="Arial" w:hAnsi="Arial" w:cs="Arial"/>
          <w:sz w:val="16"/>
          <w:szCs w:val="16"/>
          <w:lang w:val="sr-Cyrl-CS"/>
        </w:rPr>
      </w:pPr>
    </w:p>
    <w:p w:rsidR="00A15B52" w:rsidRPr="00C9795C" w:rsidRDefault="0000022B" w:rsidP="00D10527">
      <w:pPr>
        <w:pStyle w:val="BodyText2"/>
        <w:spacing w:before="60" w:after="60" w:line="228" w:lineRule="auto"/>
        <w:ind w:right="0"/>
        <w:rPr>
          <w:rFonts w:ascii="Arial" w:hAnsi="Arial" w:cs="Arial"/>
          <w:sz w:val="16"/>
          <w:szCs w:val="16"/>
          <w:lang w:val="sr-Cyrl-CS"/>
        </w:rPr>
      </w:pPr>
      <w:r w:rsidRPr="006869C9">
        <w:rPr>
          <w:rFonts w:ascii="Arial" w:hAnsi="Arial" w:cs="Arial"/>
          <w:sz w:val="16"/>
          <w:szCs w:val="16"/>
          <w:lang w:val="sr-Cyrl-CS"/>
        </w:rPr>
        <w:t>Образац</w:t>
      </w:r>
      <w:r w:rsidRPr="006869C9">
        <w:rPr>
          <w:rFonts w:ascii="Arial" w:hAnsi="Arial" w:cs="Arial"/>
          <w:sz w:val="16"/>
          <w:szCs w:val="16"/>
          <w:lang w:val="ru-RU"/>
        </w:rPr>
        <w:t xml:space="preserve"> се може преу</w:t>
      </w:r>
      <w:r w:rsidR="00192853">
        <w:rPr>
          <w:rFonts w:ascii="Arial" w:hAnsi="Arial" w:cs="Arial"/>
          <w:sz w:val="16"/>
          <w:szCs w:val="16"/>
          <w:lang w:val="ru-RU"/>
        </w:rPr>
        <w:t>зети с почетне стране нашег веб-</w:t>
      </w:r>
      <w:r w:rsidRPr="006869C9">
        <w:rPr>
          <w:rFonts w:ascii="Arial" w:hAnsi="Arial" w:cs="Arial"/>
          <w:sz w:val="16"/>
          <w:szCs w:val="16"/>
          <w:lang w:val="ru-RU"/>
        </w:rPr>
        <w:t>сајта</w:t>
      </w:r>
      <w:r w:rsidR="00EF73B9">
        <w:rPr>
          <w:rFonts w:ascii="Arial" w:hAnsi="Arial" w:cs="Arial"/>
          <w:sz w:val="16"/>
          <w:szCs w:val="16"/>
          <w:lang w:val="ru-RU"/>
        </w:rPr>
        <w:t xml:space="preserve">: </w:t>
      </w:r>
      <w:r w:rsidRPr="006869C9">
        <w:rPr>
          <w:rFonts w:ascii="Arial" w:hAnsi="Arial" w:cs="Arial"/>
          <w:i/>
          <w:iCs/>
          <w:sz w:val="16"/>
          <w:szCs w:val="16"/>
        </w:rPr>
        <w:t>www</w:t>
      </w:r>
      <w:r w:rsidRPr="006869C9"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Pr="006869C9">
        <w:rPr>
          <w:rFonts w:ascii="Arial" w:hAnsi="Arial" w:cs="Arial"/>
          <w:i/>
          <w:iCs/>
          <w:sz w:val="16"/>
          <w:szCs w:val="16"/>
        </w:rPr>
        <w:t>stat</w:t>
      </w:r>
      <w:r w:rsidRPr="006869C9"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Pr="006869C9">
        <w:rPr>
          <w:rFonts w:ascii="Arial" w:hAnsi="Arial" w:cs="Arial"/>
          <w:i/>
          <w:iCs/>
          <w:sz w:val="16"/>
          <w:szCs w:val="16"/>
        </w:rPr>
        <w:t>gov</w:t>
      </w:r>
      <w:r w:rsidRPr="006869C9"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Pr="006869C9">
        <w:rPr>
          <w:rFonts w:ascii="Arial" w:hAnsi="Arial" w:cs="Arial"/>
          <w:i/>
          <w:iCs/>
          <w:sz w:val="16"/>
          <w:szCs w:val="16"/>
        </w:rPr>
        <w:t>rs</w:t>
      </w:r>
    </w:p>
    <w:p w:rsidR="00171CBC" w:rsidRPr="000C1C1C" w:rsidRDefault="00171CBC" w:rsidP="00A15B52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11E8" w:rsidRPr="00190016" w:rsidTr="00190016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52" w:rsidRPr="00190016" w:rsidRDefault="007711E8" w:rsidP="00024958">
            <w:pPr>
              <w:spacing w:before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90016">
              <w:rPr>
                <w:rFonts w:ascii="Arial" w:hAnsi="Arial" w:cs="Arial"/>
                <w:sz w:val="18"/>
                <w:szCs w:val="18"/>
                <w:lang w:val="sr-Cyrl-CS"/>
              </w:rPr>
              <w:t>Напомена:</w:t>
            </w:r>
          </w:p>
          <w:p w:rsidR="00043261" w:rsidRPr="00190016" w:rsidRDefault="00043261" w:rsidP="00A15B5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43261" w:rsidRPr="00190016" w:rsidRDefault="00043261" w:rsidP="00A15B5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43261" w:rsidRPr="00190016" w:rsidRDefault="00043261" w:rsidP="00A15B5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43261" w:rsidRPr="00190016" w:rsidRDefault="00043261" w:rsidP="00A15B5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7711E8" w:rsidRPr="00190016" w:rsidRDefault="007711E8" w:rsidP="007711E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5E71A5" w:rsidRPr="00A15B52" w:rsidRDefault="005E71A5" w:rsidP="005E71A5">
      <w:pPr>
        <w:rPr>
          <w:rFonts w:ascii="Arial" w:hAnsi="Arial" w:cs="Arial"/>
          <w:sz w:val="16"/>
          <w:szCs w:val="16"/>
          <w:lang w:val="sr-Cyrl-CS"/>
        </w:rPr>
      </w:pPr>
    </w:p>
    <w:p w:rsidR="007711E8" w:rsidRPr="00A15B52" w:rsidRDefault="007711E8" w:rsidP="007711E8">
      <w:pPr>
        <w:rPr>
          <w:rFonts w:ascii="Arial" w:hAnsi="Arial" w:cs="Arial"/>
          <w:sz w:val="18"/>
          <w:szCs w:val="18"/>
          <w:lang w:val="sr-Cyrl-CS"/>
        </w:rPr>
      </w:pPr>
      <w:r w:rsidRPr="00A15B52">
        <w:rPr>
          <w:rFonts w:ascii="Arial" w:hAnsi="Arial" w:cs="Arial"/>
          <w:sz w:val="18"/>
          <w:szCs w:val="18"/>
          <w:lang w:val="sr-Cyrl-CS"/>
        </w:rPr>
        <w:t>Датум  ________________ 20</w:t>
      </w:r>
      <w:r w:rsidR="003F29C2">
        <w:rPr>
          <w:rFonts w:ascii="Arial" w:hAnsi="Arial" w:cs="Arial"/>
          <w:sz w:val="18"/>
          <w:szCs w:val="18"/>
        </w:rPr>
        <w:t>20</w:t>
      </w:r>
      <w:r w:rsidRPr="00A15B52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7711E8" w:rsidRPr="00A15B52" w:rsidRDefault="007711E8" w:rsidP="007711E8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6A44E1" w:rsidRPr="00190016" w:rsidTr="00190016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190016" w:rsidRDefault="006A44E1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90016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190016" w:rsidRDefault="006A44E1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190016" w:rsidRDefault="006A44E1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90016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4D7384" w:rsidRPr="00190016" w:rsidTr="00190016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4D7384" w:rsidRPr="00190016" w:rsidTr="00190016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A44E1" w:rsidRPr="00190016" w:rsidTr="00190016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190016" w:rsidRDefault="006A44E1" w:rsidP="00190016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9001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190016" w:rsidRDefault="006A44E1" w:rsidP="00190016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190016" w:rsidRDefault="006A44E1" w:rsidP="00190016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9001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7711E8" w:rsidRPr="00A15B52" w:rsidRDefault="007711E8" w:rsidP="007711E8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4D7384" w:rsidRPr="00190016" w:rsidTr="00190016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1766D0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90016">
              <w:rPr>
                <w:rFonts w:ascii="Arial" w:hAnsi="Arial" w:cs="Arial"/>
                <w:sz w:val="18"/>
                <w:szCs w:val="18"/>
                <w:lang w:val="sr-Cyrl-CS"/>
              </w:rPr>
              <w:t>Контакт т</w:t>
            </w:r>
            <w:r w:rsidR="004D7384" w:rsidRPr="00190016">
              <w:rPr>
                <w:rFonts w:ascii="Arial" w:hAnsi="Arial" w:cs="Arial"/>
                <w:sz w:val="18"/>
                <w:szCs w:val="18"/>
                <w:lang w:val="sr-Cyrl-CS"/>
              </w:rPr>
              <w:t>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90016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D7384" w:rsidRPr="00D10527" w:rsidTr="00190016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90016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90016">
              <w:rPr>
                <w:rFonts w:ascii="Arial" w:hAnsi="Arial"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190016" w:rsidRDefault="004D7384" w:rsidP="001C2FE6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</w:tbl>
    <w:p w:rsidR="0045045B" w:rsidRDefault="0045045B" w:rsidP="0045045B">
      <w:pPr>
        <w:pStyle w:val="Footer"/>
        <w:jc w:val="center"/>
        <w:rPr>
          <w:rFonts w:ascii="Arial" w:hAnsi="Arial" w:cs="Arial"/>
          <w:sz w:val="12"/>
          <w:szCs w:val="12"/>
          <w:lang w:val="sr-Cyrl-CS"/>
        </w:rPr>
      </w:pPr>
    </w:p>
    <w:p w:rsidR="00325ACD" w:rsidRPr="00A15B52" w:rsidRDefault="00325ACD" w:rsidP="00325ACD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A15B52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325ACD" w:rsidRPr="00A15B52" w:rsidRDefault="00325ACD" w:rsidP="00325ACD">
      <w:pPr>
        <w:pStyle w:val="Footer"/>
        <w:jc w:val="center"/>
        <w:rPr>
          <w:rFonts w:ascii="Arial" w:hAnsi="Arial" w:cs="Arial"/>
          <w:sz w:val="16"/>
          <w:szCs w:val="16"/>
          <w:lang w:val="sr-Latn-CS"/>
        </w:rPr>
      </w:pPr>
      <w:r w:rsidRPr="00A15B52">
        <w:rPr>
          <w:rFonts w:ascii="Arial" w:hAnsi="Arial" w:cs="Arial"/>
          <w:sz w:val="16"/>
          <w:szCs w:val="16"/>
          <w:lang w:val="sr-Latn-CS"/>
        </w:rPr>
        <w:t>www.stat.gov.rs</w:t>
      </w:r>
    </w:p>
    <w:sectPr w:rsidR="00325ACD" w:rsidRPr="00A15B52" w:rsidSect="00A15B52">
      <w:footerReference w:type="even" r:id="rId12"/>
      <w:footerReference w:type="default" r:id="rId13"/>
      <w:pgSz w:w="11907" w:h="16840" w:code="9"/>
      <w:pgMar w:top="851" w:right="851" w:bottom="851" w:left="851" w:header="567" w:footer="79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44" w:rsidRDefault="00033744">
      <w:r>
        <w:separator/>
      </w:r>
    </w:p>
  </w:endnote>
  <w:endnote w:type="continuationSeparator" w:id="0">
    <w:p w:rsidR="00033744" w:rsidRDefault="000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C2" w:rsidRDefault="003005C2" w:rsidP="00381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5C2" w:rsidRDefault="0030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3412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527" w:rsidRPr="00D10527" w:rsidRDefault="00D10527" w:rsidP="00D10527">
        <w:pPr>
          <w:pStyle w:val="Footer"/>
          <w:spacing w:before="120"/>
          <w:jc w:val="center"/>
          <w:rPr>
            <w:rFonts w:ascii="Arial" w:hAnsi="Arial" w:cs="Arial"/>
            <w:sz w:val="16"/>
            <w:szCs w:val="16"/>
          </w:rPr>
        </w:pPr>
        <w:r w:rsidRPr="00D10527">
          <w:rPr>
            <w:rFonts w:ascii="Arial" w:hAnsi="Arial" w:cs="Arial"/>
            <w:sz w:val="16"/>
            <w:szCs w:val="16"/>
          </w:rPr>
          <w:fldChar w:fldCharType="begin"/>
        </w:r>
        <w:r w:rsidRPr="00D1052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10527">
          <w:rPr>
            <w:rFonts w:ascii="Arial" w:hAnsi="Arial" w:cs="Arial"/>
            <w:sz w:val="16"/>
            <w:szCs w:val="16"/>
          </w:rPr>
          <w:fldChar w:fldCharType="separate"/>
        </w:r>
        <w:r w:rsidR="00D425FB">
          <w:rPr>
            <w:rFonts w:ascii="Arial" w:hAnsi="Arial" w:cs="Arial"/>
            <w:noProof/>
            <w:sz w:val="16"/>
            <w:szCs w:val="16"/>
          </w:rPr>
          <w:t>4</w:t>
        </w:r>
        <w:r w:rsidRPr="00D1052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44" w:rsidRDefault="00033744">
      <w:r>
        <w:separator/>
      </w:r>
    </w:p>
  </w:footnote>
  <w:footnote w:type="continuationSeparator" w:id="0">
    <w:p w:rsidR="00033744" w:rsidRDefault="0003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41"/>
    <w:rsid w:val="0000022B"/>
    <w:rsid w:val="00003458"/>
    <w:rsid w:val="00010F6E"/>
    <w:rsid w:val="000154DD"/>
    <w:rsid w:val="000167E6"/>
    <w:rsid w:val="000175CA"/>
    <w:rsid w:val="00024958"/>
    <w:rsid w:val="00025E51"/>
    <w:rsid w:val="00027256"/>
    <w:rsid w:val="00033744"/>
    <w:rsid w:val="0004310F"/>
    <w:rsid w:val="00043261"/>
    <w:rsid w:val="00043FE4"/>
    <w:rsid w:val="000464ED"/>
    <w:rsid w:val="000517D4"/>
    <w:rsid w:val="000C1C1C"/>
    <w:rsid w:val="000C3BE7"/>
    <w:rsid w:val="000E559A"/>
    <w:rsid w:val="00115B86"/>
    <w:rsid w:val="00144D9C"/>
    <w:rsid w:val="001477F3"/>
    <w:rsid w:val="00171CBC"/>
    <w:rsid w:val="001766D0"/>
    <w:rsid w:val="00190016"/>
    <w:rsid w:val="00192853"/>
    <w:rsid w:val="001A1A26"/>
    <w:rsid w:val="001A208C"/>
    <w:rsid w:val="001B0992"/>
    <w:rsid w:val="001B1C7F"/>
    <w:rsid w:val="001B7CA3"/>
    <w:rsid w:val="001C2EE9"/>
    <w:rsid w:val="001C2FE6"/>
    <w:rsid w:val="001E3913"/>
    <w:rsid w:val="001E45C2"/>
    <w:rsid w:val="001F1A80"/>
    <w:rsid w:val="001F627B"/>
    <w:rsid w:val="002004E0"/>
    <w:rsid w:val="00206735"/>
    <w:rsid w:val="00211633"/>
    <w:rsid w:val="00221D84"/>
    <w:rsid w:val="002263C3"/>
    <w:rsid w:val="0024012E"/>
    <w:rsid w:val="0024290E"/>
    <w:rsid w:val="00255459"/>
    <w:rsid w:val="002604C5"/>
    <w:rsid w:val="00261805"/>
    <w:rsid w:val="00262590"/>
    <w:rsid w:val="00262E3B"/>
    <w:rsid w:val="002655CE"/>
    <w:rsid w:val="0027238C"/>
    <w:rsid w:val="002753DF"/>
    <w:rsid w:val="00280299"/>
    <w:rsid w:val="002804FB"/>
    <w:rsid w:val="00283D88"/>
    <w:rsid w:val="0028744C"/>
    <w:rsid w:val="002909C7"/>
    <w:rsid w:val="002A29CD"/>
    <w:rsid w:val="002A39F7"/>
    <w:rsid w:val="002A7963"/>
    <w:rsid w:val="002D0787"/>
    <w:rsid w:val="002D22F8"/>
    <w:rsid w:val="002D362A"/>
    <w:rsid w:val="002E4250"/>
    <w:rsid w:val="002E5A0A"/>
    <w:rsid w:val="002E6631"/>
    <w:rsid w:val="003005C2"/>
    <w:rsid w:val="00300BD2"/>
    <w:rsid w:val="00316B15"/>
    <w:rsid w:val="00323F1F"/>
    <w:rsid w:val="003241CE"/>
    <w:rsid w:val="00325ACD"/>
    <w:rsid w:val="00335E4F"/>
    <w:rsid w:val="003434CD"/>
    <w:rsid w:val="0034543D"/>
    <w:rsid w:val="00345B16"/>
    <w:rsid w:val="00355A78"/>
    <w:rsid w:val="003627C6"/>
    <w:rsid w:val="00362D31"/>
    <w:rsid w:val="00380206"/>
    <w:rsid w:val="00381536"/>
    <w:rsid w:val="0038493B"/>
    <w:rsid w:val="00391B1B"/>
    <w:rsid w:val="00395EE5"/>
    <w:rsid w:val="003A6300"/>
    <w:rsid w:val="003A7213"/>
    <w:rsid w:val="003C0EA0"/>
    <w:rsid w:val="003C1D72"/>
    <w:rsid w:val="003E1CC6"/>
    <w:rsid w:val="003E7CA8"/>
    <w:rsid w:val="003F202F"/>
    <w:rsid w:val="003F29C2"/>
    <w:rsid w:val="00403AD3"/>
    <w:rsid w:val="00424D00"/>
    <w:rsid w:val="00430004"/>
    <w:rsid w:val="00430BB9"/>
    <w:rsid w:val="004327FC"/>
    <w:rsid w:val="004475C6"/>
    <w:rsid w:val="0045045B"/>
    <w:rsid w:val="004538C4"/>
    <w:rsid w:val="0045795C"/>
    <w:rsid w:val="00464AF5"/>
    <w:rsid w:val="00466D4E"/>
    <w:rsid w:val="00470E22"/>
    <w:rsid w:val="0047107E"/>
    <w:rsid w:val="0048500B"/>
    <w:rsid w:val="004864DA"/>
    <w:rsid w:val="004A0671"/>
    <w:rsid w:val="004A1E0A"/>
    <w:rsid w:val="004B0DDC"/>
    <w:rsid w:val="004B10D1"/>
    <w:rsid w:val="004D15B1"/>
    <w:rsid w:val="004D3F9B"/>
    <w:rsid w:val="004D51CC"/>
    <w:rsid w:val="004D7384"/>
    <w:rsid w:val="004D7417"/>
    <w:rsid w:val="004E55D8"/>
    <w:rsid w:val="005033AA"/>
    <w:rsid w:val="005105D1"/>
    <w:rsid w:val="005114B3"/>
    <w:rsid w:val="00514EA6"/>
    <w:rsid w:val="0052245B"/>
    <w:rsid w:val="00532609"/>
    <w:rsid w:val="005326E8"/>
    <w:rsid w:val="0054645E"/>
    <w:rsid w:val="00550FED"/>
    <w:rsid w:val="00553758"/>
    <w:rsid w:val="005552D6"/>
    <w:rsid w:val="005573AF"/>
    <w:rsid w:val="0056050D"/>
    <w:rsid w:val="005608A1"/>
    <w:rsid w:val="00562A90"/>
    <w:rsid w:val="00571D45"/>
    <w:rsid w:val="0057713B"/>
    <w:rsid w:val="00584F60"/>
    <w:rsid w:val="00594820"/>
    <w:rsid w:val="005A04E1"/>
    <w:rsid w:val="005A4543"/>
    <w:rsid w:val="005E5AC4"/>
    <w:rsid w:val="005E71A5"/>
    <w:rsid w:val="005F0EA1"/>
    <w:rsid w:val="005F70AC"/>
    <w:rsid w:val="00615D93"/>
    <w:rsid w:val="00622028"/>
    <w:rsid w:val="00626961"/>
    <w:rsid w:val="0064109F"/>
    <w:rsid w:val="00646809"/>
    <w:rsid w:val="006547A2"/>
    <w:rsid w:val="00655DF4"/>
    <w:rsid w:val="0065720A"/>
    <w:rsid w:val="006630C6"/>
    <w:rsid w:val="006675C0"/>
    <w:rsid w:val="006768B4"/>
    <w:rsid w:val="00676E8D"/>
    <w:rsid w:val="006869C9"/>
    <w:rsid w:val="00694DEB"/>
    <w:rsid w:val="006956E4"/>
    <w:rsid w:val="006A44E1"/>
    <w:rsid w:val="006A7043"/>
    <w:rsid w:val="006C3AC7"/>
    <w:rsid w:val="006D0DF9"/>
    <w:rsid w:val="006F459E"/>
    <w:rsid w:val="00705862"/>
    <w:rsid w:val="007334B2"/>
    <w:rsid w:val="00744119"/>
    <w:rsid w:val="00761566"/>
    <w:rsid w:val="007711E8"/>
    <w:rsid w:val="00773883"/>
    <w:rsid w:val="00775DF2"/>
    <w:rsid w:val="007867FA"/>
    <w:rsid w:val="00786F52"/>
    <w:rsid w:val="00790BE5"/>
    <w:rsid w:val="007930F6"/>
    <w:rsid w:val="00796CB4"/>
    <w:rsid w:val="00797AFA"/>
    <w:rsid w:val="007A482F"/>
    <w:rsid w:val="007A5057"/>
    <w:rsid w:val="007B0B7A"/>
    <w:rsid w:val="007D0556"/>
    <w:rsid w:val="007D1A43"/>
    <w:rsid w:val="007E116B"/>
    <w:rsid w:val="007E7419"/>
    <w:rsid w:val="007E7D10"/>
    <w:rsid w:val="007F6347"/>
    <w:rsid w:val="007F67DF"/>
    <w:rsid w:val="0080232E"/>
    <w:rsid w:val="00802B8A"/>
    <w:rsid w:val="008132D9"/>
    <w:rsid w:val="0081718B"/>
    <w:rsid w:val="008361F2"/>
    <w:rsid w:val="00880768"/>
    <w:rsid w:val="00891C20"/>
    <w:rsid w:val="008A1EB9"/>
    <w:rsid w:val="008A5C42"/>
    <w:rsid w:val="008B1512"/>
    <w:rsid w:val="008C4BD7"/>
    <w:rsid w:val="008D3767"/>
    <w:rsid w:val="008D4F47"/>
    <w:rsid w:val="00912B4D"/>
    <w:rsid w:val="00932731"/>
    <w:rsid w:val="00946ABA"/>
    <w:rsid w:val="00947359"/>
    <w:rsid w:val="00962DC5"/>
    <w:rsid w:val="009800C4"/>
    <w:rsid w:val="00991241"/>
    <w:rsid w:val="009B7269"/>
    <w:rsid w:val="009C507D"/>
    <w:rsid w:val="009C7AC2"/>
    <w:rsid w:val="009D18E1"/>
    <w:rsid w:val="009F075B"/>
    <w:rsid w:val="00A052FE"/>
    <w:rsid w:val="00A104E8"/>
    <w:rsid w:val="00A13E3F"/>
    <w:rsid w:val="00A15B52"/>
    <w:rsid w:val="00A17DAC"/>
    <w:rsid w:val="00A22B4C"/>
    <w:rsid w:val="00A35952"/>
    <w:rsid w:val="00A50A55"/>
    <w:rsid w:val="00A50C38"/>
    <w:rsid w:val="00A5606F"/>
    <w:rsid w:val="00A61313"/>
    <w:rsid w:val="00A65330"/>
    <w:rsid w:val="00A71906"/>
    <w:rsid w:val="00A726DC"/>
    <w:rsid w:val="00A729AB"/>
    <w:rsid w:val="00A84E0B"/>
    <w:rsid w:val="00AA78AA"/>
    <w:rsid w:val="00AC1865"/>
    <w:rsid w:val="00AC308F"/>
    <w:rsid w:val="00AC3690"/>
    <w:rsid w:val="00B019AA"/>
    <w:rsid w:val="00B1734C"/>
    <w:rsid w:val="00B232E8"/>
    <w:rsid w:val="00B27B53"/>
    <w:rsid w:val="00B27E4C"/>
    <w:rsid w:val="00B36DB5"/>
    <w:rsid w:val="00B41A10"/>
    <w:rsid w:val="00B52D1E"/>
    <w:rsid w:val="00B67773"/>
    <w:rsid w:val="00B8062A"/>
    <w:rsid w:val="00B81BBE"/>
    <w:rsid w:val="00B93C5F"/>
    <w:rsid w:val="00BA29E7"/>
    <w:rsid w:val="00BD2C7C"/>
    <w:rsid w:val="00BF72A2"/>
    <w:rsid w:val="00C07566"/>
    <w:rsid w:val="00C13D9C"/>
    <w:rsid w:val="00C25304"/>
    <w:rsid w:val="00C349E9"/>
    <w:rsid w:val="00C35EF4"/>
    <w:rsid w:val="00C4327B"/>
    <w:rsid w:val="00C47FCA"/>
    <w:rsid w:val="00C676D2"/>
    <w:rsid w:val="00C72060"/>
    <w:rsid w:val="00C95410"/>
    <w:rsid w:val="00C96D5B"/>
    <w:rsid w:val="00C9795C"/>
    <w:rsid w:val="00CA47ED"/>
    <w:rsid w:val="00CA4A54"/>
    <w:rsid w:val="00CA729F"/>
    <w:rsid w:val="00CC098C"/>
    <w:rsid w:val="00CC1B6C"/>
    <w:rsid w:val="00CC5004"/>
    <w:rsid w:val="00CC61FF"/>
    <w:rsid w:val="00CC734F"/>
    <w:rsid w:val="00CD4D63"/>
    <w:rsid w:val="00CE6A76"/>
    <w:rsid w:val="00D10527"/>
    <w:rsid w:val="00D15889"/>
    <w:rsid w:val="00D17DFB"/>
    <w:rsid w:val="00D225D9"/>
    <w:rsid w:val="00D23CC2"/>
    <w:rsid w:val="00D41E57"/>
    <w:rsid w:val="00D425FB"/>
    <w:rsid w:val="00D51E56"/>
    <w:rsid w:val="00D52637"/>
    <w:rsid w:val="00D77E1E"/>
    <w:rsid w:val="00D851E1"/>
    <w:rsid w:val="00DA04EC"/>
    <w:rsid w:val="00DA3DB6"/>
    <w:rsid w:val="00DB21BE"/>
    <w:rsid w:val="00DB281F"/>
    <w:rsid w:val="00DB5E8E"/>
    <w:rsid w:val="00DF03B2"/>
    <w:rsid w:val="00DF18DC"/>
    <w:rsid w:val="00DF1DA1"/>
    <w:rsid w:val="00E04970"/>
    <w:rsid w:val="00E05F9F"/>
    <w:rsid w:val="00E06AA7"/>
    <w:rsid w:val="00E15EF7"/>
    <w:rsid w:val="00E2362E"/>
    <w:rsid w:val="00E26E78"/>
    <w:rsid w:val="00E27842"/>
    <w:rsid w:val="00E27E41"/>
    <w:rsid w:val="00E37D39"/>
    <w:rsid w:val="00E37D7A"/>
    <w:rsid w:val="00E45A0B"/>
    <w:rsid w:val="00E543AE"/>
    <w:rsid w:val="00E57B23"/>
    <w:rsid w:val="00E60598"/>
    <w:rsid w:val="00E94E4C"/>
    <w:rsid w:val="00EA7729"/>
    <w:rsid w:val="00EB03E8"/>
    <w:rsid w:val="00EB4382"/>
    <w:rsid w:val="00ED69FB"/>
    <w:rsid w:val="00EF73B9"/>
    <w:rsid w:val="00F21C50"/>
    <w:rsid w:val="00F23427"/>
    <w:rsid w:val="00F235FC"/>
    <w:rsid w:val="00F25C05"/>
    <w:rsid w:val="00F5492A"/>
    <w:rsid w:val="00F613E9"/>
    <w:rsid w:val="00F639AB"/>
    <w:rsid w:val="00F660E7"/>
    <w:rsid w:val="00F66AA8"/>
    <w:rsid w:val="00F7121D"/>
    <w:rsid w:val="00F769C4"/>
    <w:rsid w:val="00FA35E6"/>
    <w:rsid w:val="00FC2806"/>
    <w:rsid w:val="00FD4A8B"/>
    <w:rsid w:val="00FE0D48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9E209"/>
  <w15:chartTrackingRefBased/>
  <w15:docId w15:val="{07874E02-CD61-4952-A702-FA9256E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42"/>
    <w:rPr>
      <w:sz w:val="24"/>
      <w:szCs w:val="24"/>
    </w:rPr>
  </w:style>
  <w:style w:type="paragraph" w:styleId="Heading2">
    <w:name w:val="heading 2"/>
    <w:basedOn w:val="Normal"/>
    <w:next w:val="Normal"/>
    <w:qFormat/>
    <w:rsid w:val="005114B3"/>
    <w:pPr>
      <w:keepNext/>
      <w:jc w:val="center"/>
      <w:outlineLvl w:val="1"/>
    </w:pPr>
    <w:rPr>
      <w:b/>
      <w:bCs/>
      <w:sz w:val="20"/>
      <w:bdr w:val="single" w:sz="4" w:space="0" w:color="auto"/>
      <w:lang w:val="sr-Cyrl-CS"/>
    </w:rPr>
  </w:style>
  <w:style w:type="paragraph" w:styleId="Heading3">
    <w:name w:val="heading 3"/>
    <w:basedOn w:val="Normal"/>
    <w:next w:val="Normal"/>
    <w:qFormat/>
    <w:rsid w:val="00511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44E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114B3"/>
    <w:pPr>
      <w:ind w:left="-600" w:right="-117"/>
    </w:pPr>
    <w:rPr>
      <w:lang w:val="sr-Cyrl-CS"/>
    </w:rPr>
  </w:style>
  <w:style w:type="paragraph" w:styleId="BodyText2">
    <w:name w:val="Body Text 2"/>
    <w:basedOn w:val="Normal"/>
    <w:rsid w:val="00694DEB"/>
    <w:pPr>
      <w:ind w:right="-195"/>
    </w:pPr>
    <w:rPr>
      <w:sz w:val="20"/>
    </w:rPr>
  </w:style>
  <w:style w:type="character" w:styleId="PageNumber">
    <w:name w:val="page number"/>
    <w:basedOn w:val="DefaultParagraphFont"/>
    <w:rsid w:val="00A15B52"/>
  </w:style>
  <w:style w:type="character" w:styleId="Hyperlink">
    <w:name w:val="Hyperlink"/>
    <w:rsid w:val="00221D8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527"/>
    <w:rPr>
      <w:sz w:val="24"/>
      <w:szCs w:val="24"/>
    </w:rPr>
  </w:style>
  <w:style w:type="paragraph" w:styleId="BalloonText">
    <w:name w:val="Balloon Text"/>
    <w:basedOn w:val="Normal"/>
    <w:link w:val="BalloonTextChar"/>
    <w:rsid w:val="00F63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uprava.gov.r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uprav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18143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cp:lastModifiedBy>Dusanka Mirosavljevic</cp:lastModifiedBy>
  <cp:revision>12</cp:revision>
  <cp:lastPrinted>2020-01-09T08:32:00Z</cp:lastPrinted>
  <dcterms:created xsi:type="dcterms:W3CDTF">2020-01-09T08:01:00Z</dcterms:created>
  <dcterms:modified xsi:type="dcterms:W3CDTF">2020-01-09T09:26:00Z</dcterms:modified>
</cp:coreProperties>
</file>