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923B6C" w:rsidRPr="000E023E" w:rsidTr="005F0B5C">
        <w:trPr>
          <w:cantSplit/>
          <w:trHeight w:val="631"/>
          <w:jc w:val="center"/>
        </w:trPr>
        <w:tc>
          <w:tcPr>
            <w:tcW w:w="812" w:type="pct"/>
            <w:tcBorders>
              <w:top w:val="single" w:sz="12" w:space="0" w:color="808080"/>
              <w:left w:val="nil"/>
              <w:bottom w:val="nil"/>
            </w:tcBorders>
            <w:vAlign w:val="center"/>
          </w:tcPr>
          <w:p w:rsidR="00923B6C" w:rsidRPr="000E023E" w:rsidRDefault="00923B6C" w:rsidP="005F0B5C">
            <w:pPr>
              <w:rPr>
                <w:color w:val="808080"/>
                <w:lang w:val="en-GB"/>
              </w:rPr>
            </w:pPr>
            <w:r w:rsidRPr="000E023E">
              <w:rPr>
                <w:color w:val="808080"/>
                <w:sz w:val="8"/>
                <w:szCs w:val="8"/>
                <w:lang w:val="en-GB"/>
              </w:rPr>
              <w:t xml:space="preserve">                    </w:t>
            </w:r>
            <w:r w:rsidRPr="000E023E">
              <w:rPr>
                <w:noProof/>
              </w:rPr>
              <w:drawing>
                <wp:anchor distT="0" distB="0" distL="114300" distR="114300" simplePos="0" relativeHeight="251664896" behindDoc="0" locked="0" layoutInCell="1" allowOverlap="1">
                  <wp:simplePos x="0" y="0"/>
                  <wp:positionH relativeFrom="character">
                    <wp:posOffset>0</wp:posOffset>
                  </wp:positionH>
                  <wp:positionV relativeFrom="line">
                    <wp:posOffset>0</wp:posOffset>
                  </wp:positionV>
                  <wp:extent cx="904875" cy="219075"/>
                  <wp:effectExtent l="19050" t="0" r="9525" b="0"/>
                  <wp:wrapNone/>
                  <wp:docPr id="3" name="Picture 1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RZS"/>
                          <pic:cNvPicPr>
                            <a:picLocks noChangeAspect="1" noChangeArrowheads="1"/>
                          </pic:cNvPicPr>
                        </pic:nvPicPr>
                        <pic:blipFill>
                          <a:blip r:embed="rId8" cstate="print"/>
                          <a:srcRect/>
                          <a:stretch>
                            <a:fillRect/>
                          </a:stretch>
                        </pic:blipFill>
                        <pic:spPr bwMode="auto">
                          <a:xfrm>
                            <a:off x="0" y="0"/>
                            <a:ext cx="904875" cy="219075"/>
                          </a:xfrm>
                          <a:prstGeom prst="rect">
                            <a:avLst/>
                          </a:prstGeom>
                          <a:noFill/>
                          <a:ln w="9525">
                            <a:noFill/>
                            <a:miter lim="800000"/>
                            <a:headEnd/>
                            <a:tailEnd/>
                          </a:ln>
                        </pic:spPr>
                      </pic:pic>
                    </a:graphicData>
                  </a:graphic>
                </wp:anchor>
              </w:drawing>
            </w:r>
            <w:r w:rsidRPr="000E023E">
              <w:rPr>
                <w:noProof/>
                <w:color w:val="808080"/>
              </w:rPr>
              <w:drawing>
                <wp:inline distT="0" distB="0" distL="0" distR="0">
                  <wp:extent cx="904875"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99976" b="99976"/>
                          <a:stretch>
                            <a:fillRect/>
                          </a:stretch>
                        </pic:blipFill>
                        <pic:spPr bwMode="auto">
                          <a:xfrm>
                            <a:off x="0" y="0"/>
                            <a:ext cx="904875" cy="219075"/>
                          </a:xfrm>
                          <a:prstGeom prst="rect">
                            <a:avLst/>
                          </a:prstGeom>
                          <a:noFill/>
                          <a:ln w="9525">
                            <a:noFill/>
                            <a:miter lim="800000"/>
                            <a:headEnd/>
                            <a:tailEnd/>
                          </a:ln>
                        </pic:spPr>
                      </pic:pic>
                    </a:graphicData>
                  </a:graphic>
                </wp:inline>
              </w:drawing>
            </w:r>
          </w:p>
        </w:tc>
        <w:tc>
          <w:tcPr>
            <w:tcW w:w="2559" w:type="pct"/>
            <w:tcBorders>
              <w:top w:val="single" w:sz="12" w:space="0" w:color="808080"/>
              <w:left w:val="nil"/>
              <w:bottom w:val="nil"/>
            </w:tcBorders>
            <w:vAlign w:val="center"/>
          </w:tcPr>
          <w:p w:rsidR="00923B6C" w:rsidRPr="000E023E" w:rsidRDefault="00923B6C" w:rsidP="005F0B5C">
            <w:pPr>
              <w:rPr>
                <w:lang w:val="en-GB"/>
              </w:rPr>
            </w:pPr>
            <w:r w:rsidRPr="000E023E">
              <w:rPr>
                <w:lang w:val="en-GB"/>
              </w:rPr>
              <w:t>Statistical Office of the Republic of Serbia</w:t>
            </w:r>
          </w:p>
        </w:tc>
        <w:tc>
          <w:tcPr>
            <w:tcW w:w="0" w:type="auto"/>
            <w:tcBorders>
              <w:top w:val="single" w:sz="12" w:space="0" w:color="808080"/>
              <w:bottom w:val="nil"/>
              <w:right w:val="nil"/>
            </w:tcBorders>
            <w:vAlign w:val="center"/>
          </w:tcPr>
          <w:p w:rsidR="00923B6C" w:rsidRPr="000E023E" w:rsidRDefault="00923B6C" w:rsidP="005F0B5C">
            <w:pPr>
              <w:jc w:val="right"/>
              <w:rPr>
                <w:b/>
                <w:color w:val="808080"/>
                <w:lang w:val="en-GB"/>
              </w:rPr>
            </w:pPr>
            <w:r w:rsidRPr="000E023E">
              <w:rPr>
                <w:lang w:val="en-GB"/>
              </w:rPr>
              <w:t>ISSN 0353-9555</w:t>
            </w:r>
          </w:p>
        </w:tc>
      </w:tr>
      <w:tr w:rsidR="00923B6C" w:rsidRPr="000E023E" w:rsidTr="005F0B5C">
        <w:trPr>
          <w:cantSplit/>
          <w:trHeight w:val="836"/>
          <w:jc w:val="center"/>
        </w:trPr>
        <w:tc>
          <w:tcPr>
            <w:tcW w:w="0" w:type="auto"/>
            <w:gridSpan w:val="2"/>
            <w:tcBorders>
              <w:top w:val="nil"/>
              <w:left w:val="nil"/>
              <w:right w:val="nil"/>
            </w:tcBorders>
            <w:vAlign w:val="center"/>
          </w:tcPr>
          <w:p w:rsidR="00923B6C" w:rsidRPr="000E023E" w:rsidRDefault="00923B6C" w:rsidP="005F0B5C">
            <w:pPr>
              <w:rPr>
                <w:b/>
                <w:color w:val="808080"/>
                <w:sz w:val="48"/>
                <w:szCs w:val="48"/>
                <w:lang w:val="en-GB"/>
              </w:rPr>
            </w:pPr>
            <w:r w:rsidRPr="000E023E">
              <w:rPr>
                <w:b/>
                <w:color w:val="808080"/>
                <w:sz w:val="48"/>
                <w:szCs w:val="48"/>
                <w:lang w:val="en-GB"/>
              </w:rPr>
              <w:t>STATISTICAL RELEASE</w:t>
            </w:r>
          </w:p>
        </w:tc>
        <w:tc>
          <w:tcPr>
            <w:tcW w:w="0" w:type="auto"/>
            <w:tcBorders>
              <w:top w:val="nil"/>
              <w:left w:val="nil"/>
              <w:right w:val="nil"/>
            </w:tcBorders>
            <w:vAlign w:val="center"/>
          </w:tcPr>
          <w:p w:rsidR="00923B6C" w:rsidRPr="000E023E" w:rsidRDefault="00923B6C" w:rsidP="005F0B5C">
            <w:pPr>
              <w:jc w:val="right"/>
              <w:rPr>
                <w:b/>
                <w:color w:val="808080"/>
                <w:sz w:val="12"/>
                <w:lang w:val="en-GB"/>
              </w:rPr>
            </w:pPr>
            <w:r w:rsidRPr="000E023E">
              <w:rPr>
                <w:b/>
                <w:bCs/>
                <w:noProof/>
                <w:color w:val="808080"/>
                <w:sz w:val="48"/>
                <w:szCs w:val="48"/>
                <w:lang w:val="en-GB"/>
              </w:rPr>
              <w:t>NR40</w:t>
            </w:r>
          </w:p>
        </w:tc>
      </w:tr>
      <w:tr w:rsidR="00923B6C" w:rsidRPr="000E023E" w:rsidTr="005F0B5C">
        <w:trPr>
          <w:cantSplit/>
          <w:trHeight w:hRule="exact" w:val="279"/>
          <w:jc w:val="center"/>
        </w:trPr>
        <w:tc>
          <w:tcPr>
            <w:tcW w:w="0" w:type="auto"/>
            <w:gridSpan w:val="2"/>
            <w:tcBorders>
              <w:top w:val="nil"/>
              <w:left w:val="nil"/>
              <w:bottom w:val="nil"/>
              <w:right w:val="nil"/>
            </w:tcBorders>
            <w:vAlign w:val="bottom"/>
          </w:tcPr>
          <w:p w:rsidR="00923B6C" w:rsidRPr="000E023E" w:rsidRDefault="00923B6C" w:rsidP="007C1331">
            <w:pPr>
              <w:rPr>
                <w:lang w:val="en-GB"/>
              </w:rPr>
            </w:pPr>
            <w:r w:rsidRPr="000E023E">
              <w:rPr>
                <w:lang w:val="en-GB"/>
              </w:rPr>
              <w:t xml:space="preserve">Number </w:t>
            </w:r>
            <w:r w:rsidR="00521FDC" w:rsidRPr="000E023E">
              <w:rPr>
                <w:lang w:val="en-GB"/>
              </w:rPr>
              <w:t>14</w:t>
            </w:r>
            <w:r w:rsidR="007C1331" w:rsidRPr="000E023E">
              <w:rPr>
                <w:lang w:val="en-GB"/>
              </w:rPr>
              <w:t>7</w:t>
            </w:r>
            <w:r w:rsidRPr="000E023E">
              <w:rPr>
                <w:lang w:val="en-GB"/>
              </w:rPr>
              <w:t xml:space="preserve"> – Year LX</w:t>
            </w:r>
            <w:r w:rsidR="009C47CC" w:rsidRPr="000E023E">
              <w:rPr>
                <w:lang w:val="en-GB"/>
              </w:rPr>
              <w:t>V</w:t>
            </w:r>
            <w:r w:rsidR="00A62B51" w:rsidRPr="000E023E">
              <w:rPr>
                <w:lang w:val="en-GB"/>
              </w:rPr>
              <w:t>I</w:t>
            </w:r>
            <w:r w:rsidR="004F1526" w:rsidRPr="000E023E">
              <w:rPr>
                <w:lang w:val="en-GB"/>
              </w:rPr>
              <w:t>I</w:t>
            </w:r>
            <w:r w:rsidR="007C1331" w:rsidRPr="000E023E">
              <w:rPr>
                <w:lang w:val="en-GB"/>
              </w:rPr>
              <w:t>I</w:t>
            </w:r>
            <w:r w:rsidRPr="000E023E">
              <w:rPr>
                <w:lang w:val="en-GB"/>
              </w:rPr>
              <w:t xml:space="preserve">, </w:t>
            </w:r>
            <w:r w:rsidR="007C1331" w:rsidRPr="000E023E">
              <w:rPr>
                <w:lang w:val="en-GB"/>
              </w:rPr>
              <w:t>3</w:t>
            </w:r>
            <w:r w:rsidR="00841240" w:rsidRPr="000E023E">
              <w:rPr>
                <w:lang w:val="en-GB"/>
              </w:rPr>
              <w:t>1</w:t>
            </w:r>
            <w:r w:rsidR="00A617B7" w:rsidRPr="000E023E">
              <w:rPr>
                <w:lang w:val="en-GB"/>
              </w:rPr>
              <w:t>/</w:t>
            </w:r>
            <w:r w:rsidR="00A62B51" w:rsidRPr="000E023E">
              <w:rPr>
                <w:lang w:val="en-GB"/>
              </w:rPr>
              <w:t>0</w:t>
            </w:r>
            <w:r w:rsidR="007C1331" w:rsidRPr="000E023E">
              <w:rPr>
                <w:lang w:val="en-GB"/>
              </w:rPr>
              <w:t>5</w:t>
            </w:r>
            <w:r w:rsidR="00A617B7" w:rsidRPr="000E023E">
              <w:rPr>
                <w:lang w:val="en-GB"/>
              </w:rPr>
              <w:t>/</w:t>
            </w:r>
            <w:r w:rsidRPr="000E023E">
              <w:rPr>
                <w:lang w:val="en-GB"/>
              </w:rPr>
              <w:t>201</w:t>
            </w:r>
            <w:r w:rsidR="007C1331" w:rsidRPr="000E023E">
              <w:rPr>
                <w:lang w:val="en-GB"/>
              </w:rPr>
              <w:t>8</w:t>
            </w:r>
          </w:p>
        </w:tc>
        <w:tc>
          <w:tcPr>
            <w:tcW w:w="0" w:type="auto"/>
            <w:tcBorders>
              <w:left w:val="nil"/>
              <w:bottom w:val="nil"/>
              <w:right w:val="nil"/>
            </w:tcBorders>
            <w:vAlign w:val="center"/>
          </w:tcPr>
          <w:p w:rsidR="00923B6C" w:rsidRPr="000E023E" w:rsidRDefault="00923B6C" w:rsidP="005F0B5C">
            <w:pPr>
              <w:jc w:val="right"/>
              <w:rPr>
                <w:b/>
                <w:color w:val="808080"/>
                <w:sz w:val="48"/>
                <w:szCs w:val="48"/>
                <w:lang w:val="en-GB"/>
              </w:rPr>
            </w:pPr>
          </w:p>
        </w:tc>
      </w:tr>
      <w:tr w:rsidR="00923B6C" w:rsidRPr="000E023E" w:rsidTr="005F0B5C">
        <w:trPr>
          <w:cantSplit/>
          <w:trHeight w:val="411"/>
          <w:jc w:val="center"/>
        </w:trPr>
        <w:tc>
          <w:tcPr>
            <w:tcW w:w="0" w:type="auto"/>
            <w:gridSpan w:val="2"/>
            <w:tcBorders>
              <w:top w:val="nil"/>
              <w:left w:val="nil"/>
              <w:bottom w:val="single" w:sz="12" w:space="0" w:color="808080"/>
              <w:right w:val="nil"/>
            </w:tcBorders>
            <w:vAlign w:val="center"/>
          </w:tcPr>
          <w:p w:rsidR="00923B6C" w:rsidRPr="000E023E" w:rsidRDefault="00923B6C" w:rsidP="00673696">
            <w:pPr>
              <w:rPr>
                <w:b/>
                <w:bCs/>
                <w:lang w:val="en-GB"/>
              </w:rPr>
            </w:pPr>
            <w:r w:rsidRPr="000E023E">
              <w:rPr>
                <w:b/>
                <w:lang w:val="en-GB"/>
              </w:rPr>
              <w:t xml:space="preserve">Quarterly national accounts </w:t>
            </w:r>
            <w:r w:rsidR="00673696" w:rsidRPr="000E023E">
              <w:rPr>
                <w:b/>
                <w:lang w:val="en-GB"/>
              </w:rPr>
              <w:t>division</w:t>
            </w:r>
          </w:p>
        </w:tc>
        <w:tc>
          <w:tcPr>
            <w:tcW w:w="0" w:type="auto"/>
            <w:tcBorders>
              <w:top w:val="nil"/>
              <w:left w:val="nil"/>
              <w:bottom w:val="single" w:sz="12" w:space="0" w:color="808080"/>
              <w:right w:val="nil"/>
            </w:tcBorders>
            <w:vAlign w:val="center"/>
          </w:tcPr>
          <w:p w:rsidR="00923B6C" w:rsidRPr="000E023E" w:rsidRDefault="00923B6C" w:rsidP="007C1331">
            <w:pPr>
              <w:jc w:val="right"/>
              <w:rPr>
                <w:b/>
                <w:lang w:val="en-GB"/>
              </w:rPr>
            </w:pPr>
            <w:r w:rsidRPr="000E023E">
              <w:rPr>
                <w:lang w:val="en-GB"/>
              </w:rPr>
              <w:t>SRB</w:t>
            </w:r>
            <w:r w:rsidR="00521FDC" w:rsidRPr="000E023E">
              <w:rPr>
                <w:lang w:val="en-GB"/>
              </w:rPr>
              <w:t>14</w:t>
            </w:r>
            <w:r w:rsidR="007C1331" w:rsidRPr="000E023E">
              <w:rPr>
                <w:lang w:val="en-GB"/>
              </w:rPr>
              <w:t>7</w:t>
            </w:r>
            <w:r w:rsidR="0056696B" w:rsidRPr="000E023E">
              <w:rPr>
                <w:lang w:val="en-GB"/>
              </w:rPr>
              <w:t xml:space="preserve"> </w:t>
            </w:r>
            <w:r w:rsidRPr="000E023E">
              <w:rPr>
                <w:lang w:val="en-GB"/>
              </w:rPr>
              <w:t xml:space="preserve">NR40 </w:t>
            </w:r>
            <w:r w:rsidR="007C1331" w:rsidRPr="000E023E">
              <w:rPr>
                <w:lang w:val="en-GB"/>
              </w:rPr>
              <w:t>3</w:t>
            </w:r>
            <w:r w:rsidR="00841240" w:rsidRPr="000E023E">
              <w:rPr>
                <w:lang w:val="en-GB"/>
              </w:rPr>
              <w:t>1</w:t>
            </w:r>
            <w:r w:rsidR="00A62B51" w:rsidRPr="000E023E">
              <w:rPr>
                <w:lang w:val="en-GB"/>
              </w:rPr>
              <w:t>0</w:t>
            </w:r>
            <w:r w:rsidR="007C1331" w:rsidRPr="000E023E">
              <w:rPr>
                <w:lang w:val="en-GB"/>
              </w:rPr>
              <w:t>5</w:t>
            </w:r>
            <w:r w:rsidRPr="000E023E">
              <w:rPr>
                <w:lang w:val="en-GB"/>
              </w:rPr>
              <w:t>1</w:t>
            </w:r>
            <w:r w:rsidR="007C1331" w:rsidRPr="000E023E">
              <w:rPr>
                <w:lang w:val="en-GB"/>
              </w:rPr>
              <w:t>8</w:t>
            </w:r>
          </w:p>
        </w:tc>
      </w:tr>
    </w:tbl>
    <w:p w:rsidR="00D31660" w:rsidRPr="000E023E" w:rsidRDefault="00D31660" w:rsidP="005C40DD">
      <w:pPr>
        <w:spacing w:before="480" w:after="120"/>
        <w:jc w:val="center"/>
        <w:outlineLvl w:val="0"/>
        <w:rPr>
          <w:b/>
          <w:bCs/>
          <w:sz w:val="24"/>
          <w:szCs w:val="24"/>
          <w:lang w:val="en-GB"/>
        </w:rPr>
      </w:pPr>
    </w:p>
    <w:p w:rsidR="00D31660" w:rsidRPr="000E023E" w:rsidRDefault="00D31660" w:rsidP="00D31660">
      <w:pPr>
        <w:tabs>
          <w:tab w:val="left" w:pos="684"/>
        </w:tabs>
        <w:jc w:val="center"/>
        <w:rPr>
          <w:b/>
          <w:bCs/>
          <w:sz w:val="24"/>
          <w:lang w:val="en-GB"/>
        </w:rPr>
      </w:pPr>
      <w:r w:rsidRPr="000E023E">
        <w:rPr>
          <w:b/>
          <w:bCs/>
          <w:sz w:val="24"/>
          <w:lang w:val="en-GB"/>
        </w:rPr>
        <w:t>Quarterly Gross Domestic Product in the Republic of Serbia</w:t>
      </w:r>
    </w:p>
    <w:p w:rsidR="00D31660" w:rsidRPr="000E023E" w:rsidRDefault="00D31660" w:rsidP="00D31660">
      <w:pPr>
        <w:tabs>
          <w:tab w:val="left" w:pos="684"/>
        </w:tabs>
        <w:jc w:val="center"/>
        <w:rPr>
          <w:b/>
          <w:bCs/>
          <w:sz w:val="24"/>
          <w:lang w:val="en-GB"/>
        </w:rPr>
      </w:pPr>
      <w:r w:rsidRPr="000E023E">
        <w:rPr>
          <w:b/>
          <w:bCs/>
          <w:sz w:val="24"/>
          <w:lang w:val="en-GB"/>
        </w:rPr>
        <w:t xml:space="preserve">– </w:t>
      </w:r>
      <w:r w:rsidR="00841240" w:rsidRPr="000E023E">
        <w:rPr>
          <w:b/>
          <w:bCs/>
          <w:sz w:val="24"/>
          <w:lang w:val="en-GB"/>
        </w:rPr>
        <w:t>1</w:t>
      </w:r>
      <w:r w:rsidR="00841240" w:rsidRPr="000E023E">
        <w:rPr>
          <w:b/>
          <w:bCs/>
          <w:sz w:val="24"/>
          <w:vertAlign w:val="superscript"/>
          <w:lang w:val="en-GB"/>
        </w:rPr>
        <w:t>st</w:t>
      </w:r>
      <w:r w:rsidRPr="000E023E">
        <w:rPr>
          <w:b/>
          <w:bCs/>
          <w:sz w:val="24"/>
          <w:lang w:val="en-GB"/>
        </w:rPr>
        <w:t xml:space="preserve"> Quarter 201</w:t>
      </w:r>
      <w:r w:rsidR="007C1331" w:rsidRPr="000E023E">
        <w:rPr>
          <w:b/>
          <w:bCs/>
          <w:sz w:val="24"/>
          <w:lang w:val="en-GB"/>
        </w:rPr>
        <w:t>8</w:t>
      </w:r>
      <w:r w:rsidRPr="000E023E">
        <w:rPr>
          <w:b/>
          <w:bCs/>
          <w:sz w:val="24"/>
          <w:lang w:val="en-GB"/>
        </w:rPr>
        <w:t xml:space="preserve"> –</w:t>
      </w:r>
    </w:p>
    <w:p w:rsidR="00EF554A" w:rsidRPr="000E023E" w:rsidRDefault="00EF554A" w:rsidP="00EE6026">
      <w:pPr>
        <w:ind w:left="60"/>
        <w:jc w:val="center"/>
        <w:outlineLvl w:val="0"/>
        <w:rPr>
          <w:b/>
          <w:bCs/>
          <w:sz w:val="22"/>
          <w:szCs w:val="22"/>
          <w:lang w:val="en-GB"/>
        </w:rPr>
      </w:pPr>
    </w:p>
    <w:p w:rsidR="00EF554A" w:rsidRPr="000E023E" w:rsidRDefault="00EF554A" w:rsidP="00EE6026">
      <w:pPr>
        <w:ind w:left="60"/>
        <w:jc w:val="center"/>
        <w:outlineLvl w:val="0"/>
        <w:rPr>
          <w:b/>
          <w:bCs/>
          <w:sz w:val="22"/>
          <w:szCs w:val="22"/>
          <w:lang w:val="en-GB"/>
        </w:rPr>
      </w:pPr>
    </w:p>
    <w:p w:rsidR="001E2872" w:rsidRPr="000E023E" w:rsidRDefault="004E4B4B" w:rsidP="001E2872">
      <w:pPr>
        <w:spacing w:line="288" w:lineRule="auto"/>
        <w:ind w:firstLine="397"/>
        <w:jc w:val="both"/>
        <w:rPr>
          <w:szCs w:val="15"/>
          <w:lang w:val="en-GB"/>
        </w:rPr>
      </w:pPr>
      <w:r w:rsidRPr="000E023E">
        <w:rPr>
          <w:szCs w:val="15"/>
          <w:lang w:val="en-GB"/>
        </w:rPr>
        <w:t xml:space="preserve">In this statistical </w:t>
      </w:r>
      <w:r w:rsidR="00341F1A" w:rsidRPr="000E023E">
        <w:rPr>
          <w:szCs w:val="15"/>
          <w:lang w:val="en-GB"/>
        </w:rPr>
        <w:t>release,</w:t>
      </w:r>
      <w:r w:rsidRPr="000E023E">
        <w:rPr>
          <w:szCs w:val="15"/>
          <w:lang w:val="en-GB"/>
        </w:rPr>
        <w:t xml:space="preserve"> Statistical Office of the Republic of Serbia communicates results of the quarterly gross domestic product calculations according to production and expenditure approach, at current and constant prices.</w:t>
      </w:r>
      <w:r w:rsidR="001E2872" w:rsidRPr="000E023E">
        <w:rPr>
          <w:szCs w:val="15"/>
          <w:lang w:val="en-GB"/>
        </w:rPr>
        <w:t xml:space="preserve"> </w:t>
      </w:r>
    </w:p>
    <w:p w:rsidR="001E2872" w:rsidRPr="000E023E" w:rsidRDefault="001E2872" w:rsidP="001E2872">
      <w:pPr>
        <w:spacing w:line="288" w:lineRule="auto"/>
        <w:ind w:firstLine="397"/>
        <w:jc w:val="both"/>
        <w:rPr>
          <w:szCs w:val="15"/>
          <w:lang w:val="en-GB"/>
        </w:rPr>
      </w:pPr>
    </w:p>
    <w:p w:rsidR="00D731C6" w:rsidRPr="000E023E" w:rsidRDefault="00D731C6" w:rsidP="00D731C6">
      <w:pPr>
        <w:spacing w:line="288" w:lineRule="auto"/>
        <w:ind w:firstLine="397"/>
        <w:jc w:val="both"/>
        <w:rPr>
          <w:szCs w:val="15"/>
          <w:lang w:val="en-GB"/>
        </w:rPr>
      </w:pPr>
      <w:r w:rsidRPr="000E023E">
        <w:rPr>
          <w:szCs w:val="15"/>
          <w:lang w:val="en-GB"/>
        </w:rPr>
        <w:t xml:space="preserve">The real GDP growth in the </w:t>
      </w:r>
      <w:r w:rsidR="00841240" w:rsidRPr="000E023E">
        <w:rPr>
          <w:szCs w:val="15"/>
          <w:lang w:val="en-GB"/>
        </w:rPr>
        <w:t>first</w:t>
      </w:r>
      <w:r w:rsidRPr="000E023E">
        <w:rPr>
          <w:szCs w:val="15"/>
          <w:lang w:val="en-GB"/>
        </w:rPr>
        <w:t xml:space="preserve"> quarter of 201</w:t>
      </w:r>
      <w:r w:rsidR="007C1331" w:rsidRPr="000E023E">
        <w:rPr>
          <w:szCs w:val="15"/>
          <w:lang w:val="en-GB"/>
        </w:rPr>
        <w:t>8</w:t>
      </w:r>
      <w:r w:rsidRPr="000E023E">
        <w:rPr>
          <w:szCs w:val="15"/>
          <w:lang w:val="en-GB"/>
        </w:rPr>
        <w:t xml:space="preserve">, compared to the corresponding period of the previous year, amounted </w:t>
      </w:r>
      <w:r w:rsidR="00F8296E" w:rsidRPr="000E023E">
        <w:rPr>
          <w:szCs w:val="15"/>
          <w:lang w:val="en-GB"/>
        </w:rPr>
        <w:t>4</w:t>
      </w:r>
      <w:r w:rsidRPr="000E023E">
        <w:rPr>
          <w:szCs w:val="15"/>
          <w:lang w:val="en-GB"/>
        </w:rPr>
        <w:t>.</w:t>
      </w:r>
      <w:r w:rsidR="000E023E" w:rsidRPr="000E023E">
        <w:rPr>
          <w:szCs w:val="15"/>
          <w:lang w:val="en-GB"/>
        </w:rPr>
        <w:t>6</w:t>
      </w:r>
      <w:r w:rsidRPr="000E023E">
        <w:rPr>
          <w:szCs w:val="15"/>
          <w:lang w:val="en-GB"/>
        </w:rPr>
        <w:t xml:space="preserve">%. </w:t>
      </w:r>
    </w:p>
    <w:p w:rsidR="00544EB5" w:rsidRPr="000E023E" w:rsidRDefault="00544EB5" w:rsidP="00544EB5">
      <w:pPr>
        <w:spacing w:before="120" w:line="288" w:lineRule="auto"/>
        <w:ind w:firstLine="403"/>
        <w:jc w:val="both"/>
        <w:rPr>
          <w:lang w:val="en-GB"/>
        </w:rPr>
      </w:pPr>
      <w:r w:rsidRPr="000E023E">
        <w:rPr>
          <w:lang w:val="en-GB"/>
        </w:rPr>
        <w:t xml:space="preserve">According to seasonally adjusted GDP data, gross domestic product </w:t>
      </w:r>
      <w:r w:rsidR="00DE5608" w:rsidRPr="000E023E">
        <w:rPr>
          <w:lang w:val="en-GB"/>
        </w:rPr>
        <w:t>in</w:t>
      </w:r>
      <w:r w:rsidRPr="000E023E">
        <w:rPr>
          <w:lang w:val="en-GB"/>
        </w:rPr>
        <w:t xml:space="preserve">creased by </w:t>
      </w:r>
      <w:r w:rsidR="00F8296E" w:rsidRPr="000E023E">
        <w:rPr>
          <w:lang w:val="en-GB"/>
        </w:rPr>
        <w:t>1</w:t>
      </w:r>
      <w:r w:rsidRPr="000E023E">
        <w:rPr>
          <w:lang w:val="en-GB"/>
        </w:rPr>
        <w:t>.</w:t>
      </w:r>
      <w:r w:rsidR="00F8296E" w:rsidRPr="000E023E">
        <w:rPr>
          <w:lang w:val="en-GB"/>
        </w:rPr>
        <w:t>5</w:t>
      </w:r>
      <w:r w:rsidRPr="000E023E">
        <w:rPr>
          <w:lang w:val="en-GB"/>
        </w:rPr>
        <w:t xml:space="preserve">% in the </w:t>
      </w:r>
      <w:r w:rsidR="00A62B51" w:rsidRPr="000E023E">
        <w:rPr>
          <w:lang w:val="en-GB"/>
        </w:rPr>
        <w:t>f</w:t>
      </w:r>
      <w:r w:rsidR="00841240" w:rsidRPr="000E023E">
        <w:rPr>
          <w:lang w:val="en-GB"/>
        </w:rPr>
        <w:t>irst</w:t>
      </w:r>
      <w:r w:rsidRPr="000E023E">
        <w:rPr>
          <w:lang w:val="en-GB"/>
        </w:rPr>
        <w:t xml:space="preserve"> quarter of 201</w:t>
      </w:r>
      <w:r w:rsidR="000E023E" w:rsidRPr="000E023E">
        <w:rPr>
          <w:lang w:val="en-GB"/>
        </w:rPr>
        <w:t>8</w:t>
      </w:r>
      <w:r w:rsidRPr="000E023E">
        <w:rPr>
          <w:lang w:val="en-GB"/>
        </w:rPr>
        <w:t xml:space="preserve">, compared to the previous quarter. </w:t>
      </w:r>
    </w:p>
    <w:p w:rsidR="003B31D1" w:rsidRPr="000E023E" w:rsidRDefault="003B31D1" w:rsidP="003B31D1">
      <w:pPr>
        <w:spacing w:before="120" w:line="288" w:lineRule="auto"/>
        <w:ind w:firstLine="403"/>
        <w:jc w:val="both"/>
        <w:rPr>
          <w:szCs w:val="15"/>
          <w:lang w:val="en-GB"/>
        </w:rPr>
      </w:pPr>
      <w:r w:rsidRPr="000E023E">
        <w:rPr>
          <w:szCs w:val="15"/>
          <w:lang w:val="en-GB"/>
        </w:rPr>
        <w:t xml:space="preserve">Observed by activities, in the first quarter of 2018, compared to the same quarter of the previous year, significant real growth in the gross value added was recorded in the section of </w:t>
      </w:r>
      <w:r w:rsidRPr="000E023E">
        <w:rPr>
          <w:lang w:val="en-GB"/>
        </w:rPr>
        <w:t xml:space="preserve">construction – </w:t>
      </w:r>
      <w:r w:rsidR="00DB0F64" w:rsidRPr="000E023E">
        <w:rPr>
          <w:lang w:val="en-GB"/>
        </w:rPr>
        <w:t>26</w:t>
      </w:r>
      <w:r w:rsidRPr="000E023E">
        <w:rPr>
          <w:lang w:val="en-GB"/>
        </w:rPr>
        <w:t>.</w:t>
      </w:r>
      <w:r w:rsidR="00DB0F64" w:rsidRPr="000E023E">
        <w:rPr>
          <w:lang w:val="en-GB"/>
        </w:rPr>
        <w:t>4</w:t>
      </w:r>
      <w:r w:rsidRPr="000E023E">
        <w:rPr>
          <w:lang w:val="en-GB"/>
        </w:rPr>
        <w:t>%,</w:t>
      </w:r>
      <w:r w:rsidR="00DB0F64" w:rsidRPr="000E023E">
        <w:rPr>
          <w:lang w:val="en-GB"/>
        </w:rPr>
        <w:t xml:space="preserve"> </w:t>
      </w:r>
      <w:r w:rsidRPr="000E023E">
        <w:rPr>
          <w:szCs w:val="15"/>
          <w:lang w:val="en-GB"/>
        </w:rPr>
        <w:t xml:space="preserve">the section of industry; water supply, sewerage, waste management and remediation – </w:t>
      </w:r>
      <w:r w:rsidR="00DB0F64" w:rsidRPr="000E023E">
        <w:rPr>
          <w:szCs w:val="15"/>
          <w:lang w:val="en-GB"/>
        </w:rPr>
        <w:t>5</w:t>
      </w:r>
      <w:r w:rsidRPr="000E023E">
        <w:rPr>
          <w:szCs w:val="15"/>
          <w:lang w:val="en-GB"/>
        </w:rPr>
        <w:t>.</w:t>
      </w:r>
      <w:r w:rsidR="00DB0F64" w:rsidRPr="000E023E">
        <w:rPr>
          <w:szCs w:val="15"/>
          <w:lang w:val="en-GB"/>
        </w:rPr>
        <w:t>3</w:t>
      </w:r>
      <w:r w:rsidRPr="000E023E">
        <w:rPr>
          <w:szCs w:val="15"/>
          <w:lang w:val="en-GB"/>
        </w:rPr>
        <w:t xml:space="preserve">%, </w:t>
      </w:r>
      <w:r w:rsidR="00DB0F64" w:rsidRPr="000E023E">
        <w:rPr>
          <w:szCs w:val="15"/>
          <w:lang w:val="en-GB"/>
        </w:rPr>
        <w:t xml:space="preserve">the section of information and communication – 5.1% </w:t>
      </w:r>
      <w:r w:rsidR="00DB0F64" w:rsidRPr="000E023E">
        <w:rPr>
          <w:lang w:val="en-GB"/>
        </w:rPr>
        <w:t xml:space="preserve">and </w:t>
      </w:r>
      <w:r w:rsidRPr="000E023E">
        <w:rPr>
          <w:lang w:val="en-GB"/>
        </w:rPr>
        <w:t xml:space="preserve">the section of </w:t>
      </w:r>
      <w:r w:rsidRPr="000E023E">
        <w:rPr>
          <w:szCs w:val="15"/>
          <w:lang w:val="en-GB"/>
        </w:rPr>
        <w:t>wholesale and retail trade; repair of motor vehicles and motorcycles; transportation and storage and accommodation and food service activities – 4.</w:t>
      </w:r>
      <w:r w:rsidR="00DB0F64" w:rsidRPr="000E023E">
        <w:rPr>
          <w:szCs w:val="15"/>
          <w:lang w:val="en-GB"/>
        </w:rPr>
        <w:t>6</w:t>
      </w:r>
      <w:r w:rsidRPr="000E023E">
        <w:rPr>
          <w:szCs w:val="15"/>
          <w:lang w:val="en-GB"/>
        </w:rPr>
        <w:t xml:space="preserve">%. </w:t>
      </w:r>
    </w:p>
    <w:p w:rsidR="00D731C6" w:rsidRPr="000E023E" w:rsidRDefault="00D731C6" w:rsidP="00D731C6">
      <w:pPr>
        <w:spacing w:before="120" w:line="288" w:lineRule="auto"/>
        <w:ind w:firstLine="403"/>
        <w:jc w:val="both"/>
        <w:rPr>
          <w:szCs w:val="15"/>
          <w:lang w:val="en-GB"/>
        </w:rPr>
      </w:pPr>
      <w:r w:rsidRPr="000E023E">
        <w:rPr>
          <w:szCs w:val="15"/>
          <w:lang w:val="en-GB"/>
        </w:rPr>
        <w:t xml:space="preserve">Observed by expenditure aggregates, in the </w:t>
      </w:r>
      <w:r w:rsidR="00A62B51" w:rsidRPr="000E023E">
        <w:rPr>
          <w:lang w:val="en-GB"/>
        </w:rPr>
        <w:t>f</w:t>
      </w:r>
      <w:r w:rsidR="00841240" w:rsidRPr="000E023E">
        <w:rPr>
          <w:lang w:val="en-GB"/>
        </w:rPr>
        <w:t xml:space="preserve">irst </w:t>
      </w:r>
      <w:r w:rsidRPr="000E023E">
        <w:rPr>
          <w:szCs w:val="15"/>
          <w:lang w:val="en-GB"/>
        </w:rPr>
        <w:t>quarter of 201</w:t>
      </w:r>
      <w:r w:rsidR="007C1331" w:rsidRPr="000E023E">
        <w:rPr>
          <w:szCs w:val="15"/>
          <w:lang w:val="en-GB"/>
        </w:rPr>
        <w:t>8</w:t>
      </w:r>
      <w:r w:rsidRPr="000E023E">
        <w:rPr>
          <w:szCs w:val="15"/>
          <w:lang w:val="en-GB"/>
        </w:rPr>
        <w:t xml:space="preserve">, compared to the same quarter of the previous year, real growth was noted as follows: the household final consumption expenditure – </w:t>
      </w:r>
      <w:r w:rsidR="003B31D1" w:rsidRPr="000E023E">
        <w:rPr>
          <w:szCs w:val="15"/>
          <w:lang w:val="en-GB"/>
        </w:rPr>
        <w:t>3</w:t>
      </w:r>
      <w:r w:rsidRPr="000E023E">
        <w:rPr>
          <w:szCs w:val="15"/>
          <w:lang w:val="en-GB"/>
        </w:rPr>
        <w:t>.</w:t>
      </w:r>
      <w:r w:rsidR="003B31D1" w:rsidRPr="000E023E">
        <w:rPr>
          <w:szCs w:val="15"/>
          <w:lang w:val="en-GB"/>
        </w:rPr>
        <w:t>0</w:t>
      </w:r>
      <w:r w:rsidRPr="000E023E">
        <w:rPr>
          <w:szCs w:val="15"/>
          <w:lang w:val="en-GB"/>
        </w:rPr>
        <w:t xml:space="preserve">%, the non-profit institutions serving households (NPISH) final consumption expenditure – </w:t>
      </w:r>
      <w:r w:rsidR="003B31D1" w:rsidRPr="000E023E">
        <w:rPr>
          <w:szCs w:val="15"/>
          <w:lang w:val="en-GB"/>
        </w:rPr>
        <w:t>3</w:t>
      </w:r>
      <w:r w:rsidRPr="000E023E">
        <w:rPr>
          <w:szCs w:val="15"/>
          <w:lang w:val="en-GB"/>
        </w:rPr>
        <w:t>.</w:t>
      </w:r>
      <w:r w:rsidR="003B31D1" w:rsidRPr="000E023E">
        <w:rPr>
          <w:szCs w:val="15"/>
          <w:lang w:val="en-GB"/>
        </w:rPr>
        <w:t>1</w:t>
      </w:r>
      <w:r w:rsidRPr="000E023E">
        <w:rPr>
          <w:szCs w:val="15"/>
          <w:lang w:val="en-GB"/>
        </w:rPr>
        <w:t xml:space="preserve">%, the general government final consumption expenditure – </w:t>
      </w:r>
      <w:r w:rsidR="00DB0F64" w:rsidRPr="000E023E">
        <w:rPr>
          <w:szCs w:val="15"/>
          <w:lang w:val="en-GB"/>
        </w:rPr>
        <w:t>2</w:t>
      </w:r>
      <w:r w:rsidRPr="000E023E">
        <w:rPr>
          <w:szCs w:val="15"/>
          <w:lang w:val="en-GB"/>
        </w:rPr>
        <w:t>.</w:t>
      </w:r>
      <w:r w:rsidR="00DB0F64" w:rsidRPr="000E023E">
        <w:rPr>
          <w:szCs w:val="15"/>
          <w:lang w:val="en-GB"/>
        </w:rPr>
        <w:t>3</w:t>
      </w:r>
      <w:r w:rsidRPr="000E023E">
        <w:rPr>
          <w:szCs w:val="15"/>
          <w:lang w:val="en-GB"/>
        </w:rPr>
        <w:t xml:space="preserve">%, gross fixed capital formation – </w:t>
      </w:r>
      <w:r w:rsidR="00733877" w:rsidRPr="000E023E">
        <w:rPr>
          <w:szCs w:val="15"/>
          <w:lang w:val="en-GB"/>
        </w:rPr>
        <w:t>1</w:t>
      </w:r>
      <w:r w:rsidR="00DB0F64" w:rsidRPr="000E023E">
        <w:rPr>
          <w:szCs w:val="15"/>
          <w:lang w:val="en-GB"/>
        </w:rPr>
        <w:t>4</w:t>
      </w:r>
      <w:r w:rsidRPr="000E023E">
        <w:rPr>
          <w:szCs w:val="15"/>
          <w:lang w:val="en-GB"/>
        </w:rPr>
        <w:t>.</w:t>
      </w:r>
      <w:r w:rsidR="00DB0F64" w:rsidRPr="000E023E">
        <w:rPr>
          <w:szCs w:val="15"/>
          <w:lang w:val="en-GB"/>
        </w:rPr>
        <w:t>9</w:t>
      </w:r>
      <w:r w:rsidRPr="000E023E">
        <w:rPr>
          <w:szCs w:val="15"/>
          <w:lang w:val="en-GB"/>
        </w:rPr>
        <w:t xml:space="preserve">%, the exports of goods and services – </w:t>
      </w:r>
      <w:r w:rsidR="00DB0F64" w:rsidRPr="000E023E">
        <w:rPr>
          <w:szCs w:val="15"/>
          <w:lang w:val="en-GB"/>
        </w:rPr>
        <w:t>9</w:t>
      </w:r>
      <w:r w:rsidRPr="000E023E">
        <w:rPr>
          <w:szCs w:val="15"/>
          <w:lang w:val="en-GB"/>
        </w:rPr>
        <w:t>.</w:t>
      </w:r>
      <w:r w:rsidR="00DB0F64" w:rsidRPr="000E023E">
        <w:rPr>
          <w:szCs w:val="15"/>
          <w:lang w:val="en-GB"/>
        </w:rPr>
        <w:t>3</w:t>
      </w:r>
      <w:r w:rsidRPr="000E023E">
        <w:rPr>
          <w:szCs w:val="15"/>
          <w:lang w:val="en-GB"/>
        </w:rPr>
        <w:t xml:space="preserve">% and the import of goods and services – </w:t>
      </w:r>
      <w:r w:rsidR="00733877" w:rsidRPr="000E023E">
        <w:rPr>
          <w:szCs w:val="15"/>
          <w:lang w:val="en-GB"/>
        </w:rPr>
        <w:t>1</w:t>
      </w:r>
      <w:r w:rsidR="00DB0F64" w:rsidRPr="000E023E">
        <w:rPr>
          <w:szCs w:val="15"/>
          <w:lang w:val="en-GB"/>
        </w:rPr>
        <w:t>2</w:t>
      </w:r>
      <w:r w:rsidRPr="000E023E">
        <w:rPr>
          <w:szCs w:val="15"/>
          <w:lang w:val="en-GB"/>
        </w:rPr>
        <w:t>.</w:t>
      </w:r>
      <w:r w:rsidR="00DB0F64" w:rsidRPr="000E023E">
        <w:rPr>
          <w:szCs w:val="15"/>
          <w:lang w:val="en-GB"/>
        </w:rPr>
        <w:t>5</w:t>
      </w:r>
      <w:r w:rsidRPr="000E023E">
        <w:rPr>
          <w:szCs w:val="15"/>
          <w:lang w:val="en-GB"/>
        </w:rPr>
        <w:t xml:space="preserve">%. </w:t>
      </w:r>
    </w:p>
    <w:p w:rsidR="00CB218E" w:rsidRPr="000E023E" w:rsidRDefault="00CB218E" w:rsidP="00CB218E">
      <w:pPr>
        <w:spacing w:before="120" w:line="288" w:lineRule="auto"/>
        <w:ind w:firstLine="403"/>
        <w:jc w:val="both"/>
        <w:rPr>
          <w:lang w:val="en-GB"/>
        </w:rPr>
      </w:pPr>
      <w:r w:rsidRPr="000E023E">
        <w:rPr>
          <w:lang w:val="en-GB"/>
        </w:rPr>
        <w:t xml:space="preserve">Starting from 1999 the Statistical Office of the Republic of Serbia has not at disposal and may not provide available data relative to AP Kosovo and Metohia and therefore these data are not included in the coverage for the Republic of Serbia. </w:t>
      </w:r>
    </w:p>
    <w:p w:rsidR="00EF554A" w:rsidRPr="000E023E" w:rsidRDefault="00EF554A" w:rsidP="00F63F85">
      <w:pPr>
        <w:spacing w:line="360" w:lineRule="auto"/>
        <w:ind w:firstLine="403"/>
        <w:jc w:val="both"/>
        <w:rPr>
          <w:sz w:val="12"/>
          <w:szCs w:val="12"/>
          <w:lang w:val="en-GB"/>
        </w:rPr>
      </w:pPr>
    </w:p>
    <w:p w:rsidR="00B7430C" w:rsidRPr="000E023E" w:rsidRDefault="00B7430C" w:rsidP="00F63F85">
      <w:pPr>
        <w:spacing w:line="360" w:lineRule="auto"/>
        <w:ind w:firstLine="403"/>
        <w:jc w:val="both"/>
        <w:rPr>
          <w:sz w:val="12"/>
          <w:szCs w:val="12"/>
          <w:lang w:val="en-GB"/>
        </w:rPr>
      </w:pPr>
    </w:p>
    <w:p w:rsidR="00B7430C" w:rsidRPr="000E023E" w:rsidRDefault="00B7430C" w:rsidP="00F63F85">
      <w:pPr>
        <w:spacing w:line="360" w:lineRule="auto"/>
        <w:ind w:firstLine="403"/>
        <w:jc w:val="both"/>
        <w:rPr>
          <w:sz w:val="12"/>
          <w:szCs w:val="12"/>
          <w:lang w:val="en-GB"/>
        </w:rPr>
      </w:pPr>
    </w:p>
    <w:p w:rsidR="00B42526" w:rsidRPr="000E023E" w:rsidRDefault="00B42526" w:rsidP="00F63F85">
      <w:pPr>
        <w:spacing w:line="360" w:lineRule="auto"/>
        <w:ind w:firstLine="403"/>
        <w:jc w:val="both"/>
        <w:rPr>
          <w:sz w:val="12"/>
          <w:szCs w:val="12"/>
          <w:lang w:val="en-GB"/>
        </w:rPr>
      </w:pPr>
    </w:p>
    <w:p w:rsidR="00E050DC" w:rsidRPr="000E023E" w:rsidRDefault="00E050DC" w:rsidP="008063C4">
      <w:pPr>
        <w:numPr>
          <w:ilvl w:val="0"/>
          <w:numId w:val="2"/>
        </w:numPr>
        <w:ind w:left="360"/>
        <w:jc w:val="center"/>
        <w:rPr>
          <w:b/>
          <w:bCs/>
          <w:lang w:val="en-GB"/>
        </w:rPr>
      </w:pPr>
      <w:r w:rsidRPr="000E023E">
        <w:rPr>
          <w:b/>
          <w:szCs w:val="24"/>
          <w:lang w:val="en-GB"/>
        </w:rPr>
        <w:t xml:space="preserve">Quarterly </w:t>
      </w:r>
      <w:r w:rsidRPr="000E023E">
        <w:rPr>
          <w:b/>
          <w:bCs/>
          <w:szCs w:val="24"/>
          <w:lang w:val="en-GB"/>
        </w:rPr>
        <w:t>Gross Domestic Product,</w:t>
      </w:r>
      <w:r w:rsidRPr="000E023E">
        <w:rPr>
          <w:b/>
          <w:bCs/>
          <w:lang w:val="en-GB"/>
        </w:rPr>
        <w:t xml:space="preserve"> real growth rates</w:t>
      </w:r>
    </w:p>
    <w:p w:rsidR="00EF554A" w:rsidRPr="000E023E" w:rsidRDefault="00EF554A" w:rsidP="00CA57E2">
      <w:pPr>
        <w:ind w:left="720"/>
        <w:rPr>
          <w:b/>
          <w:bCs/>
          <w:lang w:val="en-GB"/>
        </w:rPr>
      </w:pPr>
    </w:p>
    <w:p w:rsidR="00841240" w:rsidRPr="000E023E" w:rsidRDefault="00841240" w:rsidP="00841240">
      <w:pPr>
        <w:spacing w:after="40"/>
        <w:rPr>
          <w:sz w:val="18"/>
          <w:szCs w:val="18"/>
          <w:lang w:val="en-GB"/>
        </w:rPr>
      </w:pPr>
      <w:r w:rsidRPr="000E023E">
        <w:rPr>
          <w:bCs/>
          <w:sz w:val="18"/>
          <w:szCs w:val="18"/>
          <w:lang w:val="en-GB"/>
        </w:rPr>
        <w:t>Republic of Serbia</w:t>
      </w:r>
      <w:r w:rsidRPr="000E023E">
        <w:rPr>
          <w:sz w:val="18"/>
          <w:szCs w:val="18"/>
          <w:lang w:val="en-GB"/>
        </w:rPr>
        <w:t xml:space="preserve">                                                                                                                                                                           %</w:t>
      </w:r>
    </w:p>
    <w:tbl>
      <w:tblPr>
        <w:tblW w:w="0" w:type="auto"/>
        <w:jc w:val="center"/>
        <w:tblCellMar>
          <w:left w:w="28" w:type="dxa"/>
          <w:right w:w="28" w:type="dxa"/>
        </w:tblCellMar>
        <w:tblLook w:val="01E0" w:firstRow="1" w:lastRow="1" w:firstColumn="1" w:lastColumn="1" w:noHBand="0" w:noVBand="0"/>
      </w:tblPr>
      <w:tblGrid>
        <w:gridCol w:w="3388"/>
        <w:gridCol w:w="763"/>
        <w:gridCol w:w="764"/>
        <w:gridCol w:w="764"/>
        <w:gridCol w:w="763"/>
        <w:gridCol w:w="764"/>
        <w:gridCol w:w="764"/>
        <w:gridCol w:w="763"/>
        <w:gridCol w:w="764"/>
        <w:gridCol w:w="764"/>
      </w:tblGrid>
      <w:tr w:rsidR="00841240" w:rsidRPr="000E023E" w:rsidTr="006A0934">
        <w:trPr>
          <w:jc w:val="center"/>
        </w:trPr>
        <w:tc>
          <w:tcPr>
            <w:tcW w:w="3388" w:type="dxa"/>
            <w:vMerge w:val="restart"/>
            <w:tcBorders>
              <w:top w:val="single" w:sz="4" w:space="0" w:color="auto"/>
              <w:bottom w:val="single" w:sz="4" w:space="0" w:color="auto"/>
              <w:right w:val="single" w:sz="4" w:space="0" w:color="auto"/>
            </w:tcBorders>
            <w:vAlign w:val="center"/>
          </w:tcPr>
          <w:p w:rsidR="00841240" w:rsidRPr="000E023E" w:rsidRDefault="00841240" w:rsidP="006A0934">
            <w:pPr>
              <w:jc w:val="center"/>
              <w:rPr>
                <w:sz w:val="16"/>
                <w:szCs w:val="16"/>
                <w:lang w:val="en-GB"/>
              </w:rPr>
            </w:pPr>
          </w:p>
        </w:tc>
        <w:tc>
          <w:tcPr>
            <w:tcW w:w="3054" w:type="dxa"/>
            <w:gridSpan w:val="4"/>
            <w:tcBorders>
              <w:top w:val="single" w:sz="4" w:space="0" w:color="auto"/>
              <w:left w:val="single" w:sz="4" w:space="0" w:color="auto"/>
              <w:bottom w:val="single" w:sz="4" w:space="0" w:color="auto"/>
              <w:right w:val="single" w:sz="4" w:space="0" w:color="auto"/>
            </w:tcBorders>
            <w:vAlign w:val="center"/>
          </w:tcPr>
          <w:p w:rsidR="00841240" w:rsidRPr="000E023E" w:rsidRDefault="00841240" w:rsidP="007C1331">
            <w:pPr>
              <w:spacing w:before="80" w:after="80"/>
              <w:jc w:val="center"/>
              <w:rPr>
                <w:sz w:val="18"/>
                <w:szCs w:val="18"/>
                <w:lang w:val="en-GB"/>
              </w:rPr>
            </w:pPr>
            <w:r w:rsidRPr="000E023E">
              <w:rPr>
                <w:sz w:val="18"/>
                <w:szCs w:val="18"/>
                <w:lang w:val="en-GB"/>
              </w:rPr>
              <w:t>201</w:t>
            </w:r>
            <w:r w:rsidR="007C1331" w:rsidRPr="000E023E">
              <w:rPr>
                <w:sz w:val="18"/>
                <w:szCs w:val="18"/>
                <w:lang w:val="en-GB"/>
              </w:rPr>
              <w:t>6</w:t>
            </w:r>
          </w:p>
        </w:tc>
        <w:tc>
          <w:tcPr>
            <w:tcW w:w="3055" w:type="dxa"/>
            <w:gridSpan w:val="4"/>
            <w:tcBorders>
              <w:top w:val="single" w:sz="4" w:space="0" w:color="auto"/>
              <w:left w:val="single" w:sz="4" w:space="0" w:color="auto"/>
              <w:bottom w:val="single" w:sz="4" w:space="0" w:color="auto"/>
            </w:tcBorders>
            <w:vAlign w:val="center"/>
          </w:tcPr>
          <w:p w:rsidR="00841240" w:rsidRPr="000E023E" w:rsidRDefault="00841240" w:rsidP="007C1331">
            <w:pPr>
              <w:spacing w:before="80" w:line="360" w:lineRule="auto"/>
              <w:jc w:val="center"/>
              <w:rPr>
                <w:sz w:val="18"/>
                <w:szCs w:val="18"/>
                <w:vertAlign w:val="superscript"/>
                <w:lang w:val="en-GB"/>
              </w:rPr>
            </w:pPr>
            <w:r w:rsidRPr="000E023E">
              <w:rPr>
                <w:sz w:val="18"/>
                <w:szCs w:val="18"/>
                <w:lang w:val="en-GB"/>
              </w:rPr>
              <w:t>201</w:t>
            </w:r>
            <w:r w:rsidR="007C1331" w:rsidRPr="000E023E">
              <w:rPr>
                <w:sz w:val="18"/>
                <w:szCs w:val="18"/>
                <w:lang w:val="en-GB"/>
              </w:rPr>
              <w:t>7</w:t>
            </w:r>
            <w:r w:rsidRPr="000E023E">
              <w:rPr>
                <w:sz w:val="18"/>
                <w:szCs w:val="18"/>
                <w:vertAlign w:val="superscript"/>
                <w:lang w:val="en-GB"/>
              </w:rPr>
              <w:t>1)</w:t>
            </w:r>
          </w:p>
        </w:tc>
        <w:tc>
          <w:tcPr>
            <w:tcW w:w="764" w:type="dxa"/>
            <w:tcBorders>
              <w:top w:val="single" w:sz="4" w:space="0" w:color="auto"/>
              <w:left w:val="single" w:sz="4" w:space="0" w:color="auto"/>
              <w:bottom w:val="single" w:sz="4" w:space="0" w:color="auto"/>
            </w:tcBorders>
          </w:tcPr>
          <w:p w:rsidR="00841240" w:rsidRPr="000E023E" w:rsidRDefault="00841240" w:rsidP="007C1331">
            <w:pPr>
              <w:spacing w:before="80" w:line="360" w:lineRule="auto"/>
              <w:jc w:val="center"/>
              <w:rPr>
                <w:sz w:val="18"/>
                <w:szCs w:val="18"/>
                <w:lang w:val="en-GB"/>
              </w:rPr>
            </w:pPr>
            <w:r w:rsidRPr="000E023E">
              <w:rPr>
                <w:sz w:val="18"/>
                <w:szCs w:val="18"/>
                <w:lang w:val="en-GB"/>
              </w:rPr>
              <w:t>201</w:t>
            </w:r>
            <w:r w:rsidR="007C1331" w:rsidRPr="000E023E">
              <w:rPr>
                <w:sz w:val="18"/>
                <w:szCs w:val="18"/>
                <w:lang w:val="en-GB"/>
              </w:rPr>
              <w:t>8</w:t>
            </w:r>
            <w:r w:rsidRPr="000E023E">
              <w:rPr>
                <w:sz w:val="18"/>
                <w:szCs w:val="18"/>
                <w:vertAlign w:val="superscript"/>
                <w:lang w:val="en-GB"/>
              </w:rPr>
              <w:t>1)</w:t>
            </w:r>
          </w:p>
        </w:tc>
      </w:tr>
      <w:tr w:rsidR="00841240" w:rsidRPr="000E023E" w:rsidTr="006A0934">
        <w:trPr>
          <w:jc w:val="center"/>
        </w:trPr>
        <w:tc>
          <w:tcPr>
            <w:tcW w:w="3388" w:type="dxa"/>
            <w:vMerge/>
            <w:tcBorders>
              <w:top w:val="single" w:sz="4" w:space="0" w:color="auto"/>
              <w:bottom w:val="single" w:sz="4" w:space="0" w:color="auto"/>
              <w:right w:val="single" w:sz="4" w:space="0" w:color="auto"/>
            </w:tcBorders>
            <w:vAlign w:val="center"/>
          </w:tcPr>
          <w:p w:rsidR="00841240" w:rsidRPr="000E023E" w:rsidRDefault="00841240" w:rsidP="006A0934">
            <w:pPr>
              <w:jc w:val="center"/>
              <w:rPr>
                <w:sz w:val="16"/>
                <w:szCs w:val="16"/>
                <w:lang w:val="en-GB"/>
              </w:rPr>
            </w:pPr>
          </w:p>
        </w:tc>
        <w:tc>
          <w:tcPr>
            <w:tcW w:w="763" w:type="dxa"/>
            <w:tcBorders>
              <w:top w:val="single" w:sz="4" w:space="0" w:color="auto"/>
              <w:left w:val="single" w:sz="4" w:space="0" w:color="auto"/>
              <w:bottom w:val="single" w:sz="4" w:space="0" w:color="auto"/>
              <w:right w:val="single" w:sz="4" w:space="0" w:color="auto"/>
            </w:tcBorders>
            <w:vAlign w:val="center"/>
          </w:tcPr>
          <w:p w:rsidR="00841240" w:rsidRPr="000E023E" w:rsidRDefault="00841240" w:rsidP="006A0934">
            <w:pPr>
              <w:spacing w:before="80" w:after="80"/>
              <w:jc w:val="center"/>
              <w:rPr>
                <w:sz w:val="18"/>
                <w:szCs w:val="18"/>
                <w:lang w:val="en-GB"/>
              </w:rPr>
            </w:pPr>
            <w:r w:rsidRPr="000E023E">
              <w:rPr>
                <w:sz w:val="18"/>
                <w:szCs w:val="18"/>
                <w:lang w:val="en-GB"/>
              </w:rPr>
              <w:t>I</w:t>
            </w:r>
          </w:p>
        </w:tc>
        <w:tc>
          <w:tcPr>
            <w:tcW w:w="764" w:type="dxa"/>
            <w:tcBorders>
              <w:top w:val="single" w:sz="4" w:space="0" w:color="auto"/>
              <w:left w:val="single" w:sz="4" w:space="0" w:color="auto"/>
              <w:bottom w:val="single" w:sz="4" w:space="0" w:color="auto"/>
              <w:right w:val="single" w:sz="4" w:space="0" w:color="auto"/>
            </w:tcBorders>
            <w:vAlign w:val="center"/>
          </w:tcPr>
          <w:p w:rsidR="00841240" w:rsidRPr="000E023E" w:rsidRDefault="00841240" w:rsidP="006A0934">
            <w:pPr>
              <w:spacing w:before="80" w:after="80"/>
              <w:jc w:val="center"/>
              <w:rPr>
                <w:sz w:val="18"/>
                <w:szCs w:val="18"/>
                <w:lang w:val="en-GB"/>
              </w:rPr>
            </w:pPr>
            <w:r w:rsidRPr="000E023E">
              <w:rPr>
                <w:sz w:val="18"/>
                <w:szCs w:val="18"/>
                <w:lang w:val="en-GB"/>
              </w:rPr>
              <w:t>II</w:t>
            </w:r>
          </w:p>
        </w:tc>
        <w:tc>
          <w:tcPr>
            <w:tcW w:w="764" w:type="dxa"/>
            <w:tcBorders>
              <w:top w:val="single" w:sz="4" w:space="0" w:color="auto"/>
              <w:left w:val="single" w:sz="4" w:space="0" w:color="auto"/>
              <w:bottom w:val="single" w:sz="4" w:space="0" w:color="auto"/>
              <w:right w:val="single" w:sz="4" w:space="0" w:color="auto"/>
            </w:tcBorders>
            <w:vAlign w:val="center"/>
          </w:tcPr>
          <w:p w:rsidR="00841240" w:rsidRPr="000E023E" w:rsidRDefault="00841240" w:rsidP="006A0934">
            <w:pPr>
              <w:spacing w:before="80" w:after="80"/>
              <w:jc w:val="center"/>
              <w:rPr>
                <w:sz w:val="18"/>
                <w:szCs w:val="18"/>
                <w:lang w:val="en-GB"/>
              </w:rPr>
            </w:pPr>
            <w:r w:rsidRPr="000E023E">
              <w:rPr>
                <w:sz w:val="18"/>
                <w:szCs w:val="18"/>
                <w:lang w:val="en-GB"/>
              </w:rPr>
              <w:t>III</w:t>
            </w:r>
          </w:p>
        </w:tc>
        <w:tc>
          <w:tcPr>
            <w:tcW w:w="763" w:type="dxa"/>
            <w:tcBorders>
              <w:top w:val="single" w:sz="4" w:space="0" w:color="auto"/>
              <w:left w:val="single" w:sz="4" w:space="0" w:color="auto"/>
              <w:bottom w:val="single" w:sz="4" w:space="0" w:color="auto"/>
              <w:right w:val="single" w:sz="4" w:space="0" w:color="auto"/>
            </w:tcBorders>
            <w:vAlign w:val="center"/>
          </w:tcPr>
          <w:p w:rsidR="00841240" w:rsidRPr="000E023E" w:rsidRDefault="00841240" w:rsidP="006A0934">
            <w:pPr>
              <w:spacing w:before="80" w:after="80"/>
              <w:jc w:val="center"/>
              <w:rPr>
                <w:sz w:val="18"/>
                <w:szCs w:val="18"/>
                <w:lang w:val="en-GB"/>
              </w:rPr>
            </w:pPr>
            <w:r w:rsidRPr="000E023E">
              <w:rPr>
                <w:sz w:val="18"/>
                <w:szCs w:val="18"/>
                <w:lang w:val="en-GB"/>
              </w:rPr>
              <w:t>IV</w:t>
            </w:r>
          </w:p>
        </w:tc>
        <w:tc>
          <w:tcPr>
            <w:tcW w:w="764" w:type="dxa"/>
            <w:tcBorders>
              <w:top w:val="single" w:sz="4" w:space="0" w:color="auto"/>
              <w:left w:val="single" w:sz="4" w:space="0" w:color="auto"/>
              <w:bottom w:val="single" w:sz="4" w:space="0" w:color="auto"/>
              <w:right w:val="single" w:sz="4" w:space="0" w:color="auto"/>
            </w:tcBorders>
            <w:vAlign w:val="center"/>
          </w:tcPr>
          <w:p w:rsidR="00841240" w:rsidRPr="000E023E" w:rsidRDefault="00841240" w:rsidP="006A0934">
            <w:pPr>
              <w:spacing w:before="80" w:after="80"/>
              <w:jc w:val="center"/>
              <w:rPr>
                <w:sz w:val="18"/>
                <w:szCs w:val="18"/>
                <w:lang w:val="en-GB"/>
              </w:rPr>
            </w:pPr>
            <w:r w:rsidRPr="000E023E">
              <w:rPr>
                <w:sz w:val="18"/>
                <w:szCs w:val="18"/>
                <w:lang w:val="en-GB"/>
              </w:rPr>
              <w:t>I</w:t>
            </w:r>
          </w:p>
        </w:tc>
        <w:tc>
          <w:tcPr>
            <w:tcW w:w="764" w:type="dxa"/>
            <w:tcBorders>
              <w:top w:val="single" w:sz="4" w:space="0" w:color="auto"/>
              <w:left w:val="single" w:sz="4" w:space="0" w:color="auto"/>
              <w:bottom w:val="single" w:sz="4" w:space="0" w:color="auto"/>
              <w:right w:val="single" w:sz="4" w:space="0" w:color="auto"/>
            </w:tcBorders>
            <w:vAlign w:val="center"/>
          </w:tcPr>
          <w:p w:rsidR="00841240" w:rsidRPr="000E023E" w:rsidRDefault="00841240" w:rsidP="006A0934">
            <w:pPr>
              <w:spacing w:before="80" w:after="80"/>
              <w:jc w:val="center"/>
              <w:rPr>
                <w:sz w:val="18"/>
                <w:szCs w:val="18"/>
                <w:lang w:val="en-GB"/>
              </w:rPr>
            </w:pPr>
            <w:r w:rsidRPr="000E023E">
              <w:rPr>
                <w:sz w:val="18"/>
                <w:szCs w:val="18"/>
                <w:lang w:val="en-GB"/>
              </w:rPr>
              <w:t>II</w:t>
            </w:r>
          </w:p>
        </w:tc>
        <w:tc>
          <w:tcPr>
            <w:tcW w:w="763" w:type="dxa"/>
            <w:tcBorders>
              <w:top w:val="single" w:sz="4" w:space="0" w:color="auto"/>
              <w:left w:val="single" w:sz="4" w:space="0" w:color="auto"/>
              <w:bottom w:val="single" w:sz="4" w:space="0" w:color="auto"/>
              <w:right w:val="single" w:sz="4" w:space="0" w:color="auto"/>
            </w:tcBorders>
            <w:vAlign w:val="center"/>
          </w:tcPr>
          <w:p w:rsidR="00841240" w:rsidRPr="000E023E" w:rsidRDefault="00841240" w:rsidP="006A0934">
            <w:pPr>
              <w:spacing w:before="80" w:after="80"/>
              <w:jc w:val="center"/>
              <w:rPr>
                <w:sz w:val="18"/>
                <w:szCs w:val="18"/>
                <w:lang w:val="en-GB"/>
              </w:rPr>
            </w:pPr>
            <w:r w:rsidRPr="000E023E">
              <w:rPr>
                <w:sz w:val="18"/>
                <w:szCs w:val="18"/>
                <w:lang w:val="en-GB"/>
              </w:rPr>
              <w:t>III</w:t>
            </w:r>
          </w:p>
        </w:tc>
        <w:tc>
          <w:tcPr>
            <w:tcW w:w="764" w:type="dxa"/>
            <w:tcBorders>
              <w:top w:val="single" w:sz="4" w:space="0" w:color="auto"/>
              <w:left w:val="single" w:sz="4" w:space="0" w:color="auto"/>
              <w:bottom w:val="single" w:sz="4" w:space="0" w:color="auto"/>
            </w:tcBorders>
            <w:vAlign w:val="center"/>
          </w:tcPr>
          <w:p w:rsidR="00841240" w:rsidRPr="000E023E" w:rsidRDefault="00841240" w:rsidP="006A0934">
            <w:pPr>
              <w:spacing w:before="80" w:after="80"/>
              <w:jc w:val="center"/>
              <w:rPr>
                <w:sz w:val="18"/>
                <w:szCs w:val="18"/>
                <w:lang w:val="en-GB"/>
              </w:rPr>
            </w:pPr>
            <w:r w:rsidRPr="000E023E">
              <w:rPr>
                <w:sz w:val="18"/>
                <w:szCs w:val="18"/>
                <w:lang w:val="en-GB"/>
              </w:rPr>
              <w:t>IV</w:t>
            </w:r>
          </w:p>
        </w:tc>
        <w:tc>
          <w:tcPr>
            <w:tcW w:w="764" w:type="dxa"/>
            <w:tcBorders>
              <w:top w:val="single" w:sz="4" w:space="0" w:color="auto"/>
              <w:left w:val="single" w:sz="4" w:space="0" w:color="auto"/>
              <w:bottom w:val="single" w:sz="4" w:space="0" w:color="auto"/>
            </w:tcBorders>
          </w:tcPr>
          <w:p w:rsidR="00841240" w:rsidRPr="000E023E" w:rsidRDefault="00841240" w:rsidP="006A0934">
            <w:pPr>
              <w:spacing w:before="80" w:after="80"/>
              <w:jc w:val="center"/>
              <w:rPr>
                <w:sz w:val="18"/>
                <w:szCs w:val="18"/>
                <w:lang w:val="en-GB"/>
              </w:rPr>
            </w:pPr>
            <w:r w:rsidRPr="000E023E">
              <w:rPr>
                <w:sz w:val="18"/>
                <w:szCs w:val="18"/>
                <w:lang w:val="en-GB"/>
              </w:rPr>
              <w:t>I</w:t>
            </w:r>
          </w:p>
        </w:tc>
      </w:tr>
      <w:tr w:rsidR="00841240" w:rsidRPr="000E023E" w:rsidTr="006A0934">
        <w:trPr>
          <w:jc w:val="center"/>
        </w:trPr>
        <w:tc>
          <w:tcPr>
            <w:tcW w:w="3388" w:type="dxa"/>
            <w:tcBorders>
              <w:top w:val="single" w:sz="4" w:space="0" w:color="auto"/>
              <w:right w:val="single" w:sz="4" w:space="0" w:color="auto"/>
            </w:tcBorders>
          </w:tcPr>
          <w:p w:rsidR="00841240" w:rsidRPr="000E023E" w:rsidRDefault="00841240" w:rsidP="006A0934">
            <w:pPr>
              <w:rPr>
                <w:b/>
                <w:sz w:val="16"/>
                <w:szCs w:val="16"/>
                <w:lang w:val="en-GB"/>
              </w:rPr>
            </w:pPr>
          </w:p>
        </w:tc>
        <w:tc>
          <w:tcPr>
            <w:tcW w:w="763" w:type="dxa"/>
            <w:tcBorders>
              <w:top w:val="single" w:sz="4" w:space="0" w:color="auto"/>
              <w:left w:val="single" w:sz="4" w:space="0" w:color="auto"/>
            </w:tcBorders>
          </w:tcPr>
          <w:p w:rsidR="00841240" w:rsidRPr="000E023E" w:rsidRDefault="00841240" w:rsidP="006A0934">
            <w:pPr>
              <w:jc w:val="both"/>
              <w:rPr>
                <w:sz w:val="18"/>
                <w:szCs w:val="18"/>
                <w:lang w:val="en-GB"/>
              </w:rPr>
            </w:pPr>
          </w:p>
        </w:tc>
        <w:tc>
          <w:tcPr>
            <w:tcW w:w="764" w:type="dxa"/>
            <w:tcBorders>
              <w:top w:val="single" w:sz="4" w:space="0" w:color="auto"/>
            </w:tcBorders>
          </w:tcPr>
          <w:p w:rsidR="00841240" w:rsidRPr="000E023E" w:rsidRDefault="00841240" w:rsidP="006A0934">
            <w:pPr>
              <w:jc w:val="both"/>
              <w:rPr>
                <w:sz w:val="18"/>
                <w:szCs w:val="18"/>
                <w:lang w:val="en-GB"/>
              </w:rPr>
            </w:pPr>
          </w:p>
        </w:tc>
        <w:tc>
          <w:tcPr>
            <w:tcW w:w="764" w:type="dxa"/>
            <w:tcBorders>
              <w:top w:val="single" w:sz="4" w:space="0" w:color="auto"/>
            </w:tcBorders>
          </w:tcPr>
          <w:p w:rsidR="00841240" w:rsidRPr="000E023E" w:rsidRDefault="00841240" w:rsidP="006A0934">
            <w:pPr>
              <w:jc w:val="both"/>
              <w:rPr>
                <w:sz w:val="18"/>
                <w:szCs w:val="18"/>
                <w:lang w:val="en-GB"/>
              </w:rPr>
            </w:pPr>
          </w:p>
        </w:tc>
        <w:tc>
          <w:tcPr>
            <w:tcW w:w="763" w:type="dxa"/>
            <w:tcBorders>
              <w:top w:val="single" w:sz="4" w:space="0" w:color="auto"/>
              <w:right w:val="single" w:sz="4" w:space="0" w:color="auto"/>
            </w:tcBorders>
          </w:tcPr>
          <w:p w:rsidR="00841240" w:rsidRPr="000E023E" w:rsidRDefault="00841240" w:rsidP="006A0934">
            <w:pPr>
              <w:jc w:val="both"/>
              <w:rPr>
                <w:sz w:val="18"/>
                <w:szCs w:val="18"/>
                <w:lang w:val="en-GB"/>
              </w:rPr>
            </w:pPr>
          </w:p>
        </w:tc>
        <w:tc>
          <w:tcPr>
            <w:tcW w:w="764" w:type="dxa"/>
            <w:tcBorders>
              <w:top w:val="single" w:sz="4" w:space="0" w:color="auto"/>
              <w:left w:val="single" w:sz="4" w:space="0" w:color="auto"/>
            </w:tcBorders>
          </w:tcPr>
          <w:p w:rsidR="00841240" w:rsidRPr="000E023E" w:rsidRDefault="00841240" w:rsidP="006A0934">
            <w:pPr>
              <w:jc w:val="both"/>
              <w:rPr>
                <w:sz w:val="18"/>
                <w:szCs w:val="18"/>
                <w:lang w:val="en-GB"/>
              </w:rPr>
            </w:pPr>
          </w:p>
        </w:tc>
        <w:tc>
          <w:tcPr>
            <w:tcW w:w="764" w:type="dxa"/>
            <w:tcBorders>
              <w:top w:val="single" w:sz="4" w:space="0" w:color="auto"/>
            </w:tcBorders>
          </w:tcPr>
          <w:p w:rsidR="00841240" w:rsidRPr="000E023E" w:rsidRDefault="00841240" w:rsidP="006A0934">
            <w:pPr>
              <w:jc w:val="both"/>
              <w:rPr>
                <w:sz w:val="18"/>
                <w:szCs w:val="18"/>
                <w:lang w:val="en-GB"/>
              </w:rPr>
            </w:pPr>
          </w:p>
        </w:tc>
        <w:tc>
          <w:tcPr>
            <w:tcW w:w="763" w:type="dxa"/>
            <w:tcBorders>
              <w:top w:val="single" w:sz="4" w:space="0" w:color="auto"/>
            </w:tcBorders>
          </w:tcPr>
          <w:p w:rsidR="00841240" w:rsidRPr="000E023E" w:rsidRDefault="00841240" w:rsidP="006A0934">
            <w:pPr>
              <w:jc w:val="both"/>
              <w:rPr>
                <w:sz w:val="18"/>
                <w:szCs w:val="18"/>
                <w:lang w:val="en-GB"/>
              </w:rPr>
            </w:pPr>
          </w:p>
        </w:tc>
        <w:tc>
          <w:tcPr>
            <w:tcW w:w="764" w:type="dxa"/>
            <w:tcBorders>
              <w:top w:val="single" w:sz="4" w:space="0" w:color="auto"/>
              <w:right w:val="single" w:sz="4" w:space="0" w:color="auto"/>
            </w:tcBorders>
          </w:tcPr>
          <w:p w:rsidR="00841240" w:rsidRPr="000E023E" w:rsidRDefault="00841240" w:rsidP="006A0934">
            <w:pPr>
              <w:jc w:val="both"/>
              <w:rPr>
                <w:sz w:val="18"/>
                <w:szCs w:val="18"/>
                <w:lang w:val="en-GB"/>
              </w:rPr>
            </w:pPr>
          </w:p>
        </w:tc>
        <w:tc>
          <w:tcPr>
            <w:tcW w:w="764" w:type="dxa"/>
            <w:tcBorders>
              <w:top w:val="single" w:sz="4" w:space="0" w:color="auto"/>
              <w:left w:val="single" w:sz="4" w:space="0" w:color="auto"/>
            </w:tcBorders>
          </w:tcPr>
          <w:p w:rsidR="00841240" w:rsidRPr="000E023E" w:rsidRDefault="00841240" w:rsidP="006A0934">
            <w:pPr>
              <w:jc w:val="both"/>
              <w:rPr>
                <w:sz w:val="18"/>
                <w:szCs w:val="18"/>
                <w:lang w:val="en-GB"/>
              </w:rPr>
            </w:pPr>
          </w:p>
        </w:tc>
      </w:tr>
      <w:tr w:rsidR="00DB0F64" w:rsidRPr="000E023E" w:rsidTr="006A0934">
        <w:trPr>
          <w:jc w:val="center"/>
        </w:trPr>
        <w:tc>
          <w:tcPr>
            <w:tcW w:w="3388" w:type="dxa"/>
            <w:tcBorders>
              <w:right w:val="single" w:sz="4" w:space="0" w:color="auto"/>
            </w:tcBorders>
            <w:vAlign w:val="center"/>
          </w:tcPr>
          <w:p w:rsidR="00DB0F64" w:rsidRPr="000E023E" w:rsidRDefault="00DB0F64" w:rsidP="006A0934">
            <w:pPr>
              <w:rPr>
                <w:b/>
                <w:bCs/>
                <w:sz w:val="16"/>
                <w:szCs w:val="16"/>
                <w:lang w:val="en-GB"/>
              </w:rPr>
            </w:pPr>
            <w:r w:rsidRPr="000E023E">
              <w:rPr>
                <w:b/>
                <w:bCs/>
                <w:sz w:val="16"/>
                <w:szCs w:val="16"/>
                <w:lang w:val="en-GB"/>
              </w:rPr>
              <w:t>Non-seasonally adjusted</w:t>
            </w:r>
            <w:r w:rsidRPr="000E023E">
              <w:rPr>
                <w:bCs/>
                <w:sz w:val="16"/>
                <w:szCs w:val="16"/>
                <w:lang w:val="en-GB"/>
              </w:rPr>
              <w:t xml:space="preserve"> growth rates, compared to the same quarter of the previous year</w:t>
            </w:r>
          </w:p>
        </w:tc>
        <w:tc>
          <w:tcPr>
            <w:tcW w:w="763" w:type="dxa"/>
            <w:tcBorders>
              <w:left w:val="single" w:sz="4" w:space="0" w:color="auto"/>
            </w:tcBorders>
            <w:vAlign w:val="center"/>
          </w:tcPr>
          <w:p w:rsidR="00DB0F64" w:rsidRPr="000E023E" w:rsidRDefault="00DB0F64" w:rsidP="00A66984">
            <w:pPr>
              <w:ind w:right="57"/>
              <w:jc w:val="right"/>
              <w:rPr>
                <w:sz w:val="19"/>
                <w:szCs w:val="19"/>
                <w:lang w:val="en-GB"/>
              </w:rPr>
            </w:pPr>
            <w:r w:rsidRPr="000E023E">
              <w:rPr>
                <w:sz w:val="19"/>
                <w:szCs w:val="19"/>
                <w:lang w:val="en-GB"/>
              </w:rPr>
              <w:t>3.8</w:t>
            </w:r>
          </w:p>
        </w:tc>
        <w:tc>
          <w:tcPr>
            <w:tcW w:w="764" w:type="dxa"/>
            <w:vAlign w:val="center"/>
          </w:tcPr>
          <w:p w:rsidR="00DB0F64" w:rsidRPr="000E023E" w:rsidRDefault="00DB0F64" w:rsidP="00A66984">
            <w:pPr>
              <w:ind w:right="57"/>
              <w:jc w:val="right"/>
              <w:rPr>
                <w:sz w:val="19"/>
                <w:szCs w:val="19"/>
                <w:lang w:val="en-GB"/>
              </w:rPr>
            </w:pPr>
            <w:r w:rsidRPr="000E023E">
              <w:rPr>
                <w:sz w:val="19"/>
                <w:szCs w:val="19"/>
                <w:lang w:val="en-GB"/>
              </w:rPr>
              <w:t>2.0</w:t>
            </w:r>
          </w:p>
        </w:tc>
        <w:tc>
          <w:tcPr>
            <w:tcW w:w="764" w:type="dxa"/>
            <w:vAlign w:val="center"/>
          </w:tcPr>
          <w:p w:rsidR="00DB0F64" w:rsidRPr="000E023E" w:rsidRDefault="00DB0F64" w:rsidP="00A66984">
            <w:pPr>
              <w:ind w:right="57"/>
              <w:jc w:val="right"/>
              <w:rPr>
                <w:sz w:val="19"/>
                <w:szCs w:val="19"/>
                <w:lang w:val="en-GB"/>
              </w:rPr>
            </w:pPr>
            <w:r w:rsidRPr="000E023E">
              <w:rPr>
                <w:sz w:val="19"/>
                <w:szCs w:val="19"/>
                <w:lang w:val="en-GB"/>
              </w:rPr>
              <w:t>2.8</w:t>
            </w:r>
          </w:p>
        </w:tc>
        <w:tc>
          <w:tcPr>
            <w:tcW w:w="763" w:type="dxa"/>
            <w:tcBorders>
              <w:right w:val="single" w:sz="4" w:space="0" w:color="auto"/>
            </w:tcBorders>
            <w:vAlign w:val="center"/>
          </w:tcPr>
          <w:p w:rsidR="00DB0F64" w:rsidRPr="000E023E" w:rsidRDefault="00DB0F64" w:rsidP="00A66984">
            <w:pPr>
              <w:ind w:right="57"/>
              <w:jc w:val="right"/>
              <w:rPr>
                <w:sz w:val="19"/>
                <w:szCs w:val="19"/>
                <w:lang w:val="en-GB"/>
              </w:rPr>
            </w:pPr>
            <w:r w:rsidRPr="000E023E">
              <w:rPr>
                <w:sz w:val="19"/>
                <w:szCs w:val="19"/>
                <w:lang w:val="en-GB"/>
              </w:rPr>
              <w:t>2.7</w:t>
            </w:r>
          </w:p>
        </w:tc>
        <w:tc>
          <w:tcPr>
            <w:tcW w:w="764" w:type="dxa"/>
            <w:tcBorders>
              <w:left w:val="single" w:sz="4" w:space="0" w:color="auto"/>
            </w:tcBorders>
            <w:vAlign w:val="center"/>
          </w:tcPr>
          <w:p w:rsidR="00DB0F64" w:rsidRPr="000E023E" w:rsidRDefault="00DB0F64" w:rsidP="00A66984">
            <w:pPr>
              <w:ind w:right="57"/>
              <w:jc w:val="right"/>
              <w:rPr>
                <w:sz w:val="19"/>
                <w:szCs w:val="19"/>
                <w:lang w:val="en-GB"/>
              </w:rPr>
            </w:pPr>
            <w:r w:rsidRPr="000E023E">
              <w:rPr>
                <w:sz w:val="19"/>
                <w:szCs w:val="19"/>
                <w:lang w:val="en-GB"/>
              </w:rPr>
              <w:t>1.1</w:t>
            </w:r>
          </w:p>
        </w:tc>
        <w:tc>
          <w:tcPr>
            <w:tcW w:w="764" w:type="dxa"/>
            <w:vAlign w:val="center"/>
          </w:tcPr>
          <w:p w:rsidR="00DB0F64" w:rsidRPr="000E023E" w:rsidRDefault="00DB0F64" w:rsidP="00A66984">
            <w:pPr>
              <w:ind w:right="57"/>
              <w:jc w:val="right"/>
              <w:rPr>
                <w:sz w:val="19"/>
                <w:szCs w:val="19"/>
                <w:lang w:val="en-GB"/>
              </w:rPr>
            </w:pPr>
            <w:r w:rsidRPr="000E023E">
              <w:rPr>
                <w:sz w:val="19"/>
                <w:szCs w:val="19"/>
                <w:lang w:val="en-GB"/>
              </w:rPr>
              <w:t>1.6</w:t>
            </w:r>
          </w:p>
        </w:tc>
        <w:tc>
          <w:tcPr>
            <w:tcW w:w="763" w:type="dxa"/>
            <w:vAlign w:val="center"/>
          </w:tcPr>
          <w:p w:rsidR="00DB0F64" w:rsidRPr="000E023E" w:rsidRDefault="00DB0F64" w:rsidP="00A66984">
            <w:pPr>
              <w:ind w:right="57"/>
              <w:jc w:val="right"/>
              <w:rPr>
                <w:sz w:val="19"/>
                <w:szCs w:val="19"/>
                <w:lang w:val="en-GB"/>
              </w:rPr>
            </w:pPr>
            <w:r w:rsidRPr="000E023E">
              <w:rPr>
                <w:sz w:val="19"/>
                <w:szCs w:val="19"/>
                <w:lang w:val="en-GB"/>
              </w:rPr>
              <w:t>2.3</w:t>
            </w:r>
          </w:p>
        </w:tc>
        <w:tc>
          <w:tcPr>
            <w:tcW w:w="764" w:type="dxa"/>
            <w:tcBorders>
              <w:right w:val="single" w:sz="4" w:space="0" w:color="auto"/>
            </w:tcBorders>
            <w:vAlign w:val="center"/>
          </w:tcPr>
          <w:p w:rsidR="00DB0F64" w:rsidRPr="000E023E" w:rsidRDefault="00DB0F64" w:rsidP="00A66984">
            <w:pPr>
              <w:ind w:right="57"/>
              <w:jc w:val="right"/>
              <w:rPr>
                <w:sz w:val="19"/>
                <w:szCs w:val="19"/>
                <w:lang w:val="en-GB"/>
              </w:rPr>
            </w:pPr>
            <w:r w:rsidRPr="000E023E">
              <w:rPr>
                <w:sz w:val="19"/>
                <w:szCs w:val="19"/>
                <w:lang w:val="en-GB"/>
              </w:rPr>
              <w:t>2.4</w:t>
            </w:r>
          </w:p>
        </w:tc>
        <w:tc>
          <w:tcPr>
            <w:tcW w:w="764" w:type="dxa"/>
            <w:tcBorders>
              <w:left w:val="single" w:sz="4" w:space="0" w:color="auto"/>
            </w:tcBorders>
            <w:vAlign w:val="center"/>
          </w:tcPr>
          <w:p w:rsidR="00DB0F64" w:rsidRPr="000E023E" w:rsidRDefault="00DB0F64" w:rsidP="00A66984">
            <w:pPr>
              <w:ind w:right="57"/>
              <w:jc w:val="right"/>
              <w:rPr>
                <w:sz w:val="19"/>
                <w:szCs w:val="19"/>
                <w:lang w:val="en-GB"/>
              </w:rPr>
            </w:pPr>
            <w:r w:rsidRPr="000E023E">
              <w:rPr>
                <w:sz w:val="19"/>
                <w:szCs w:val="19"/>
                <w:lang w:val="en-GB"/>
              </w:rPr>
              <w:t>4.6</w:t>
            </w:r>
          </w:p>
        </w:tc>
      </w:tr>
      <w:tr w:rsidR="00DB0F64" w:rsidRPr="000E023E" w:rsidTr="006A0934">
        <w:trPr>
          <w:jc w:val="center"/>
        </w:trPr>
        <w:tc>
          <w:tcPr>
            <w:tcW w:w="3388" w:type="dxa"/>
            <w:tcBorders>
              <w:right w:val="single" w:sz="4" w:space="0" w:color="auto"/>
            </w:tcBorders>
            <w:vAlign w:val="center"/>
          </w:tcPr>
          <w:p w:rsidR="00DB0F64" w:rsidRPr="000E023E" w:rsidRDefault="00DB0F64" w:rsidP="006A0934">
            <w:pPr>
              <w:spacing w:before="120"/>
              <w:rPr>
                <w:b/>
                <w:sz w:val="18"/>
                <w:szCs w:val="18"/>
                <w:lang w:val="en-GB"/>
              </w:rPr>
            </w:pPr>
            <w:r w:rsidRPr="000E023E">
              <w:rPr>
                <w:b/>
                <w:bCs/>
                <w:sz w:val="16"/>
                <w:szCs w:val="16"/>
                <w:lang w:val="en-GB"/>
              </w:rPr>
              <w:t>Seasonally adjusted</w:t>
            </w:r>
            <w:r w:rsidRPr="000E023E">
              <w:rPr>
                <w:bCs/>
                <w:sz w:val="16"/>
                <w:szCs w:val="16"/>
                <w:lang w:val="en-GB"/>
              </w:rPr>
              <w:t xml:space="preserve"> growth rates, compared to the previous quarter</w:t>
            </w:r>
          </w:p>
        </w:tc>
        <w:tc>
          <w:tcPr>
            <w:tcW w:w="763" w:type="dxa"/>
            <w:tcBorders>
              <w:left w:val="single" w:sz="4" w:space="0" w:color="auto"/>
            </w:tcBorders>
            <w:vAlign w:val="center"/>
          </w:tcPr>
          <w:p w:rsidR="00DB0F64" w:rsidRPr="000E023E" w:rsidRDefault="00DB0F64" w:rsidP="00A66984">
            <w:pPr>
              <w:ind w:right="57"/>
              <w:jc w:val="right"/>
              <w:rPr>
                <w:sz w:val="19"/>
                <w:szCs w:val="19"/>
                <w:lang w:val="en-GB"/>
              </w:rPr>
            </w:pPr>
            <w:r w:rsidRPr="000E023E">
              <w:rPr>
                <w:sz w:val="19"/>
                <w:szCs w:val="19"/>
                <w:lang w:val="en-GB"/>
              </w:rPr>
              <w:t>1.4</w:t>
            </w:r>
          </w:p>
        </w:tc>
        <w:tc>
          <w:tcPr>
            <w:tcW w:w="764" w:type="dxa"/>
            <w:vAlign w:val="center"/>
          </w:tcPr>
          <w:p w:rsidR="00DB0F64" w:rsidRPr="000E023E" w:rsidRDefault="00DB0F64" w:rsidP="00A66984">
            <w:pPr>
              <w:ind w:right="57"/>
              <w:jc w:val="right"/>
              <w:rPr>
                <w:sz w:val="19"/>
                <w:szCs w:val="19"/>
                <w:lang w:val="en-GB"/>
              </w:rPr>
            </w:pPr>
            <w:r w:rsidRPr="000E023E">
              <w:rPr>
                <w:sz w:val="19"/>
                <w:szCs w:val="19"/>
                <w:lang w:val="en-GB"/>
              </w:rPr>
              <w:t>0.5</w:t>
            </w:r>
          </w:p>
        </w:tc>
        <w:tc>
          <w:tcPr>
            <w:tcW w:w="764" w:type="dxa"/>
            <w:vAlign w:val="center"/>
          </w:tcPr>
          <w:p w:rsidR="00DB0F64" w:rsidRPr="000E023E" w:rsidRDefault="00DB0F64" w:rsidP="00A66984">
            <w:pPr>
              <w:ind w:right="57"/>
              <w:jc w:val="right"/>
              <w:rPr>
                <w:sz w:val="19"/>
                <w:szCs w:val="19"/>
                <w:lang w:val="en-GB"/>
              </w:rPr>
            </w:pPr>
            <w:r w:rsidRPr="000E023E">
              <w:rPr>
                <w:sz w:val="19"/>
                <w:szCs w:val="19"/>
                <w:lang w:val="en-GB"/>
              </w:rPr>
              <w:t>0.7</w:t>
            </w:r>
          </w:p>
        </w:tc>
        <w:tc>
          <w:tcPr>
            <w:tcW w:w="763" w:type="dxa"/>
            <w:tcBorders>
              <w:right w:val="single" w:sz="4" w:space="0" w:color="auto"/>
            </w:tcBorders>
            <w:vAlign w:val="center"/>
          </w:tcPr>
          <w:p w:rsidR="00DB0F64" w:rsidRPr="000E023E" w:rsidRDefault="00DB0F64" w:rsidP="00A66984">
            <w:pPr>
              <w:ind w:right="57"/>
              <w:jc w:val="right"/>
              <w:rPr>
                <w:sz w:val="19"/>
                <w:szCs w:val="19"/>
                <w:lang w:val="en-GB"/>
              </w:rPr>
            </w:pPr>
            <w:r w:rsidRPr="000E023E">
              <w:rPr>
                <w:sz w:val="19"/>
                <w:szCs w:val="19"/>
                <w:lang w:val="en-GB"/>
              </w:rPr>
              <w:t>0.3</w:t>
            </w:r>
          </w:p>
        </w:tc>
        <w:tc>
          <w:tcPr>
            <w:tcW w:w="764" w:type="dxa"/>
            <w:tcBorders>
              <w:left w:val="single" w:sz="4" w:space="0" w:color="auto"/>
            </w:tcBorders>
            <w:vAlign w:val="center"/>
          </w:tcPr>
          <w:p w:rsidR="00DB0F64" w:rsidRPr="000E023E" w:rsidRDefault="00DB0F64" w:rsidP="00A66984">
            <w:pPr>
              <w:ind w:right="57"/>
              <w:jc w:val="right"/>
              <w:rPr>
                <w:sz w:val="19"/>
                <w:szCs w:val="19"/>
                <w:lang w:val="en-GB"/>
              </w:rPr>
            </w:pPr>
            <w:r w:rsidRPr="000E023E">
              <w:rPr>
                <w:sz w:val="19"/>
                <w:szCs w:val="19"/>
                <w:lang w:val="en-GB"/>
              </w:rPr>
              <w:t>-0.3</w:t>
            </w:r>
          </w:p>
        </w:tc>
        <w:tc>
          <w:tcPr>
            <w:tcW w:w="764" w:type="dxa"/>
            <w:vAlign w:val="center"/>
          </w:tcPr>
          <w:p w:rsidR="00DB0F64" w:rsidRPr="000E023E" w:rsidRDefault="00DB0F64" w:rsidP="00A66984">
            <w:pPr>
              <w:ind w:right="57"/>
              <w:jc w:val="right"/>
              <w:rPr>
                <w:sz w:val="19"/>
                <w:szCs w:val="19"/>
                <w:lang w:val="en-GB"/>
              </w:rPr>
            </w:pPr>
            <w:r w:rsidRPr="000E023E">
              <w:rPr>
                <w:sz w:val="19"/>
                <w:szCs w:val="19"/>
                <w:lang w:val="en-GB"/>
              </w:rPr>
              <w:t>0.7</w:t>
            </w:r>
          </w:p>
        </w:tc>
        <w:tc>
          <w:tcPr>
            <w:tcW w:w="763" w:type="dxa"/>
            <w:vAlign w:val="center"/>
          </w:tcPr>
          <w:p w:rsidR="00DB0F64" w:rsidRPr="000E023E" w:rsidRDefault="00DB0F64" w:rsidP="00A66984">
            <w:pPr>
              <w:ind w:right="57"/>
              <w:jc w:val="right"/>
              <w:rPr>
                <w:sz w:val="19"/>
                <w:szCs w:val="19"/>
                <w:lang w:val="en-GB"/>
              </w:rPr>
            </w:pPr>
            <w:r w:rsidRPr="000E023E">
              <w:rPr>
                <w:sz w:val="19"/>
                <w:szCs w:val="19"/>
                <w:lang w:val="en-GB"/>
              </w:rPr>
              <w:t>1.4</w:t>
            </w:r>
          </w:p>
        </w:tc>
        <w:tc>
          <w:tcPr>
            <w:tcW w:w="764" w:type="dxa"/>
            <w:tcBorders>
              <w:right w:val="single" w:sz="4" w:space="0" w:color="auto"/>
            </w:tcBorders>
            <w:vAlign w:val="center"/>
          </w:tcPr>
          <w:p w:rsidR="00DB0F64" w:rsidRPr="000E023E" w:rsidRDefault="00DB0F64" w:rsidP="00A66984">
            <w:pPr>
              <w:ind w:right="57"/>
              <w:jc w:val="right"/>
              <w:rPr>
                <w:sz w:val="19"/>
                <w:szCs w:val="19"/>
                <w:lang w:val="en-GB"/>
              </w:rPr>
            </w:pPr>
            <w:r w:rsidRPr="000E023E">
              <w:rPr>
                <w:sz w:val="19"/>
                <w:szCs w:val="19"/>
                <w:lang w:val="en-GB"/>
              </w:rPr>
              <w:t>0.5</w:t>
            </w:r>
          </w:p>
        </w:tc>
        <w:tc>
          <w:tcPr>
            <w:tcW w:w="764" w:type="dxa"/>
            <w:tcBorders>
              <w:left w:val="single" w:sz="4" w:space="0" w:color="auto"/>
            </w:tcBorders>
            <w:vAlign w:val="center"/>
          </w:tcPr>
          <w:p w:rsidR="00DB0F64" w:rsidRPr="000E023E" w:rsidRDefault="00DB0F64" w:rsidP="00A66984">
            <w:pPr>
              <w:ind w:right="57"/>
              <w:jc w:val="right"/>
              <w:rPr>
                <w:sz w:val="19"/>
                <w:szCs w:val="19"/>
                <w:lang w:val="en-GB"/>
              </w:rPr>
            </w:pPr>
            <w:r w:rsidRPr="000E023E">
              <w:rPr>
                <w:sz w:val="19"/>
                <w:szCs w:val="19"/>
                <w:lang w:val="en-GB"/>
              </w:rPr>
              <w:t>1.5</w:t>
            </w:r>
          </w:p>
        </w:tc>
      </w:tr>
    </w:tbl>
    <w:p w:rsidR="000B564F" w:rsidRPr="000E023E" w:rsidRDefault="00586076" w:rsidP="000B564F">
      <w:pPr>
        <w:tabs>
          <w:tab w:val="left" w:pos="1119"/>
        </w:tabs>
        <w:spacing w:before="80"/>
        <w:rPr>
          <w:sz w:val="16"/>
          <w:szCs w:val="16"/>
          <w:vertAlign w:val="superscript"/>
          <w:lang w:val="en-GB"/>
        </w:rPr>
      </w:pPr>
      <w:r>
        <w:rPr>
          <w:noProof/>
          <w:lang w:val="en-GB"/>
        </w:rPr>
        <w:pict>
          <v:line id="Line 9" o:spid="_x0000_s1026" style="position:absolute;z-index:251662848;visibility:visible;mso-wrap-style:square;mso-width-percent:0;mso-height-percent:0;mso-wrap-distance-left:9pt;mso-wrap-distance-top:-6e-5mm;mso-wrap-distance-right:9pt;mso-wrap-distance-bottom:-6e-5mm;mso-position-horizontal:absolute;mso-position-horizontal-relative:char;mso-position-vertical:absolute;mso-position-vertical-relative:line;mso-width-percent:0;mso-height-percent:0;mso-width-relative:page;mso-height-relative:page" from=".55pt,8.05pt" to="59.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q4EA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" strokeweight=".25pt"/>
        </w:pict>
      </w:r>
      <w:r w:rsidR="000B564F" w:rsidRPr="000E023E">
        <w:rPr>
          <w:sz w:val="16"/>
          <w:szCs w:val="16"/>
          <w:vertAlign w:val="superscript"/>
          <w:lang w:val="en-GB"/>
        </w:rPr>
        <w:tab/>
      </w:r>
    </w:p>
    <w:p w:rsidR="000B564F" w:rsidRPr="000E023E" w:rsidRDefault="000B564F" w:rsidP="000B564F">
      <w:pPr>
        <w:rPr>
          <w:sz w:val="16"/>
          <w:szCs w:val="16"/>
          <w:lang w:val="en-GB"/>
        </w:rPr>
      </w:pPr>
      <w:r w:rsidRPr="000E023E">
        <w:rPr>
          <w:sz w:val="16"/>
          <w:szCs w:val="16"/>
          <w:vertAlign w:val="superscript"/>
          <w:lang w:val="en-GB"/>
        </w:rPr>
        <w:t>1)</w:t>
      </w:r>
      <w:r w:rsidRPr="000E023E">
        <w:rPr>
          <w:sz w:val="16"/>
          <w:szCs w:val="16"/>
          <w:lang w:val="en-GB"/>
        </w:rPr>
        <w:t xml:space="preserve"> </w:t>
      </w:r>
      <w:r w:rsidR="00E050DC" w:rsidRPr="000E023E">
        <w:rPr>
          <w:sz w:val="16"/>
          <w:szCs w:val="16"/>
          <w:lang w:val="en-GB"/>
        </w:rPr>
        <w:t>Estimate</w:t>
      </w:r>
      <w:r w:rsidRPr="000E023E">
        <w:rPr>
          <w:sz w:val="16"/>
          <w:szCs w:val="16"/>
          <w:lang w:val="en-GB"/>
        </w:rPr>
        <w:t>.</w:t>
      </w:r>
    </w:p>
    <w:p w:rsidR="00841240" w:rsidRPr="000E023E" w:rsidRDefault="00841240" w:rsidP="000B564F">
      <w:pPr>
        <w:rPr>
          <w:sz w:val="16"/>
          <w:szCs w:val="16"/>
          <w:lang w:val="en-GB"/>
        </w:rPr>
      </w:pPr>
    </w:p>
    <w:p w:rsidR="00841240" w:rsidRPr="000E023E" w:rsidRDefault="00841240" w:rsidP="000B564F">
      <w:pPr>
        <w:rPr>
          <w:sz w:val="16"/>
          <w:szCs w:val="16"/>
          <w:lang w:val="en-GB"/>
        </w:rPr>
      </w:pPr>
    </w:p>
    <w:p w:rsidR="008F6F95" w:rsidRPr="000E023E" w:rsidRDefault="008F6F95" w:rsidP="008F6F95">
      <w:pPr>
        <w:ind w:left="360" w:hanging="360"/>
        <w:jc w:val="center"/>
        <w:rPr>
          <w:b/>
          <w:sz w:val="18"/>
          <w:szCs w:val="18"/>
          <w:lang w:val="en-GB"/>
        </w:rPr>
      </w:pPr>
      <w:r w:rsidRPr="000E023E">
        <w:rPr>
          <w:b/>
          <w:lang w:val="en-GB"/>
        </w:rPr>
        <w:lastRenderedPageBreak/>
        <w:t xml:space="preserve">2. Quarterly </w:t>
      </w:r>
      <w:r w:rsidRPr="000E023E">
        <w:rPr>
          <w:b/>
          <w:bCs/>
          <w:lang w:val="en-GB"/>
        </w:rPr>
        <w:t>Gross Domestic Product, at current prices</w:t>
      </w:r>
      <w:r w:rsidRPr="000E023E">
        <w:rPr>
          <w:b/>
          <w:sz w:val="18"/>
          <w:szCs w:val="18"/>
          <w:lang w:val="en-GB"/>
        </w:rPr>
        <w:t xml:space="preserve"> </w:t>
      </w:r>
    </w:p>
    <w:p w:rsidR="002761A1" w:rsidRPr="000E023E" w:rsidRDefault="002761A1" w:rsidP="002761A1">
      <w:pPr>
        <w:spacing w:after="40"/>
        <w:rPr>
          <w:bCs/>
          <w:sz w:val="18"/>
          <w:szCs w:val="18"/>
          <w:lang w:val="en-GB"/>
        </w:rPr>
      </w:pPr>
      <w:r w:rsidRPr="000E023E">
        <w:rPr>
          <w:bCs/>
          <w:sz w:val="18"/>
          <w:szCs w:val="18"/>
          <w:lang w:val="en-GB"/>
        </w:rPr>
        <w:t xml:space="preserve">    </w:t>
      </w:r>
    </w:p>
    <w:p w:rsidR="00F51D4F" w:rsidRPr="000E023E" w:rsidRDefault="00F51D4F" w:rsidP="002761A1">
      <w:pPr>
        <w:spacing w:after="40"/>
        <w:rPr>
          <w:bCs/>
          <w:sz w:val="18"/>
          <w:szCs w:val="18"/>
          <w:lang w:val="en-GB"/>
        </w:rPr>
      </w:pPr>
    </w:p>
    <w:p w:rsidR="002761A1" w:rsidRPr="000E023E" w:rsidRDefault="002761A1" w:rsidP="002761A1">
      <w:pPr>
        <w:spacing w:after="40"/>
        <w:rPr>
          <w:bCs/>
          <w:sz w:val="18"/>
          <w:szCs w:val="18"/>
          <w:lang w:val="en-GB"/>
        </w:rPr>
      </w:pPr>
      <w:r w:rsidRPr="000E023E">
        <w:rPr>
          <w:bCs/>
          <w:sz w:val="18"/>
          <w:szCs w:val="18"/>
          <w:lang w:val="en-GB"/>
        </w:rPr>
        <w:t xml:space="preserve">    </w:t>
      </w:r>
    </w:p>
    <w:p w:rsidR="00841240" w:rsidRPr="000E023E" w:rsidRDefault="00A62B51" w:rsidP="00841240">
      <w:pPr>
        <w:spacing w:after="40"/>
        <w:rPr>
          <w:sz w:val="18"/>
          <w:szCs w:val="18"/>
          <w:lang w:val="en-GB"/>
        </w:rPr>
      </w:pPr>
      <w:r w:rsidRPr="000E023E">
        <w:rPr>
          <w:bCs/>
          <w:sz w:val="18"/>
          <w:szCs w:val="18"/>
          <w:lang w:val="en-GB"/>
        </w:rPr>
        <w:t xml:space="preserve">    </w:t>
      </w:r>
      <w:r w:rsidR="00841240" w:rsidRPr="000E023E">
        <w:rPr>
          <w:bCs/>
          <w:sz w:val="18"/>
          <w:szCs w:val="18"/>
          <w:lang w:val="en-GB"/>
        </w:rPr>
        <w:t>Republic of Serbia</w:t>
      </w:r>
      <w:r w:rsidR="00841240" w:rsidRPr="000E023E">
        <w:rPr>
          <w:sz w:val="18"/>
          <w:szCs w:val="18"/>
          <w:lang w:val="en-GB"/>
        </w:rPr>
        <w:t xml:space="preserve">                                                                                                                                                        RSD mill.</w:t>
      </w:r>
    </w:p>
    <w:tbl>
      <w:tblPr>
        <w:tblW w:w="9921" w:type="dxa"/>
        <w:jc w:val="center"/>
        <w:tblLayout w:type="fixed"/>
        <w:tblCellMar>
          <w:left w:w="28" w:type="dxa"/>
          <w:right w:w="28" w:type="dxa"/>
        </w:tblCellMar>
        <w:tblLook w:val="0020" w:firstRow="1" w:lastRow="0" w:firstColumn="0" w:lastColumn="0" w:noHBand="0" w:noVBand="0"/>
      </w:tblPr>
      <w:tblGrid>
        <w:gridCol w:w="976"/>
        <w:gridCol w:w="3969"/>
        <w:gridCol w:w="995"/>
        <w:gridCol w:w="995"/>
        <w:gridCol w:w="995"/>
        <w:gridCol w:w="995"/>
        <w:gridCol w:w="996"/>
      </w:tblGrid>
      <w:tr w:rsidR="00841240" w:rsidRPr="000E023E" w:rsidTr="006A0934">
        <w:trPr>
          <w:jc w:val="center"/>
        </w:trPr>
        <w:tc>
          <w:tcPr>
            <w:tcW w:w="4945" w:type="dxa"/>
            <w:gridSpan w:val="2"/>
            <w:vMerge w:val="restart"/>
            <w:tcBorders>
              <w:top w:val="single" w:sz="4" w:space="0" w:color="auto"/>
              <w:right w:val="single" w:sz="4" w:space="0" w:color="auto"/>
            </w:tcBorders>
            <w:vAlign w:val="center"/>
          </w:tcPr>
          <w:p w:rsidR="00841240" w:rsidRPr="000E023E" w:rsidRDefault="00841240" w:rsidP="006A0934">
            <w:pPr>
              <w:spacing w:before="80" w:after="80" w:line="360" w:lineRule="auto"/>
              <w:jc w:val="center"/>
              <w:rPr>
                <w:sz w:val="16"/>
                <w:szCs w:val="16"/>
                <w:lang w:val="en-GB"/>
              </w:rPr>
            </w:pPr>
          </w:p>
        </w:tc>
        <w:tc>
          <w:tcPr>
            <w:tcW w:w="3980" w:type="dxa"/>
            <w:gridSpan w:val="4"/>
            <w:tcBorders>
              <w:top w:val="single" w:sz="4" w:space="0" w:color="auto"/>
              <w:bottom w:val="single" w:sz="4" w:space="0" w:color="auto"/>
              <w:right w:val="single" w:sz="4" w:space="0" w:color="auto"/>
            </w:tcBorders>
            <w:vAlign w:val="center"/>
          </w:tcPr>
          <w:p w:rsidR="00841240" w:rsidRPr="000E023E" w:rsidRDefault="00841240" w:rsidP="007C1331">
            <w:pPr>
              <w:spacing w:before="80" w:after="80"/>
              <w:jc w:val="center"/>
              <w:rPr>
                <w:sz w:val="16"/>
                <w:szCs w:val="16"/>
                <w:lang w:val="en-GB"/>
              </w:rPr>
            </w:pPr>
            <w:r w:rsidRPr="000E023E">
              <w:rPr>
                <w:sz w:val="16"/>
                <w:szCs w:val="16"/>
                <w:lang w:val="en-GB"/>
              </w:rPr>
              <w:t>201</w:t>
            </w:r>
            <w:r w:rsidR="007C1331" w:rsidRPr="000E023E">
              <w:rPr>
                <w:sz w:val="16"/>
                <w:szCs w:val="16"/>
                <w:lang w:val="en-GB"/>
              </w:rPr>
              <w:t>7</w:t>
            </w:r>
            <w:r w:rsidRPr="000E023E">
              <w:rPr>
                <w:sz w:val="16"/>
                <w:szCs w:val="16"/>
                <w:vertAlign w:val="superscript"/>
                <w:lang w:val="en-GB"/>
              </w:rPr>
              <w:t>1)</w:t>
            </w:r>
          </w:p>
        </w:tc>
        <w:tc>
          <w:tcPr>
            <w:tcW w:w="996" w:type="dxa"/>
            <w:tcBorders>
              <w:top w:val="single" w:sz="4" w:space="0" w:color="auto"/>
              <w:left w:val="single" w:sz="4" w:space="0" w:color="auto"/>
              <w:bottom w:val="single" w:sz="4" w:space="0" w:color="auto"/>
            </w:tcBorders>
            <w:vAlign w:val="center"/>
          </w:tcPr>
          <w:p w:rsidR="00841240" w:rsidRPr="000E023E" w:rsidRDefault="00841240" w:rsidP="007C1331">
            <w:pPr>
              <w:spacing w:before="80" w:after="80"/>
              <w:jc w:val="center"/>
              <w:rPr>
                <w:sz w:val="16"/>
                <w:szCs w:val="16"/>
                <w:lang w:val="en-GB"/>
              </w:rPr>
            </w:pPr>
            <w:r w:rsidRPr="000E023E">
              <w:rPr>
                <w:sz w:val="16"/>
                <w:szCs w:val="16"/>
                <w:lang w:val="en-GB"/>
              </w:rPr>
              <w:t>201</w:t>
            </w:r>
            <w:r w:rsidR="007C1331" w:rsidRPr="000E023E">
              <w:rPr>
                <w:sz w:val="16"/>
                <w:szCs w:val="16"/>
                <w:lang w:val="en-GB"/>
              </w:rPr>
              <w:t>8</w:t>
            </w:r>
            <w:r w:rsidRPr="000E023E">
              <w:rPr>
                <w:sz w:val="16"/>
                <w:szCs w:val="16"/>
                <w:vertAlign w:val="superscript"/>
                <w:lang w:val="en-GB"/>
              </w:rPr>
              <w:t>1)</w:t>
            </w:r>
          </w:p>
        </w:tc>
      </w:tr>
      <w:tr w:rsidR="00841240" w:rsidRPr="000E023E" w:rsidTr="006A0934">
        <w:trPr>
          <w:jc w:val="center"/>
        </w:trPr>
        <w:tc>
          <w:tcPr>
            <w:tcW w:w="4945" w:type="dxa"/>
            <w:gridSpan w:val="2"/>
            <w:vMerge/>
            <w:tcBorders>
              <w:bottom w:val="single" w:sz="4" w:space="0" w:color="auto"/>
              <w:right w:val="single" w:sz="4" w:space="0" w:color="auto"/>
            </w:tcBorders>
            <w:vAlign w:val="center"/>
          </w:tcPr>
          <w:p w:rsidR="00841240" w:rsidRPr="000E023E" w:rsidRDefault="00841240" w:rsidP="006A0934">
            <w:pPr>
              <w:spacing w:before="80" w:after="80"/>
              <w:jc w:val="center"/>
              <w:rPr>
                <w:sz w:val="16"/>
                <w:szCs w:val="16"/>
                <w:lang w:val="en-GB"/>
              </w:rPr>
            </w:pPr>
          </w:p>
        </w:tc>
        <w:tc>
          <w:tcPr>
            <w:tcW w:w="995" w:type="dxa"/>
            <w:tcBorders>
              <w:top w:val="single" w:sz="4" w:space="0" w:color="auto"/>
              <w:left w:val="single" w:sz="4" w:space="0" w:color="auto"/>
              <w:bottom w:val="single" w:sz="4" w:space="0" w:color="auto"/>
              <w:right w:val="single" w:sz="4" w:space="0" w:color="auto"/>
            </w:tcBorders>
            <w:noWrap/>
            <w:vAlign w:val="center"/>
          </w:tcPr>
          <w:p w:rsidR="00841240" w:rsidRPr="000E023E" w:rsidRDefault="00841240" w:rsidP="006A0934">
            <w:pPr>
              <w:spacing w:before="80" w:after="80"/>
              <w:jc w:val="center"/>
              <w:rPr>
                <w:sz w:val="16"/>
                <w:szCs w:val="16"/>
                <w:lang w:val="en-GB"/>
              </w:rPr>
            </w:pPr>
            <w:r w:rsidRPr="000E023E">
              <w:rPr>
                <w:sz w:val="16"/>
                <w:szCs w:val="16"/>
                <w:lang w:val="en-GB"/>
              </w:rPr>
              <w:t>I</w:t>
            </w:r>
          </w:p>
        </w:tc>
        <w:tc>
          <w:tcPr>
            <w:tcW w:w="995" w:type="dxa"/>
            <w:tcBorders>
              <w:top w:val="single" w:sz="4" w:space="0" w:color="auto"/>
              <w:left w:val="single" w:sz="4" w:space="0" w:color="auto"/>
              <w:bottom w:val="single" w:sz="4" w:space="0" w:color="auto"/>
              <w:right w:val="single" w:sz="4" w:space="0" w:color="auto"/>
            </w:tcBorders>
            <w:noWrap/>
            <w:vAlign w:val="center"/>
          </w:tcPr>
          <w:p w:rsidR="00841240" w:rsidRPr="000E023E" w:rsidRDefault="00841240" w:rsidP="006A0934">
            <w:pPr>
              <w:spacing w:before="80" w:after="80"/>
              <w:jc w:val="center"/>
              <w:rPr>
                <w:sz w:val="16"/>
                <w:szCs w:val="16"/>
                <w:lang w:val="en-GB"/>
              </w:rPr>
            </w:pPr>
            <w:r w:rsidRPr="000E023E">
              <w:rPr>
                <w:sz w:val="16"/>
                <w:szCs w:val="16"/>
                <w:lang w:val="en-GB"/>
              </w:rPr>
              <w:t>II</w:t>
            </w:r>
          </w:p>
        </w:tc>
        <w:tc>
          <w:tcPr>
            <w:tcW w:w="995" w:type="dxa"/>
            <w:tcBorders>
              <w:top w:val="single" w:sz="4" w:space="0" w:color="auto"/>
              <w:left w:val="single" w:sz="4" w:space="0" w:color="auto"/>
              <w:bottom w:val="single" w:sz="4" w:space="0" w:color="auto"/>
              <w:right w:val="single" w:sz="4" w:space="0" w:color="auto"/>
            </w:tcBorders>
            <w:noWrap/>
            <w:vAlign w:val="center"/>
          </w:tcPr>
          <w:p w:rsidR="00841240" w:rsidRPr="000E023E" w:rsidRDefault="00841240" w:rsidP="006A0934">
            <w:pPr>
              <w:spacing w:before="80" w:after="80"/>
              <w:jc w:val="center"/>
              <w:rPr>
                <w:sz w:val="16"/>
                <w:szCs w:val="16"/>
                <w:lang w:val="en-GB"/>
              </w:rPr>
            </w:pPr>
            <w:r w:rsidRPr="000E023E">
              <w:rPr>
                <w:sz w:val="16"/>
                <w:szCs w:val="16"/>
                <w:lang w:val="en-GB"/>
              </w:rPr>
              <w:t>III</w:t>
            </w:r>
          </w:p>
        </w:tc>
        <w:tc>
          <w:tcPr>
            <w:tcW w:w="995" w:type="dxa"/>
            <w:tcBorders>
              <w:top w:val="single" w:sz="4" w:space="0" w:color="auto"/>
              <w:left w:val="single" w:sz="4" w:space="0" w:color="auto"/>
              <w:bottom w:val="single" w:sz="4" w:space="0" w:color="auto"/>
            </w:tcBorders>
            <w:noWrap/>
            <w:vAlign w:val="center"/>
          </w:tcPr>
          <w:p w:rsidR="00841240" w:rsidRPr="000E023E" w:rsidRDefault="00841240" w:rsidP="006A0934">
            <w:pPr>
              <w:spacing w:before="80" w:after="80"/>
              <w:jc w:val="center"/>
              <w:rPr>
                <w:sz w:val="16"/>
                <w:szCs w:val="16"/>
                <w:lang w:val="en-GB"/>
              </w:rPr>
            </w:pPr>
            <w:r w:rsidRPr="000E023E">
              <w:rPr>
                <w:sz w:val="16"/>
                <w:szCs w:val="16"/>
                <w:lang w:val="en-GB"/>
              </w:rPr>
              <w:t>IV</w:t>
            </w:r>
          </w:p>
        </w:tc>
        <w:tc>
          <w:tcPr>
            <w:tcW w:w="996" w:type="dxa"/>
            <w:tcBorders>
              <w:top w:val="single" w:sz="4" w:space="0" w:color="auto"/>
              <w:left w:val="single" w:sz="4" w:space="0" w:color="auto"/>
              <w:bottom w:val="single" w:sz="4" w:space="0" w:color="auto"/>
            </w:tcBorders>
          </w:tcPr>
          <w:p w:rsidR="00841240" w:rsidRPr="000E023E" w:rsidRDefault="00841240" w:rsidP="006A0934">
            <w:pPr>
              <w:spacing w:before="80" w:after="80"/>
              <w:jc w:val="center"/>
              <w:rPr>
                <w:sz w:val="16"/>
                <w:szCs w:val="16"/>
                <w:lang w:val="en-GB"/>
              </w:rPr>
            </w:pPr>
            <w:r w:rsidRPr="000E023E">
              <w:rPr>
                <w:sz w:val="16"/>
                <w:szCs w:val="16"/>
                <w:lang w:val="en-GB"/>
              </w:rPr>
              <w:t>I</w:t>
            </w:r>
          </w:p>
        </w:tc>
      </w:tr>
      <w:tr w:rsidR="00841240" w:rsidRPr="000E023E" w:rsidTr="006A0934">
        <w:trPr>
          <w:trHeight w:val="71"/>
          <w:jc w:val="center"/>
        </w:trPr>
        <w:tc>
          <w:tcPr>
            <w:tcW w:w="976" w:type="dxa"/>
            <w:tcBorders>
              <w:top w:val="single" w:sz="4" w:space="0" w:color="auto"/>
            </w:tcBorders>
          </w:tcPr>
          <w:p w:rsidR="00841240" w:rsidRPr="000E023E" w:rsidRDefault="00841240" w:rsidP="006A0934">
            <w:pPr>
              <w:tabs>
                <w:tab w:val="left" w:pos="523"/>
              </w:tabs>
              <w:spacing w:line="360" w:lineRule="auto"/>
              <w:ind w:right="403"/>
              <w:jc w:val="both"/>
              <w:rPr>
                <w:sz w:val="16"/>
                <w:szCs w:val="16"/>
                <w:lang w:val="en-GB"/>
              </w:rPr>
            </w:pPr>
          </w:p>
        </w:tc>
        <w:tc>
          <w:tcPr>
            <w:tcW w:w="3969" w:type="dxa"/>
            <w:tcBorders>
              <w:top w:val="single" w:sz="4" w:space="0" w:color="auto"/>
              <w:right w:val="single" w:sz="4" w:space="0" w:color="auto"/>
            </w:tcBorders>
            <w:noWrap/>
            <w:vAlign w:val="bottom"/>
          </w:tcPr>
          <w:p w:rsidR="00841240" w:rsidRPr="000E023E" w:rsidRDefault="00841240" w:rsidP="006A0934">
            <w:pPr>
              <w:spacing w:line="360" w:lineRule="auto"/>
              <w:rPr>
                <w:sz w:val="16"/>
                <w:szCs w:val="16"/>
                <w:lang w:val="en-GB"/>
              </w:rPr>
            </w:pPr>
          </w:p>
        </w:tc>
        <w:tc>
          <w:tcPr>
            <w:tcW w:w="995" w:type="dxa"/>
            <w:tcBorders>
              <w:top w:val="single" w:sz="4" w:space="0" w:color="auto"/>
              <w:left w:val="single" w:sz="4" w:space="0" w:color="auto"/>
            </w:tcBorders>
            <w:noWrap/>
            <w:vAlign w:val="bottom"/>
          </w:tcPr>
          <w:p w:rsidR="00841240" w:rsidRPr="000E023E" w:rsidRDefault="00841240" w:rsidP="006A0934">
            <w:pPr>
              <w:spacing w:line="360" w:lineRule="auto"/>
              <w:jc w:val="right"/>
              <w:rPr>
                <w:sz w:val="16"/>
                <w:szCs w:val="16"/>
                <w:lang w:val="en-GB"/>
              </w:rPr>
            </w:pPr>
          </w:p>
        </w:tc>
        <w:tc>
          <w:tcPr>
            <w:tcW w:w="995" w:type="dxa"/>
            <w:tcBorders>
              <w:top w:val="single" w:sz="4" w:space="0" w:color="auto"/>
            </w:tcBorders>
            <w:noWrap/>
            <w:vAlign w:val="bottom"/>
          </w:tcPr>
          <w:p w:rsidR="00841240" w:rsidRPr="000E023E" w:rsidRDefault="00841240" w:rsidP="006A0934">
            <w:pPr>
              <w:spacing w:line="360" w:lineRule="auto"/>
              <w:jc w:val="right"/>
              <w:rPr>
                <w:sz w:val="16"/>
                <w:szCs w:val="16"/>
                <w:lang w:val="en-GB"/>
              </w:rPr>
            </w:pPr>
          </w:p>
        </w:tc>
        <w:tc>
          <w:tcPr>
            <w:tcW w:w="995" w:type="dxa"/>
            <w:tcBorders>
              <w:top w:val="single" w:sz="4" w:space="0" w:color="auto"/>
            </w:tcBorders>
            <w:noWrap/>
            <w:vAlign w:val="bottom"/>
          </w:tcPr>
          <w:p w:rsidR="00841240" w:rsidRPr="000E023E" w:rsidRDefault="00841240" w:rsidP="006A0934">
            <w:pPr>
              <w:spacing w:line="360" w:lineRule="auto"/>
              <w:jc w:val="right"/>
              <w:rPr>
                <w:sz w:val="16"/>
                <w:szCs w:val="16"/>
                <w:lang w:val="en-GB"/>
              </w:rPr>
            </w:pPr>
          </w:p>
        </w:tc>
        <w:tc>
          <w:tcPr>
            <w:tcW w:w="995" w:type="dxa"/>
            <w:tcBorders>
              <w:top w:val="single" w:sz="4" w:space="0" w:color="auto"/>
              <w:right w:val="single" w:sz="4" w:space="0" w:color="auto"/>
            </w:tcBorders>
            <w:noWrap/>
            <w:vAlign w:val="bottom"/>
          </w:tcPr>
          <w:p w:rsidR="00841240" w:rsidRPr="000E023E" w:rsidRDefault="00841240" w:rsidP="006A0934">
            <w:pPr>
              <w:spacing w:line="360" w:lineRule="auto"/>
              <w:jc w:val="right"/>
              <w:rPr>
                <w:sz w:val="16"/>
                <w:szCs w:val="16"/>
                <w:lang w:val="en-GB"/>
              </w:rPr>
            </w:pPr>
          </w:p>
        </w:tc>
        <w:tc>
          <w:tcPr>
            <w:tcW w:w="996" w:type="dxa"/>
            <w:tcBorders>
              <w:top w:val="single" w:sz="4" w:space="0" w:color="auto"/>
              <w:left w:val="single" w:sz="4" w:space="0" w:color="auto"/>
            </w:tcBorders>
          </w:tcPr>
          <w:p w:rsidR="00841240" w:rsidRPr="000E023E" w:rsidRDefault="00841240" w:rsidP="006A0934">
            <w:pPr>
              <w:spacing w:line="360" w:lineRule="auto"/>
              <w:jc w:val="right"/>
              <w:rPr>
                <w:sz w:val="16"/>
                <w:szCs w:val="16"/>
                <w:lang w:val="en-GB"/>
              </w:rPr>
            </w:pPr>
          </w:p>
        </w:tc>
      </w:tr>
      <w:tr w:rsidR="00DB0F64" w:rsidRPr="000E023E" w:rsidTr="00DB0F64">
        <w:trPr>
          <w:jc w:val="center"/>
        </w:trPr>
        <w:tc>
          <w:tcPr>
            <w:tcW w:w="9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А</w:t>
            </w:r>
          </w:p>
        </w:tc>
        <w:tc>
          <w:tcPr>
            <w:tcW w:w="3969"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Agriculture, forestry and fishing</w:t>
            </w: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52412.0</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57494.5</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79965.4</w:t>
            </w: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78403.1</w:t>
            </w: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56856.7</w:t>
            </w:r>
          </w:p>
        </w:tc>
      </w:tr>
      <w:tr w:rsidR="00DB0F64" w:rsidRPr="000E023E" w:rsidTr="00DB0F64">
        <w:trPr>
          <w:jc w:val="center"/>
        </w:trPr>
        <w:tc>
          <w:tcPr>
            <w:tcW w:w="976" w:type="dxa"/>
            <w:vAlign w:val="center"/>
          </w:tcPr>
          <w:p w:rsidR="00DB0F64" w:rsidRPr="000E023E" w:rsidRDefault="00DB0F64" w:rsidP="006A0934">
            <w:pPr>
              <w:spacing w:line="360" w:lineRule="auto"/>
              <w:jc w:val="both"/>
              <w:rPr>
                <w:sz w:val="17"/>
                <w:szCs w:val="17"/>
                <w:lang w:val="en-GB"/>
              </w:rPr>
            </w:pPr>
          </w:p>
        </w:tc>
        <w:tc>
          <w:tcPr>
            <w:tcW w:w="3969"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9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B, C, D, E</w:t>
            </w:r>
          </w:p>
        </w:tc>
        <w:tc>
          <w:tcPr>
            <w:tcW w:w="3969"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Mining and quarrying</w:t>
            </w:r>
            <w:r w:rsidRPr="000E023E">
              <w:rPr>
                <w:sz w:val="17"/>
                <w:szCs w:val="17"/>
                <w:lang w:val="en-GB"/>
              </w:rPr>
              <w:t xml:space="preserve">; </w:t>
            </w:r>
            <w:r w:rsidRPr="000E023E">
              <w:rPr>
                <w:bCs/>
                <w:sz w:val="17"/>
                <w:szCs w:val="17"/>
                <w:lang w:val="en-GB"/>
              </w:rPr>
              <w:t>manufacturing</w:t>
            </w:r>
            <w:r w:rsidRPr="000E023E">
              <w:rPr>
                <w:sz w:val="17"/>
                <w:szCs w:val="17"/>
                <w:lang w:val="en-GB"/>
              </w:rPr>
              <w:t xml:space="preserve">; </w:t>
            </w:r>
            <w:r w:rsidRPr="000E023E">
              <w:rPr>
                <w:bCs/>
                <w:sz w:val="17"/>
                <w:szCs w:val="17"/>
                <w:lang w:val="en-GB"/>
              </w:rPr>
              <w:t>electricity, gas and steam supply</w:t>
            </w:r>
            <w:r w:rsidRPr="000E023E">
              <w:rPr>
                <w:sz w:val="17"/>
                <w:szCs w:val="17"/>
                <w:lang w:val="en-GB"/>
              </w:rPr>
              <w:t xml:space="preserve"> and Water supply, sewerage, waste management and remediation activities</w:t>
            </w: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218040.3</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246332.0</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251118.5</w:t>
            </w: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255353.2</w:t>
            </w: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232005.7</w:t>
            </w:r>
          </w:p>
        </w:tc>
      </w:tr>
      <w:tr w:rsidR="00DB0F64" w:rsidRPr="000E023E" w:rsidTr="00DB0F64">
        <w:trPr>
          <w:jc w:val="center"/>
        </w:trPr>
        <w:tc>
          <w:tcPr>
            <w:tcW w:w="976" w:type="dxa"/>
            <w:vAlign w:val="center"/>
          </w:tcPr>
          <w:p w:rsidR="00DB0F64" w:rsidRPr="000E023E" w:rsidRDefault="00DB0F64" w:rsidP="006A0934">
            <w:pPr>
              <w:spacing w:line="360" w:lineRule="auto"/>
              <w:jc w:val="both"/>
              <w:rPr>
                <w:sz w:val="17"/>
                <w:szCs w:val="17"/>
                <w:lang w:val="en-GB"/>
              </w:rPr>
            </w:pPr>
          </w:p>
        </w:tc>
        <w:tc>
          <w:tcPr>
            <w:tcW w:w="3969"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9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F</w:t>
            </w:r>
          </w:p>
        </w:tc>
        <w:tc>
          <w:tcPr>
            <w:tcW w:w="3969"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Construction</w:t>
            </w: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33113.1</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47281.1</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57672.4</w:t>
            </w: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68864.0</w:t>
            </w: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42517.2</w:t>
            </w:r>
          </w:p>
        </w:tc>
      </w:tr>
      <w:tr w:rsidR="00DB0F64" w:rsidRPr="000E023E" w:rsidTr="00DB0F64">
        <w:trPr>
          <w:jc w:val="center"/>
        </w:trPr>
        <w:tc>
          <w:tcPr>
            <w:tcW w:w="976" w:type="dxa"/>
            <w:vAlign w:val="center"/>
          </w:tcPr>
          <w:p w:rsidR="00DB0F64" w:rsidRPr="000E023E" w:rsidRDefault="00DB0F64" w:rsidP="006A0934">
            <w:pPr>
              <w:spacing w:line="360" w:lineRule="auto"/>
              <w:jc w:val="both"/>
              <w:rPr>
                <w:sz w:val="17"/>
                <w:szCs w:val="17"/>
                <w:lang w:val="en-GB"/>
              </w:rPr>
            </w:pPr>
          </w:p>
        </w:tc>
        <w:tc>
          <w:tcPr>
            <w:tcW w:w="3969" w:type="dxa"/>
            <w:tcBorders>
              <w:right w:val="single" w:sz="4" w:space="0" w:color="auto"/>
            </w:tcBorders>
            <w:noWrap/>
            <w:vAlign w:val="center"/>
          </w:tcPr>
          <w:p w:rsidR="00DB0F64" w:rsidRPr="000E023E" w:rsidRDefault="00DB0F64" w:rsidP="006A0934">
            <w:pPr>
              <w:spacing w:before="80"/>
              <w:rPr>
                <w:sz w:val="17"/>
                <w:szCs w:val="17"/>
                <w:lang w:val="en-GB"/>
              </w:rPr>
            </w:pP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9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G, H, I</w:t>
            </w:r>
          </w:p>
        </w:tc>
        <w:tc>
          <w:tcPr>
            <w:tcW w:w="3969"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Wholesale and retail trade; repair of motor vehicles and motorcycles; transportation and storage and accommodation and food service activities</w:t>
            </w: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164408.0</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180177.9</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188075.8</w:t>
            </w: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192587.6</w:t>
            </w: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172791.5</w:t>
            </w:r>
          </w:p>
        </w:tc>
      </w:tr>
      <w:tr w:rsidR="00DB0F64" w:rsidRPr="000E023E" w:rsidTr="00DB0F64">
        <w:trPr>
          <w:jc w:val="center"/>
        </w:trPr>
        <w:tc>
          <w:tcPr>
            <w:tcW w:w="976" w:type="dxa"/>
            <w:vAlign w:val="center"/>
          </w:tcPr>
          <w:p w:rsidR="00DB0F64" w:rsidRPr="000E023E" w:rsidRDefault="00DB0F64" w:rsidP="006A0934">
            <w:pPr>
              <w:spacing w:line="360" w:lineRule="auto"/>
              <w:jc w:val="both"/>
              <w:rPr>
                <w:sz w:val="17"/>
                <w:szCs w:val="17"/>
                <w:lang w:val="en-GB"/>
              </w:rPr>
            </w:pPr>
          </w:p>
        </w:tc>
        <w:tc>
          <w:tcPr>
            <w:tcW w:w="3969"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9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J</w:t>
            </w:r>
          </w:p>
        </w:tc>
        <w:tc>
          <w:tcPr>
            <w:tcW w:w="3969"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Information and communication</w:t>
            </w: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47799.1</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51417.4</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52620.5</w:t>
            </w: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54334.3</w:t>
            </w: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51298.1</w:t>
            </w:r>
          </w:p>
        </w:tc>
      </w:tr>
      <w:tr w:rsidR="00DB0F64" w:rsidRPr="000E023E" w:rsidTr="00DB0F64">
        <w:trPr>
          <w:jc w:val="center"/>
        </w:trPr>
        <w:tc>
          <w:tcPr>
            <w:tcW w:w="976" w:type="dxa"/>
            <w:vAlign w:val="center"/>
          </w:tcPr>
          <w:p w:rsidR="00DB0F64" w:rsidRPr="000E023E" w:rsidRDefault="00DB0F64" w:rsidP="006A0934">
            <w:pPr>
              <w:spacing w:line="360" w:lineRule="auto"/>
              <w:jc w:val="both"/>
              <w:rPr>
                <w:sz w:val="17"/>
                <w:szCs w:val="17"/>
                <w:lang w:val="en-GB"/>
              </w:rPr>
            </w:pPr>
          </w:p>
        </w:tc>
        <w:tc>
          <w:tcPr>
            <w:tcW w:w="3969"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9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K</w:t>
            </w:r>
          </w:p>
        </w:tc>
        <w:tc>
          <w:tcPr>
            <w:tcW w:w="3969"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Financial and insurance activities</w:t>
            </w: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34717.4</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36445.3</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32914.6</w:t>
            </w: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33816.1</w:t>
            </w: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35608.4</w:t>
            </w:r>
          </w:p>
        </w:tc>
      </w:tr>
      <w:tr w:rsidR="00DB0F64" w:rsidRPr="000E023E" w:rsidTr="00DB0F64">
        <w:trPr>
          <w:jc w:val="center"/>
        </w:trPr>
        <w:tc>
          <w:tcPr>
            <w:tcW w:w="976" w:type="dxa"/>
            <w:vAlign w:val="center"/>
          </w:tcPr>
          <w:p w:rsidR="00DB0F64" w:rsidRPr="000E023E" w:rsidRDefault="00DB0F64" w:rsidP="006A0934">
            <w:pPr>
              <w:spacing w:line="360" w:lineRule="auto"/>
              <w:jc w:val="both"/>
              <w:rPr>
                <w:sz w:val="17"/>
                <w:szCs w:val="17"/>
                <w:lang w:val="en-GB"/>
              </w:rPr>
            </w:pPr>
          </w:p>
        </w:tc>
        <w:tc>
          <w:tcPr>
            <w:tcW w:w="3969"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9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L</w:t>
            </w:r>
          </w:p>
        </w:tc>
        <w:tc>
          <w:tcPr>
            <w:tcW w:w="3969"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Real estate activities</w:t>
            </w: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83572.6</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86767.9</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93613.6</w:t>
            </w: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98327.2</w:t>
            </w: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82413.1</w:t>
            </w:r>
          </w:p>
        </w:tc>
      </w:tr>
      <w:tr w:rsidR="00DB0F64" w:rsidRPr="000E023E" w:rsidTr="00DB0F64">
        <w:trPr>
          <w:jc w:val="center"/>
        </w:trPr>
        <w:tc>
          <w:tcPr>
            <w:tcW w:w="976" w:type="dxa"/>
            <w:vAlign w:val="center"/>
          </w:tcPr>
          <w:p w:rsidR="00DB0F64" w:rsidRPr="000E023E" w:rsidRDefault="00DB0F64" w:rsidP="006A0934">
            <w:pPr>
              <w:spacing w:line="360" w:lineRule="auto"/>
              <w:jc w:val="both"/>
              <w:rPr>
                <w:sz w:val="17"/>
                <w:szCs w:val="17"/>
                <w:lang w:val="en-GB"/>
              </w:rPr>
            </w:pPr>
          </w:p>
        </w:tc>
        <w:tc>
          <w:tcPr>
            <w:tcW w:w="3969"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9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M, N</w:t>
            </w:r>
          </w:p>
        </w:tc>
        <w:tc>
          <w:tcPr>
            <w:tcW w:w="3969"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Professional, scientific and technical activities</w:t>
            </w:r>
            <w:r w:rsidRPr="000E023E">
              <w:rPr>
                <w:sz w:val="17"/>
                <w:szCs w:val="17"/>
                <w:lang w:val="en-GB"/>
              </w:rPr>
              <w:t xml:space="preserve"> and </w:t>
            </w:r>
            <w:r w:rsidRPr="000E023E">
              <w:rPr>
                <w:bCs/>
                <w:sz w:val="17"/>
                <w:szCs w:val="17"/>
                <w:lang w:val="en-GB"/>
              </w:rPr>
              <w:t>administrative and support service activities</w:t>
            </w: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48590.4</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50316.1</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58160.3</w:t>
            </w: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63305.9</w:t>
            </w: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51980.3</w:t>
            </w:r>
          </w:p>
        </w:tc>
      </w:tr>
      <w:tr w:rsidR="00DB0F64" w:rsidRPr="000E023E" w:rsidTr="00DB0F64">
        <w:trPr>
          <w:jc w:val="center"/>
        </w:trPr>
        <w:tc>
          <w:tcPr>
            <w:tcW w:w="976" w:type="dxa"/>
            <w:vAlign w:val="center"/>
          </w:tcPr>
          <w:p w:rsidR="00DB0F64" w:rsidRPr="000E023E" w:rsidRDefault="00DB0F64" w:rsidP="006A0934">
            <w:pPr>
              <w:spacing w:line="360" w:lineRule="auto"/>
              <w:jc w:val="both"/>
              <w:rPr>
                <w:sz w:val="17"/>
                <w:szCs w:val="17"/>
                <w:lang w:val="en-GB"/>
              </w:rPr>
            </w:pPr>
          </w:p>
        </w:tc>
        <w:tc>
          <w:tcPr>
            <w:tcW w:w="3969"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9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O, P, Q</w:t>
            </w:r>
          </w:p>
        </w:tc>
        <w:tc>
          <w:tcPr>
            <w:tcW w:w="3969"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sz w:val="17"/>
                <w:szCs w:val="17"/>
                <w:lang w:val="en-GB"/>
              </w:rPr>
              <w:t xml:space="preserve">Public administration and defence; compulsory social security; </w:t>
            </w:r>
            <w:r w:rsidRPr="000E023E">
              <w:rPr>
                <w:bCs/>
                <w:sz w:val="17"/>
                <w:szCs w:val="17"/>
                <w:lang w:val="en-GB"/>
              </w:rPr>
              <w:t>education</w:t>
            </w:r>
            <w:r w:rsidRPr="000E023E">
              <w:rPr>
                <w:sz w:val="17"/>
                <w:szCs w:val="17"/>
                <w:lang w:val="en-GB"/>
              </w:rPr>
              <w:t xml:space="preserve"> and </w:t>
            </w:r>
            <w:r w:rsidRPr="000E023E">
              <w:rPr>
                <w:bCs/>
                <w:sz w:val="17"/>
                <w:szCs w:val="17"/>
                <w:lang w:val="en-GB"/>
              </w:rPr>
              <w:t>human health and social work activities</w:t>
            </w: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106316.5</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114142.6</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118127.3</w:t>
            </w: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131611.7</w:t>
            </w: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115538.7</w:t>
            </w:r>
          </w:p>
        </w:tc>
      </w:tr>
      <w:tr w:rsidR="00DB0F64" w:rsidRPr="000E023E" w:rsidTr="00DB0F64">
        <w:trPr>
          <w:jc w:val="center"/>
        </w:trPr>
        <w:tc>
          <w:tcPr>
            <w:tcW w:w="976" w:type="dxa"/>
            <w:vAlign w:val="center"/>
          </w:tcPr>
          <w:p w:rsidR="00DB0F64" w:rsidRPr="000E023E" w:rsidRDefault="00DB0F64" w:rsidP="006A0934">
            <w:pPr>
              <w:spacing w:line="360" w:lineRule="auto"/>
              <w:jc w:val="both"/>
              <w:rPr>
                <w:sz w:val="17"/>
                <w:szCs w:val="17"/>
                <w:lang w:val="en-GB"/>
              </w:rPr>
            </w:pPr>
          </w:p>
        </w:tc>
        <w:tc>
          <w:tcPr>
            <w:tcW w:w="3969"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9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R, S, T</w:t>
            </w:r>
          </w:p>
        </w:tc>
        <w:tc>
          <w:tcPr>
            <w:tcW w:w="3969"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Arts, entertainment and recreation</w:t>
            </w:r>
            <w:r w:rsidRPr="000E023E">
              <w:rPr>
                <w:sz w:val="17"/>
                <w:szCs w:val="17"/>
                <w:lang w:val="en-GB"/>
              </w:rPr>
              <w:t xml:space="preserve">; </w:t>
            </w:r>
            <w:r w:rsidRPr="000E023E">
              <w:rPr>
                <w:bCs/>
                <w:sz w:val="17"/>
                <w:szCs w:val="17"/>
                <w:lang w:val="en-GB"/>
              </w:rPr>
              <w:t>other service activities</w:t>
            </w:r>
            <w:r w:rsidRPr="000E023E">
              <w:rPr>
                <w:sz w:val="17"/>
                <w:szCs w:val="17"/>
                <w:lang w:val="en-GB"/>
              </w:rPr>
              <w:t xml:space="preserve"> and activities of households as employers</w:t>
            </w: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25678.4</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26620.9</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28680.9</w:t>
            </w: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28641.1</w:t>
            </w: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27382.7</w:t>
            </w:r>
          </w:p>
        </w:tc>
      </w:tr>
      <w:tr w:rsidR="00DB0F64" w:rsidRPr="000E023E" w:rsidTr="00DB0F64">
        <w:trPr>
          <w:jc w:val="center"/>
        </w:trPr>
        <w:tc>
          <w:tcPr>
            <w:tcW w:w="976" w:type="dxa"/>
            <w:vAlign w:val="bottom"/>
          </w:tcPr>
          <w:p w:rsidR="00DB0F64" w:rsidRPr="000E023E" w:rsidRDefault="00DB0F64" w:rsidP="006A0934">
            <w:pPr>
              <w:spacing w:line="360" w:lineRule="auto"/>
              <w:jc w:val="both"/>
              <w:rPr>
                <w:sz w:val="17"/>
                <w:szCs w:val="17"/>
                <w:lang w:val="en-GB"/>
              </w:rPr>
            </w:pPr>
          </w:p>
        </w:tc>
        <w:tc>
          <w:tcPr>
            <w:tcW w:w="3969"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976" w:type="dxa"/>
            <w:vAlign w:val="bottom"/>
          </w:tcPr>
          <w:p w:rsidR="00DB0F64" w:rsidRPr="000E023E" w:rsidRDefault="00DB0F64" w:rsidP="006A0934">
            <w:pPr>
              <w:spacing w:before="80" w:line="360" w:lineRule="auto"/>
              <w:rPr>
                <w:sz w:val="17"/>
                <w:szCs w:val="17"/>
                <w:lang w:val="en-GB"/>
              </w:rPr>
            </w:pPr>
          </w:p>
        </w:tc>
        <w:tc>
          <w:tcPr>
            <w:tcW w:w="3969" w:type="dxa"/>
            <w:tcBorders>
              <w:right w:val="single" w:sz="4" w:space="0" w:color="auto"/>
            </w:tcBorders>
            <w:noWrap/>
            <w:vAlign w:val="center"/>
          </w:tcPr>
          <w:p w:rsidR="00DB0F64" w:rsidRPr="000E023E" w:rsidRDefault="00DB0F64" w:rsidP="006A0934">
            <w:pPr>
              <w:spacing w:before="80" w:line="360" w:lineRule="auto"/>
              <w:rPr>
                <w:b/>
                <w:bCs/>
                <w:sz w:val="17"/>
                <w:szCs w:val="17"/>
                <w:lang w:val="en-GB"/>
              </w:rPr>
            </w:pPr>
            <w:r w:rsidRPr="000E023E">
              <w:rPr>
                <w:b/>
                <w:bCs/>
                <w:sz w:val="17"/>
                <w:szCs w:val="17"/>
                <w:lang w:val="en-GB"/>
              </w:rPr>
              <w:t>Gross value added (GVA)</w:t>
            </w:r>
          </w:p>
        </w:tc>
        <w:tc>
          <w:tcPr>
            <w:tcW w:w="995" w:type="dxa"/>
            <w:tcBorders>
              <w:left w:val="single" w:sz="4" w:space="0" w:color="auto"/>
            </w:tcBorders>
            <w:noWrap/>
            <w:vAlign w:val="center"/>
          </w:tcPr>
          <w:p w:rsidR="00DB0F64" w:rsidRPr="000E023E" w:rsidRDefault="00DB0F64" w:rsidP="00A66984">
            <w:pPr>
              <w:ind w:right="57"/>
              <w:jc w:val="right"/>
              <w:rPr>
                <w:b/>
                <w:sz w:val="17"/>
                <w:szCs w:val="17"/>
                <w:lang w:val="en-GB"/>
              </w:rPr>
            </w:pPr>
            <w:r w:rsidRPr="000E023E">
              <w:rPr>
                <w:b/>
                <w:sz w:val="17"/>
                <w:szCs w:val="17"/>
                <w:lang w:val="en-GB"/>
              </w:rPr>
              <w:t>814647.7</w:t>
            </w:r>
          </w:p>
        </w:tc>
        <w:tc>
          <w:tcPr>
            <w:tcW w:w="995" w:type="dxa"/>
            <w:noWrap/>
            <w:vAlign w:val="center"/>
          </w:tcPr>
          <w:p w:rsidR="00DB0F64" w:rsidRPr="000E023E" w:rsidRDefault="00DB0F64" w:rsidP="00A66984">
            <w:pPr>
              <w:ind w:right="57"/>
              <w:jc w:val="right"/>
              <w:rPr>
                <w:b/>
                <w:sz w:val="17"/>
                <w:szCs w:val="17"/>
                <w:lang w:val="en-GB"/>
              </w:rPr>
            </w:pPr>
            <w:r w:rsidRPr="000E023E">
              <w:rPr>
                <w:b/>
                <w:sz w:val="17"/>
                <w:szCs w:val="17"/>
                <w:lang w:val="en-GB"/>
              </w:rPr>
              <w:t>896995.8</w:t>
            </w:r>
          </w:p>
        </w:tc>
        <w:tc>
          <w:tcPr>
            <w:tcW w:w="995" w:type="dxa"/>
            <w:noWrap/>
            <w:vAlign w:val="center"/>
          </w:tcPr>
          <w:p w:rsidR="00DB0F64" w:rsidRPr="000E023E" w:rsidRDefault="00DB0F64" w:rsidP="00A66984">
            <w:pPr>
              <w:ind w:right="57"/>
              <w:jc w:val="right"/>
              <w:rPr>
                <w:b/>
                <w:sz w:val="17"/>
                <w:szCs w:val="17"/>
                <w:lang w:val="en-GB"/>
              </w:rPr>
            </w:pPr>
            <w:r w:rsidRPr="000E023E">
              <w:rPr>
                <w:b/>
                <w:sz w:val="17"/>
                <w:szCs w:val="17"/>
                <w:lang w:val="en-GB"/>
              </w:rPr>
              <w:t>960949.4</w:t>
            </w:r>
          </w:p>
        </w:tc>
        <w:tc>
          <w:tcPr>
            <w:tcW w:w="995" w:type="dxa"/>
            <w:tcBorders>
              <w:right w:val="single" w:sz="4" w:space="0" w:color="auto"/>
            </w:tcBorders>
            <w:noWrap/>
            <w:vAlign w:val="center"/>
          </w:tcPr>
          <w:p w:rsidR="00DB0F64" w:rsidRPr="000E023E" w:rsidRDefault="00DB0F64" w:rsidP="00A66984">
            <w:pPr>
              <w:ind w:right="57"/>
              <w:jc w:val="right"/>
              <w:rPr>
                <w:b/>
                <w:sz w:val="17"/>
                <w:szCs w:val="17"/>
                <w:lang w:val="en-GB"/>
              </w:rPr>
            </w:pPr>
            <w:r w:rsidRPr="000E023E">
              <w:rPr>
                <w:b/>
                <w:sz w:val="17"/>
                <w:szCs w:val="17"/>
                <w:lang w:val="en-GB"/>
              </w:rPr>
              <w:t>1005244.3</w:t>
            </w:r>
          </w:p>
        </w:tc>
        <w:tc>
          <w:tcPr>
            <w:tcW w:w="996" w:type="dxa"/>
            <w:tcBorders>
              <w:left w:val="single" w:sz="4" w:space="0" w:color="auto"/>
            </w:tcBorders>
            <w:vAlign w:val="center"/>
          </w:tcPr>
          <w:p w:rsidR="00DB0F64" w:rsidRPr="000E023E" w:rsidRDefault="00DB0F64" w:rsidP="00A66984">
            <w:pPr>
              <w:ind w:right="57"/>
              <w:jc w:val="right"/>
              <w:rPr>
                <w:b/>
                <w:sz w:val="17"/>
                <w:szCs w:val="17"/>
                <w:lang w:val="en-GB"/>
              </w:rPr>
            </w:pPr>
            <w:r w:rsidRPr="000E023E">
              <w:rPr>
                <w:b/>
                <w:sz w:val="17"/>
                <w:szCs w:val="17"/>
                <w:lang w:val="en-GB"/>
              </w:rPr>
              <w:t>868392.2</w:t>
            </w:r>
          </w:p>
        </w:tc>
      </w:tr>
      <w:tr w:rsidR="00DB0F64" w:rsidRPr="000E023E" w:rsidTr="00DB0F64">
        <w:trPr>
          <w:jc w:val="center"/>
        </w:trPr>
        <w:tc>
          <w:tcPr>
            <w:tcW w:w="976" w:type="dxa"/>
            <w:vAlign w:val="bottom"/>
          </w:tcPr>
          <w:p w:rsidR="00DB0F64" w:rsidRPr="000E023E" w:rsidRDefault="00DB0F64" w:rsidP="006A0934">
            <w:pPr>
              <w:spacing w:line="360" w:lineRule="auto"/>
              <w:jc w:val="both"/>
              <w:rPr>
                <w:sz w:val="17"/>
                <w:szCs w:val="17"/>
                <w:lang w:val="en-GB"/>
              </w:rPr>
            </w:pPr>
          </w:p>
        </w:tc>
        <w:tc>
          <w:tcPr>
            <w:tcW w:w="3969"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976" w:type="dxa"/>
            <w:vAlign w:val="bottom"/>
          </w:tcPr>
          <w:p w:rsidR="00DB0F64" w:rsidRPr="000E023E" w:rsidRDefault="00DB0F64" w:rsidP="006A0934">
            <w:pPr>
              <w:spacing w:before="80" w:line="360" w:lineRule="auto"/>
              <w:rPr>
                <w:sz w:val="17"/>
                <w:szCs w:val="17"/>
                <w:lang w:val="en-GB"/>
              </w:rPr>
            </w:pPr>
          </w:p>
        </w:tc>
        <w:tc>
          <w:tcPr>
            <w:tcW w:w="3969"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sz w:val="17"/>
                <w:szCs w:val="17"/>
                <w:lang w:val="en-GB"/>
              </w:rPr>
              <w:t>Taxes less subsidies on products</w:t>
            </w: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171913.7</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197982.6</w:t>
            </w:r>
          </w:p>
        </w:tc>
        <w:tc>
          <w:tcPr>
            <w:tcW w:w="995" w:type="dxa"/>
            <w:noWrap/>
            <w:vAlign w:val="center"/>
          </w:tcPr>
          <w:p w:rsidR="00DB0F64" w:rsidRPr="000E023E" w:rsidRDefault="00DB0F64" w:rsidP="00A66984">
            <w:pPr>
              <w:ind w:right="57"/>
              <w:jc w:val="right"/>
              <w:rPr>
                <w:sz w:val="17"/>
                <w:szCs w:val="17"/>
                <w:lang w:val="en-GB"/>
              </w:rPr>
            </w:pPr>
            <w:r w:rsidRPr="000E023E">
              <w:rPr>
                <w:sz w:val="17"/>
                <w:szCs w:val="17"/>
                <w:lang w:val="en-GB"/>
              </w:rPr>
              <w:t>200893.9</w:t>
            </w: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216001.6</w:t>
            </w: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178318.7</w:t>
            </w:r>
          </w:p>
        </w:tc>
      </w:tr>
      <w:tr w:rsidR="00DB0F64" w:rsidRPr="000E023E" w:rsidTr="00DB0F64">
        <w:trPr>
          <w:jc w:val="center"/>
        </w:trPr>
        <w:tc>
          <w:tcPr>
            <w:tcW w:w="976" w:type="dxa"/>
            <w:vAlign w:val="bottom"/>
          </w:tcPr>
          <w:p w:rsidR="00DB0F64" w:rsidRPr="000E023E" w:rsidRDefault="00DB0F64" w:rsidP="006A0934">
            <w:pPr>
              <w:spacing w:line="360" w:lineRule="auto"/>
              <w:jc w:val="both"/>
              <w:rPr>
                <w:sz w:val="17"/>
                <w:szCs w:val="17"/>
                <w:lang w:val="en-GB"/>
              </w:rPr>
            </w:pPr>
          </w:p>
        </w:tc>
        <w:tc>
          <w:tcPr>
            <w:tcW w:w="3969"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995"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noWrap/>
            <w:vAlign w:val="center"/>
          </w:tcPr>
          <w:p w:rsidR="00DB0F64" w:rsidRPr="000E023E" w:rsidRDefault="00DB0F64" w:rsidP="00A66984">
            <w:pPr>
              <w:ind w:right="57"/>
              <w:jc w:val="right"/>
              <w:rPr>
                <w:sz w:val="17"/>
                <w:szCs w:val="17"/>
                <w:lang w:val="en-GB"/>
              </w:rPr>
            </w:pPr>
          </w:p>
        </w:tc>
        <w:tc>
          <w:tcPr>
            <w:tcW w:w="995" w:type="dxa"/>
            <w:tcBorders>
              <w:right w:val="single" w:sz="4" w:space="0" w:color="auto"/>
            </w:tcBorders>
            <w:noWrap/>
            <w:vAlign w:val="center"/>
          </w:tcPr>
          <w:p w:rsidR="00DB0F64" w:rsidRPr="000E023E" w:rsidRDefault="00DB0F64" w:rsidP="00A66984">
            <w:pPr>
              <w:ind w:right="57"/>
              <w:jc w:val="right"/>
              <w:rPr>
                <w:sz w:val="17"/>
                <w:szCs w:val="17"/>
                <w:lang w:val="en-GB"/>
              </w:rPr>
            </w:pPr>
          </w:p>
        </w:tc>
        <w:tc>
          <w:tcPr>
            <w:tcW w:w="996"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976" w:type="dxa"/>
            <w:vAlign w:val="bottom"/>
          </w:tcPr>
          <w:p w:rsidR="00DB0F64" w:rsidRPr="000E023E" w:rsidRDefault="00DB0F64" w:rsidP="006A0934">
            <w:pPr>
              <w:spacing w:before="80" w:line="360" w:lineRule="auto"/>
              <w:rPr>
                <w:sz w:val="17"/>
                <w:szCs w:val="17"/>
                <w:lang w:val="en-GB"/>
              </w:rPr>
            </w:pPr>
          </w:p>
        </w:tc>
        <w:tc>
          <w:tcPr>
            <w:tcW w:w="3969" w:type="dxa"/>
            <w:tcBorders>
              <w:right w:val="single" w:sz="4" w:space="0" w:color="auto"/>
            </w:tcBorders>
            <w:noWrap/>
            <w:vAlign w:val="center"/>
          </w:tcPr>
          <w:p w:rsidR="00DB0F64" w:rsidRPr="000E023E" w:rsidRDefault="00DB0F64" w:rsidP="006A0934">
            <w:pPr>
              <w:spacing w:before="80" w:line="360" w:lineRule="auto"/>
              <w:rPr>
                <w:b/>
                <w:bCs/>
                <w:sz w:val="17"/>
                <w:szCs w:val="17"/>
                <w:lang w:val="en-GB"/>
              </w:rPr>
            </w:pPr>
            <w:r w:rsidRPr="000E023E">
              <w:rPr>
                <w:b/>
                <w:bCs/>
                <w:sz w:val="17"/>
                <w:szCs w:val="17"/>
                <w:lang w:val="en-GB"/>
              </w:rPr>
              <w:t>GROSS DOMESTIC PRODUCT (GDP)</w:t>
            </w:r>
          </w:p>
        </w:tc>
        <w:tc>
          <w:tcPr>
            <w:tcW w:w="995" w:type="dxa"/>
            <w:tcBorders>
              <w:left w:val="single" w:sz="4" w:space="0" w:color="auto"/>
            </w:tcBorders>
            <w:noWrap/>
            <w:vAlign w:val="center"/>
          </w:tcPr>
          <w:p w:rsidR="00DB0F64" w:rsidRPr="000E023E" w:rsidRDefault="00DB0F64" w:rsidP="00A66984">
            <w:pPr>
              <w:ind w:right="57"/>
              <w:jc w:val="right"/>
              <w:rPr>
                <w:b/>
                <w:sz w:val="17"/>
                <w:szCs w:val="17"/>
                <w:lang w:val="en-GB"/>
              </w:rPr>
            </w:pPr>
            <w:r w:rsidRPr="000E023E">
              <w:rPr>
                <w:b/>
                <w:sz w:val="17"/>
                <w:szCs w:val="17"/>
                <w:lang w:val="en-GB"/>
              </w:rPr>
              <w:t>986561.5</w:t>
            </w:r>
          </w:p>
        </w:tc>
        <w:tc>
          <w:tcPr>
            <w:tcW w:w="995" w:type="dxa"/>
            <w:noWrap/>
            <w:vAlign w:val="center"/>
          </w:tcPr>
          <w:p w:rsidR="00DB0F64" w:rsidRPr="000E023E" w:rsidRDefault="00DB0F64" w:rsidP="00A66984">
            <w:pPr>
              <w:ind w:right="57"/>
              <w:jc w:val="right"/>
              <w:rPr>
                <w:b/>
                <w:sz w:val="17"/>
                <w:szCs w:val="17"/>
                <w:lang w:val="en-GB"/>
              </w:rPr>
            </w:pPr>
            <w:r w:rsidRPr="000E023E">
              <w:rPr>
                <w:b/>
                <w:sz w:val="17"/>
                <w:szCs w:val="17"/>
                <w:lang w:val="en-GB"/>
              </w:rPr>
              <w:t>1094978.4</w:t>
            </w:r>
          </w:p>
        </w:tc>
        <w:tc>
          <w:tcPr>
            <w:tcW w:w="995" w:type="dxa"/>
            <w:noWrap/>
            <w:vAlign w:val="center"/>
          </w:tcPr>
          <w:p w:rsidR="00DB0F64" w:rsidRPr="000E023E" w:rsidRDefault="00DB0F64" w:rsidP="00A66984">
            <w:pPr>
              <w:ind w:right="57"/>
              <w:jc w:val="right"/>
              <w:rPr>
                <w:b/>
                <w:sz w:val="17"/>
                <w:szCs w:val="17"/>
                <w:lang w:val="en-GB"/>
              </w:rPr>
            </w:pPr>
            <w:r w:rsidRPr="000E023E">
              <w:rPr>
                <w:b/>
                <w:sz w:val="17"/>
                <w:szCs w:val="17"/>
                <w:lang w:val="en-GB"/>
              </w:rPr>
              <w:t>1161843.2</w:t>
            </w:r>
          </w:p>
        </w:tc>
        <w:tc>
          <w:tcPr>
            <w:tcW w:w="995" w:type="dxa"/>
            <w:tcBorders>
              <w:right w:val="single" w:sz="4" w:space="0" w:color="auto"/>
            </w:tcBorders>
            <w:noWrap/>
            <w:vAlign w:val="center"/>
          </w:tcPr>
          <w:p w:rsidR="00DB0F64" w:rsidRPr="000E023E" w:rsidRDefault="00DB0F64" w:rsidP="00A66984">
            <w:pPr>
              <w:ind w:right="57"/>
              <w:jc w:val="right"/>
              <w:rPr>
                <w:b/>
                <w:sz w:val="17"/>
                <w:szCs w:val="17"/>
                <w:lang w:val="en-GB"/>
              </w:rPr>
            </w:pPr>
            <w:r w:rsidRPr="000E023E">
              <w:rPr>
                <w:b/>
                <w:sz w:val="17"/>
                <w:szCs w:val="17"/>
                <w:lang w:val="en-GB"/>
              </w:rPr>
              <w:t>1221245.9</w:t>
            </w:r>
          </w:p>
        </w:tc>
        <w:tc>
          <w:tcPr>
            <w:tcW w:w="996" w:type="dxa"/>
            <w:tcBorders>
              <w:left w:val="single" w:sz="4" w:space="0" w:color="auto"/>
            </w:tcBorders>
            <w:vAlign w:val="center"/>
          </w:tcPr>
          <w:p w:rsidR="00DB0F64" w:rsidRPr="000E023E" w:rsidRDefault="00DB0F64" w:rsidP="00A66984">
            <w:pPr>
              <w:ind w:right="57"/>
              <w:jc w:val="right"/>
              <w:rPr>
                <w:b/>
                <w:sz w:val="17"/>
                <w:szCs w:val="17"/>
                <w:lang w:val="en-GB"/>
              </w:rPr>
            </w:pPr>
            <w:r w:rsidRPr="000E023E">
              <w:rPr>
                <w:b/>
                <w:sz w:val="17"/>
                <w:szCs w:val="17"/>
                <w:lang w:val="en-GB"/>
              </w:rPr>
              <w:t>1046710.9</w:t>
            </w:r>
          </w:p>
        </w:tc>
      </w:tr>
    </w:tbl>
    <w:p w:rsidR="002761A1" w:rsidRPr="000E023E" w:rsidRDefault="002761A1" w:rsidP="00841240">
      <w:pPr>
        <w:spacing w:after="40"/>
        <w:rPr>
          <w:b/>
          <w:bCs/>
          <w:lang w:val="en-GB"/>
        </w:rPr>
      </w:pPr>
    </w:p>
    <w:p w:rsidR="00EF554A" w:rsidRPr="000E023E" w:rsidRDefault="00586076" w:rsidP="00D6629C">
      <w:pPr>
        <w:tabs>
          <w:tab w:val="right" w:pos="10205"/>
        </w:tabs>
        <w:spacing w:before="80"/>
        <w:rPr>
          <w:sz w:val="16"/>
          <w:szCs w:val="16"/>
          <w:vertAlign w:val="superscript"/>
          <w:lang w:val="en-GB"/>
        </w:rPr>
      </w:pPr>
      <w:r>
        <w:rPr>
          <w:noProof/>
          <w:lang w:val="en-GB"/>
        </w:rPr>
        <w:pict>
          <v:line id="Line 4" o:spid="_x0000_s1031" style="position:absolute;z-index:251656704;visibility:visible;mso-wrap-style:square;mso-width-percent:0;mso-height-percent:0;mso-wrap-distance-left:9pt;mso-wrap-distance-top:-6e-5mm;mso-wrap-distance-right:9pt;mso-wrap-distance-bottom:-6e-5mm;mso-position-horizontal:absolute;mso-position-horizontal-relative:char;mso-position-vertical:absolute;mso-position-vertical-relative:line;mso-width-percent:0;mso-height-percent:0;mso-width-relative:page;mso-height-relative:page" from="19.6pt,8.05pt" to="7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Pe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" strokeweight=".25pt"/>
        </w:pict>
      </w:r>
      <w:r w:rsidR="00EF554A" w:rsidRPr="000E023E">
        <w:rPr>
          <w:sz w:val="16"/>
          <w:szCs w:val="16"/>
          <w:vertAlign w:val="superscript"/>
          <w:lang w:val="en-GB"/>
        </w:rPr>
        <w:tab/>
      </w:r>
      <w:r w:rsidR="00EF554A" w:rsidRPr="000E023E">
        <w:rPr>
          <w:sz w:val="16"/>
          <w:szCs w:val="16"/>
          <w:vertAlign w:val="superscript"/>
          <w:lang w:val="en-GB"/>
        </w:rPr>
        <w:tab/>
      </w:r>
    </w:p>
    <w:p w:rsidR="00EF554A" w:rsidRPr="000E023E" w:rsidRDefault="00EF554A" w:rsidP="00B44DF2">
      <w:pPr>
        <w:ind w:left="567"/>
        <w:rPr>
          <w:sz w:val="15"/>
          <w:szCs w:val="15"/>
          <w:lang w:val="en-GB"/>
        </w:rPr>
      </w:pPr>
      <w:r w:rsidRPr="000E023E">
        <w:rPr>
          <w:sz w:val="15"/>
          <w:szCs w:val="15"/>
          <w:vertAlign w:val="superscript"/>
          <w:lang w:val="en-GB"/>
        </w:rPr>
        <w:t>1)</w:t>
      </w:r>
      <w:r w:rsidRPr="000E023E">
        <w:rPr>
          <w:sz w:val="15"/>
          <w:szCs w:val="15"/>
          <w:lang w:val="en-GB"/>
        </w:rPr>
        <w:t xml:space="preserve"> </w:t>
      </w:r>
      <w:r w:rsidR="008F6F95" w:rsidRPr="000E023E">
        <w:rPr>
          <w:sz w:val="16"/>
          <w:szCs w:val="16"/>
          <w:lang w:val="en-GB"/>
        </w:rPr>
        <w:t>Estimate</w:t>
      </w:r>
      <w:r w:rsidRPr="000E023E">
        <w:rPr>
          <w:sz w:val="15"/>
          <w:szCs w:val="15"/>
          <w:lang w:val="en-GB"/>
        </w:rPr>
        <w:t>.</w:t>
      </w:r>
    </w:p>
    <w:p w:rsidR="00EF554A" w:rsidRPr="000E023E" w:rsidRDefault="00EF554A" w:rsidP="006D01D0">
      <w:pPr>
        <w:spacing w:after="40" w:line="360" w:lineRule="auto"/>
        <w:jc w:val="both"/>
        <w:rPr>
          <w:lang w:val="en-GB"/>
        </w:rPr>
      </w:pPr>
    </w:p>
    <w:p w:rsidR="00DE5608" w:rsidRPr="000E023E" w:rsidRDefault="00DE5608" w:rsidP="006D01D0">
      <w:pPr>
        <w:spacing w:after="40" w:line="360" w:lineRule="auto"/>
        <w:jc w:val="both"/>
        <w:rPr>
          <w:lang w:val="en-GB"/>
        </w:rPr>
      </w:pPr>
    </w:p>
    <w:p w:rsidR="00841240" w:rsidRPr="000E023E" w:rsidRDefault="00841240" w:rsidP="006D01D0">
      <w:pPr>
        <w:spacing w:after="40" w:line="360" w:lineRule="auto"/>
        <w:jc w:val="both"/>
        <w:rPr>
          <w:lang w:val="en-GB"/>
        </w:rPr>
      </w:pPr>
    </w:p>
    <w:p w:rsidR="008F6F95" w:rsidRPr="000E023E" w:rsidRDefault="008F6F95" w:rsidP="008F6F95">
      <w:pPr>
        <w:ind w:left="360" w:hanging="360"/>
        <w:jc w:val="center"/>
        <w:rPr>
          <w:b/>
          <w:bCs/>
          <w:lang w:val="en-GB"/>
        </w:rPr>
      </w:pPr>
      <w:r w:rsidRPr="000E023E">
        <w:rPr>
          <w:b/>
          <w:lang w:val="en-GB"/>
        </w:rPr>
        <w:lastRenderedPageBreak/>
        <w:t xml:space="preserve">3. Quarterly </w:t>
      </w:r>
      <w:r w:rsidRPr="000E023E">
        <w:rPr>
          <w:b/>
          <w:bCs/>
          <w:lang w:val="en-GB"/>
        </w:rPr>
        <w:t>Gross Domestic Product, real growth rates,</w:t>
      </w:r>
    </w:p>
    <w:p w:rsidR="008F6F95" w:rsidRPr="000E023E" w:rsidRDefault="008F6F95" w:rsidP="008F6F95">
      <w:pPr>
        <w:ind w:left="360" w:hanging="360"/>
        <w:jc w:val="center"/>
        <w:rPr>
          <w:b/>
          <w:lang w:val="en-GB"/>
        </w:rPr>
      </w:pPr>
      <w:r w:rsidRPr="000E023E">
        <w:rPr>
          <w:b/>
          <w:lang w:val="en-GB"/>
        </w:rPr>
        <w:t>compared to the same period of the previous year</w:t>
      </w:r>
    </w:p>
    <w:p w:rsidR="008F6F95" w:rsidRPr="000E023E" w:rsidRDefault="008F6F95" w:rsidP="008F6F95">
      <w:pPr>
        <w:ind w:left="360" w:hanging="360"/>
        <w:jc w:val="center"/>
        <w:rPr>
          <w:b/>
          <w:lang w:val="en-GB"/>
        </w:rPr>
      </w:pPr>
    </w:p>
    <w:p w:rsidR="00F51D4F" w:rsidRPr="000E023E" w:rsidRDefault="00F51D4F" w:rsidP="008F6F95">
      <w:pPr>
        <w:ind w:left="360" w:hanging="360"/>
        <w:jc w:val="center"/>
        <w:rPr>
          <w:b/>
          <w:lang w:val="en-GB"/>
        </w:rPr>
      </w:pPr>
    </w:p>
    <w:p w:rsidR="00EF554A" w:rsidRPr="000E023E" w:rsidRDefault="00EF554A" w:rsidP="00CA57E2">
      <w:pPr>
        <w:jc w:val="center"/>
        <w:rPr>
          <w:b/>
          <w:bCs/>
          <w:lang w:val="en-GB"/>
        </w:rPr>
      </w:pPr>
    </w:p>
    <w:p w:rsidR="00F51D4F" w:rsidRPr="000E023E" w:rsidRDefault="003055FC" w:rsidP="00F51D4F">
      <w:pPr>
        <w:spacing w:after="40"/>
        <w:rPr>
          <w:sz w:val="18"/>
          <w:szCs w:val="18"/>
          <w:lang w:val="en-GB"/>
        </w:rPr>
      </w:pPr>
      <w:r w:rsidRPr="000E023E">
        <w:rPr>
          <w:bCs/>
          <w:sz w:val="18"/>
          <w:szCs w:val="18"/>
          <w:lang w:val="en-GB"/>
        </w:rPr>
        <w:t xml:space="preserve"> </w:t>
      </w:r>
      <w:r w:rsidR="00F51D4F" w:rsidRPr="000E023E">
        <w:rPr>
          <w:bCs/>
          <w:sz w:val="18"/>
          <w:szCs w:val="18"/>
          <w:lang w:val="en-GB"/>
        </w:rPr>
        <w:t xml:space="preserve">       Republic of Serbia</w:t>
      </w:r>
      <w:r w:rsidR="00F51D4F" w:rsidRPr="000E023E">
        <w:rPr>
          <w:sz w:val="18"/>
          <w:szCs w:val="18"/>
          <w:lang w:val="en-GB"/>
        </w:rPr>
        <w:t xml:space="preserve">                                                                                                                                                            %</w:t>
      </w:r>
    </w:p>
    <w:tbl>
      <w:tblPr>
        <w:tblW w:w="0" w:type="auto"/>
        <w:jc w:val="center"/>
        <w:tblLayout w:type="fixed"/>
        <w:tblCellMar>
          <w:left w:w="28" w:type="dxa"/>
          <w:right w:w="28" w:type="dxa"/>
        </w:tblCellMar>
        <w:tblLook w:val="0020" w:firstRow="1" w:lastRow="0" w:firstColumn="0" w:lastColumn="0" w:noHBand="0" w:noVBand="0"/>
      </w:tblPr>
      <w:tblGrid>
        <w:gridCol w:w="776"/>
        <w:gridCol w:w="4291"/>
        <w:gridCol w:w="894"/>
        <w:gridCol w:w="894"/>
        <w:gridCol w:w="894"/>
        <w:gridCol w:w="894"/>
        <w:gridCol w:w="894"/>
      </w:tblGrid>
      <w:tr w:rsidR="00F51D4F" w:rsidRPr="000E023E" w:rsidTr="006A0934">
        <w:trPr>
          <w:jc w:val="center"/>
        </w:trPr>
        <w:tc>
          <w:tcPr>
            <w:tcW w:w="5067" w:type="dxa"/>
            <w:gridSpan w:val="2"/>
            <w:vMerge w:val="restart"/>
            <w:tcBorders>
              <w:top w:val="single" w:sz="4" w:space="0" w:color="auto"/>
              <w:right w:val="single" w:sz="4" w:space="0" w:color="auto"/>
            </w:tcBorders>
            <w:vAlign w:val="center"/>
          </w:tcPr>
          <w:p w:rsidR="00F51D4F" w:rsidRPr="000E023E" w:rsidRDefault="00F51D4F" w:rsidP="006A0934">
            <w:pPr>
              <w:spacing w:before="80" w:after="80" w:line="360" w:lineRule="auto"/>
              <w:jc w:val="center"/>
              <w:rPr>
                <w:sz w:val="16"/>
                <w:szCs w:val="16"/>
                <w:lang w:val="en-GB"/>
              </w:rPr>
            </w:pPr>
          </w:p>
        </w:tc>
        <w:tc>
          <w:tcPr>
            <w:tcW w:w="3576" w:type="dxa"/>
            <w:gridSpan w:val="4"/>
            <w:tcBorders>
              <w:top w:val="single" w:sz="4" w:space="0" w:color="auto"/>
              <w:left w:val="single" w:sz="4" w:space="0" w:color="auto"/>
              <w:bottom w:val="single" w:sz="4" w:space="0" w:color="auto"/>
            </w:tcBorders>
            <w:vAlign w:val="center"/>
          </w:tcPr>
          <w:p w:rsidR="00F51D4F" w:rsidRPr="000E023E" w:rsidRDefault="00F51D4F" w:rsidP="007C1331">
            <w:pPr>
              <w:spacing w:before="80" w:after="80"/>
              <w:jc w:val="center"/>
              <w:rPr>
                <w:sz w:val="16"/>
                <w:szCs w:val="16"/>
                <w:lang w:val="en-GB"/>
              </w:rPr>
            </w:pPr>
            <w:r w:rsidRPr="000E023E">
              <w:rPr>
                <w:sz w:val="16"/>
                <w:szCs w:val="16"/>
                <w:lang w:val="en-GB"/>
              </w:rPr>
              <w:t>201</w:t>
            </w:r>
            <w:r w:rsidR="007C1331" w:rsidRPr="000E023E">
              <w:rPr>
                <w:sz w:val="16"/>
                <w:szCs w:val="16"/>
                <w:lang w:val="en-GB"/>
              </w:rPr>
              <w:t>7</w:t>
            </w:r>
            <w:r w:rsidRPr="000E023E">
              <w:rPr>
                <w:sz w:val="16"/>
                <w:szCs w:val="16"/>
                <w:vertAlign w:val="superscript"/>
                <w:lang w:val="en-GB"/>
              </w:rPr>
              <w:t>1)</w:t>
            </w:r>
          </w:p>
        </w:tc>
        <w:tc>
          <w:tcPr>
            <w:tcW w:w="894" w:type="dxa"/>
            <w:tcBorders>
              <w:top w:val="single" w:sz="4" w:space="0" w:color="auto"/>
              <w:left w:val="single" w:sz="4" w:space="0" w:color="auto"/>
              <w:bottom w:val="single" w:sz="4" w:space="0" w:color="auto"/>
            </w:tcBorders>
          </w:tcPr>
          <w:p w:rsidR="00F51D4F" w:rsidRPr="000E023E" w:rsidRDefault="00F51D4F" w:rsidP="007C1331">
            <w:pPr>
              <w:spacing w:before="80" w:after="80"/>
              <w:jc w:val="center"/>
              <w:rPr>
                <w:sz w:val="16"/>
                <w:szCs w:val="16"/>
                <w:lang w:val="en-GB"/>
              </w:rPr>
            </w:pPr>
            <w:r w:rsidRPr="000E023E">
              <w:rPr>
                <w:sz w:val="16"/>
                <w:szCs w:val="16"/>
                <w:lang w:val="en-GB"/>
              </w:rPr>
              <w:t>201</w:t>
            </w:r>
            <w:r w:rsidR="007C1331" w:rsidRPr="000E023E">
              <w:rPr>
                <w:sz w:val="16"/>
                <w:szCs w:val="16"/>
                <w:lang w:val="en-GB"/>
              </w:rPr>
              <w:t>8</w:t>
            </w:r>
            <w:r w:rsidRPr="000E023E">
              <w:rPr>
                <w:sz w:val="16"/>
                <w:szCs w:val="16"/>
                <w:vertAlign w:val="superscript"/>
                <w:lang w:val="en-GB"/>
              </w:rPr>
              <w:t>1)</w:t>
            </w:r>
          </w:p>
        </w:tc>
      </w:tr>
      <w:tr w:rsidR="00F51D4F" w:rsidRPr="000E023E" w:rsidTr="006A0934">
        <w:trPr>
          <w:jc w:val="center"/>
        </w:trPr>
        <w:tc>
          <w:tcPr>
            <w:tcW w:w="5067" w:type="dxa"/>
            <w:gridSpan w:val="2"/>
            <w:vMerge/>
            <w:tcBorders>
              <w:bottom w:val="single" w:sz="4" w:space="0" w:color="auto"/>
              <w:right w:val="single" w:sz="4" w:space="0" w:color="auto"/>
            </w:tcBorders>
            <w:vAlign w:val="center"/>
          </w:tcPr>
          <w:p w:rsidR="00F51D4F" w:rsidRPr="000E023E" w:rsidRDefault="00F51D4F" w:rsidP="006A0934">
            <w:pPr>
              <w:spacing w:before="80" w:after="80"/>
              <w:jc w:val="center"/>
              <w:rPr>
                <w:sz w:val="16"/>
                <w:szCs w:val="16"/>
                <w:lang w:val="en-GB"/>
              </w:rPr>
            </w:pPr>
          </w:p>
        </w:tc>
        <w:tc>
          <w:tcPr>
            <w:tcW w:w="894" w:type="dxa"/>
            <w:tcBorders>
              <w:top w:val="single" w:sz="4" w:space="0" w:color="auto"/>
              <w:left w:val="single" w:sz="4" w:space="0" w:color="auto"/>
              <w:bottom w:val="single" w:sz="4" w:space="0" w:color="auto"/>
              <w:right w:val="single" w:sz="4" w:space="0" w:color="auto"/>
            </w:tcBorders>
            <w:noWrap/>
            <w:vAlign w:val="center"/>
          </w:tcPr>
          <w:p w:rsidR="00F51D4F" w:rsidRPr="000E023E" w:rsidRDefault="00F51D4F" w:rsidP="006A0934">
            <w:pPr>
              <w:spacing w:before="80" w:after="80"/>
              <w:jc w:val="center"/>
              <w:rPr>
                <w:sz w:val="16"/>
                <w:szCs w:val="16"/>
                <w:lang w:val="en-GB"/>
              </w:rPr>
            </w:pPr>
            <w:r w:rsidRPr="000E023E">
              <w:rPr>
                <w:sz w:val="16"/>
                <w:szCs w:val="16"/>
                <w:lang w:val="en-GB"/>
              </w:rPr>
              <w:t>I</w:t>
            </w:r>
          </w:p>
        </w:tc>
        <w:tc>
          <w:tcPr>
            <w:tcW w:w="894" w:type="dxa"/>
            <w:tcBorders>
              <w:top w:val="single" w:sz="4" w:space="0" w:color="auto"/>
              <w:left w:val="single" w:sz="4" w:space="0" w:color="auto"/>
              <w:bottom w:val="single" w:sz="4" w:space="0" w:color="auto"/>
              <w:right w:val="single" w:sz="4" w:space="0" w:color="auto"/>
            </w:tcBorders>
          </w:tcPr>
          <w:p w:rsidR="00F51D4F" w:rsidRPr="000E023E" w:rsidRDefault="00F51D4F" w:rsidP="006A0934">
            <w:pPr>
              <w:spacing w:before="80" w:after="80"/>
              <w:jc w:val="center"/>
              <w:rPr>
                <w:sz w:val="16"/>
                <w:szCs w:val="16"/>
                <w:lang w:val="en-GB"/>
              </w:rPr>
            </w:pPr>
            <w:r w:rsidRPr="000E023E">
              <w:rPr>
                <w:sz w:val="16"/>
                <w:szCs w:val="16"/>
                <w:lang w:val="en-GB"/>
              </w:rPr>
              <w:t>II</w:t>
            </w:r>
          </w:p>
        </w:tc>
        <w:tc>
          <w:tcPr>
            <w:tcW w:w="894" w:type="dxa"/>
            <w:tcBorders>
              <w:top w:val="single" w:sz="4" w:space="0" w:color="auto"/>
              <w:left w:val="single" w:sz="4" w:space="0" w:color="auto"/>
              <w:bottom w:val="single" w:sz="4" w:space="0" w:color="auto"/>
              <w:right w:val="single" w:sz="4" w:space="0" w:color="auto"/>
            </w:tcBorders>
            <w:noWrap/>
            <w:vAlign w:val="center"/>
          </w:tcPr>
          <w:p w:rsidR="00F51D4F" w:rsidRPr="000E023E" w:rsidRDefault="00F51D4F" w:rsidP="006A0934">
            <w:pPr>
              <w:spacing w:before="80" w:after="80"/>
              <w:jc w:val="center"/>
              <w:rPr>
                <w:sz w:val="16"/>
                <w:szCs w:val="16"/>
                <w:lang w:val="en-GB"/>
              </w:rPr>
            </w:pPr>
            <w:r w:rsidRPr="000E023E">
              <w:rPr>
                <w:sz w:val="16"/>
                <w:szCs w:val="16"/>
                <w:lang w:val="en-GB"/>
              </w:rPr>
              <w:t>III</w:t>
            </w:r>
          </w:p>
        </w:tc>
        <w:tc>
          <w:tcPr>
            <w:tcW w:w="894" w:type="dxa"/>
            <w:tcBorders>
              <w:top w:val="single" w:sz="4" w:space="0" w:color="auto"/>
              <w:left w:val="single" w:sz="4" w:space="0" w:color="auto"/>
              <w:bottom w:val="single" w:sz="4" w:space="0" w:color="auto"/>
            </w:tcBorders>
          </w:tcPr>
          <w:p w:rsidR="00F51D4F" w:rsidRPr="000E023E" w:rsidRDefault="00F51D4F" w:rsidP="006A0934">
            <w:pPr>
              <w:tabs>
                <w:tab w:val="left" w:pos="229"/>
                <w:tab w:val="center" w:pos="306"/>
              </w:tabs>
              <w:spacing w:before="80" w:after="80"/>
              <w:rPr>
                <w:sz w:val="16"/>
                <w:szCs w:val="16"/>
                <w:lang w:val="en-GB"/>
              </w:rPr>
            </w:pPr>
            <w:r w:rsidRPr="000E023E">
              <w:rPr>
                <w:sz w:val="16"/>
                <w:szCs w:val="16"/>
                <w:lang w:val="en-GB"/>
              </w:rPr>
              <w:tab/>
            </w:r>
            <w:r w:rsidRPr="000E023E">
              <w:rPr>
                <w:sz w:val="16"/>
                <w:szCs w:val="16"/>
                <w:lang w:val="en-GB"/>
              </w:rPr>
              <w:tab/>
              <w:t>IV</w:t>
            </w:r>
          </w:p>
        </w:tc>
        <w:tc>
          <w:tcPr>
            <w:tcW w:w="894" w:type="dxa"/>
            <w:tcBorders>
              <w:top w:val="single" w:sz="4" w:space="0" w:color="auto"/>
              <w:left w:val="single" w:sz="4" w:space="0" w:color="auto"/>
              <w:bottom w:val="single" w:sz="4" w:space="0" w:color="auto"/>
            </w:tcBorders>
          </w:tcPr>
          <w:p w:rsidR="00F51D4F" w:rsidRPr="000E023E" w:rsidRDefault="00F51D4F" w:rsidP="006A0934">
            <w:pPr>
              <w:tabs>
                <w:tab w:val="left" w:pos="229"/>
                <w:tab w:val="center" w:pos="306"/>
              </w:tabs>
              <w:spacing w:before="80" w:after="80"/>
              <w:jc w:val="center"/>
              <w:rPr>
                <w:sz w:val="16"/>
                <w:szCs w:val="16"/>
                <w:lang w:val="en-GB"/>
              </w:rPr>
            </w:pPr>
            <w:r w:rsidRPr="000E023E">
              <w:rPr>
                <w:sz w:val="16"/>
                <w:szCs w:val="16"/>
                <w:lang w:val="en-GB"/>
              </w:rPr>
              <w:t>I</w:t>
            </w:r>
          </w:p>
        </w:tc>
      </w:tr>
      <w:tr w:rsidR="00F51D4F" w:rsidRPr="000E023E" w:rsidTr="006A0934">
        <w:trPr>
          <w:trHeight w:val="71"/>
          <w:jc w:val="center"/>
        </w:trPr>
        <w:tc>
          <w:tcPr>
            <w:tcW w:w="776" w:type="dxa"/>
            <w:tcBorders>
              <w:top w:val="single" w:sz="4" w:space="0" w:color="auto"/>
            </w:tcBorders>
          </w:tcPr>
          <w:p w:rsidR="00F51D4F" w:rsidRPr="000E023E" w:rsidRDefault="00F51D4F" w:rsidP="006A0934">
            <w:pPr>
              <w:spacing w:line="360" w:lineRule="auto"/>
              <w:jc w:val="both"/>
              <w:rPr>
                <w:sz w:val="16"/>
                <w:szCs w:val="16"/>
                <w:lang w:val="en-GB"/>
              </w:rPr>
            </w:pPr>
          </w:p>
        </w:tc>
        <w:tc>
          <w:tcPr>
            <w:tcW w:w="4291" w:type="dxa"/>
            <w:tcBorders>
              <w:top w:val="single" w:sz="4" w:space="0" w:color="auto"/>
              <w:right w:val="single" w:sz="4" w:space="0" w:color="auto"/>
            </w:tcBorders>
            <w:noWrap/>
            <w:vAlign w:val="bottom"/>
          </w:tcPr>
          <w:p w:rsidR="00F51D4F" w:rsidRPr="000E023E" w:rsidRDefault="00F51D4F" w:rsidP="006A0934">
            <w:pPr>
              <w:spacing w:line="360" w:lineRule="auto"/>
              <w:rPr>
                <w:sz w:val="16"/>
                <w:szCs w:val="16"/>
                <w:lang w:val="en-GB"/>
              </w:rPr>
            </w:pPr>
          </w:p>
        </w:tc>
        <w:tc>
          <w:tcPr>
            <w:tcW w:w="894" w:type="dxa"/>
            <w:tcBorders>
              <w:top w:val="single" w:sz="4" w:space="0" w:color="auto"/>
              <w:left w:val="single" w:sz="4" w:space="0" w:color="auto"/>
            </w:tcBorders>
            <w:noWrap/>
            <w:vAlign w:val="bottom"/>
          </w:tcPr>
          <w:p w:rsidR="00F51D4F" w:rsidRPr="000E023E" w:rsidRDefault="00F51D4F" w:rsidP="006A0934">
            <w:pPr>
              <w:spacing w:line="360" w:lineRule="auto"/>
              <w:jc w:val="right"/>
              <w:rPr>
                <w:sz w:val="16"/>
                <w:szCs w:val="16"/>
                <w:lang w:val="en-GB"/>
              </w:rPr>
            </w:pPr>
          </w:p>
        </w:tc>
        <w:tc>
          <w:tcPr>
            <w:tcW w:w="894" w:type="dxa"/>
          </w:tcPr>
          <w:p w:rsidR="00F51D4F" w:rsidRPr="000E023E" w:rsidRDefault="00F51D4F" w:rsidP="006A0934">
            <w:pPr>
              <w:spacing w:line="360" w:lineRule="auto"/>
              <w:jc w:val="right"/>
              <w:rPr>
                <w:sz w:val="16"/>
                <w:szCs w:val="16"/>
                <w:lang w:val="en-GB"/>
              </w:rPr>
            </w:pPr>
          </w:p>
        </w:tc>
        <w:tc>
          <w:tcPr>
            <w:tcW w:w="894" w:type="dxa"/>
            <w:noWrap/>
            <w:vAlign w:val="bottom"/>
          </w:tcPr>
          <w:p w:rsidR="00F51D4F" w:rsidRPr="000E023E" w:rsidRDefault="00F51D4F" w:rsidP="006A0934">
            <w:pPr>
              <w:spacing w:line="360" w:lineRule="auto"/>
              <w:jc w:val="right"/>
              <w:rPr>
                <w:sz w:val="16"/>
                <w:szCs w:val="16"/>
                <w:lang w:val="en-GB"/>
              </w:rPr>
            </w:pPr>
          </w:p>
        </w:tc>
        <w:tc>
          <w:tcPr>
            <w:tcW w:w="894" w:type="dxa"/>
            <w:tcBorders>
              <w:top w:val="single" w:sz="4" w:space="0" w:color="auto"/>
              <w:right w:val="single" w:sz="4" w:space="0" w:color="auto"/>
            </w:tcBorders>
          </w:tcPr>
          <w:p w:rsidR="00F51D4F" w:rsidRPr="000E023E" w:rsidRDefault="00F51D4F" w:rsidP="006A0934">
            <w:pPr>
              <w:spacing w:line="360" w:lineRule="auto"/>
              <w:jc w:val="right"/>
              <w:rPr>
                <w:sz w:val="16"/>
                <w:szCs w:val="16"/>
                <w:lang w:val="en-GB"/>
              </w:rPr>
            </w:pPr>
          </w:p>
        </w:tc>
        <w:tc>
          <w:tcPr>
            <w:tcW w:w="894" w:type="dxa"/>
            <w:tcBorders>
              <w:top w:val="single" w:sz="4" w:space="0" w:color="auto"/>
              <w:left w:val="single" w:sz="4" w:space="0" w:color="auto"/>
            </w:tcBorders>
          </w:tcPr>
          <w:p w:rsidR="00F51D4F" w:rsidRPr="000E023E" w:rsidRDefault="00F51D4F" w:rsidP="006A0934">
            <w:pPr>
              <w:spacing w:line="360" w:lineRule="auto"/>
              <w:jc w:val="right"/>
              <w:rPr>
                <w:sz w:val="16"/>
                <w:szCs w:val="16"/>
                <w:lang w:val="en-GB"/>
              </w:rPr>
            </w:pPr>
          </w:p>
        </w:tc>
      </w:tr>
      <w:tr w:rsidR="00DB0F64" w:rsidRPr="000E023E" w:rsidTr="00DB0F64">
        <w:trPr>
          <w:jc w:val="center"/>
        </w:trPr>
        <w:tc>
          <w:tcPr>
            <w:tcW w:w="7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А</w:t>
            </w:r>
          </w:p>
        </w:tc>
        <w:tc>
          <w:tcPr>
            <w:tcW w:w="4291"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Agriculture, forestry and fishing</w:t>
            </w: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-6.3</w:t>
            </w:r>
          </w:p>
        </w:tc>
        <w:tc>
          <w:tcPr>
            <w:tcW w:w="894" w:type="dxa"/>
            <w:vAlign w:val="center"/>
          </w:tcPr>
          <w:p w:rsidR="00DB0F64" w:rsidRPr="000E023E" w:rsidRDefault="00DB0F64" w:rsidP="00A66984">
            <w:pPr>
              <w:ind w:right="57"/>
              <w:jc w:val="right"/>
              <w:rPr>
                <w:sz w:val="17"/>
                <w:szCs w:val="17"/>
                <w:lang w:val="en-GB"/>
              </w:rPr>
            </w:pPr>
            <w:r w:rsidRPr="000E023E">
              <w:rPr>
                <w:sz w:val="17"/>
                <w:szCs w:val="17"/>
                <w:lang w:val="en-GB"/>
              </w:rPr>
              <w:t>-9.1</w:t>
            </w:r>
          </w:p>
        </w:tc>
        <w:tc>
          <w:tcPr>
            <w:tcW w:w="894" w:type="dxa"/>
            <w:noWrap/>
            <w:vAlign w:val="center"/>
          </w:tcPr>
          <w:p w:rsidR="00DB0F64" w:rsidRPr="000E023E" w:rsidRDefault="00DB0F64" w:rsidP="00A66984">
            <w:pPr>
              <w:ind w:right="57"/>
              <w:jc w:val="right"/>
              <w:rPr>
                <w:sz w:val="17"/>
                <w:szCs w:val="17"/>
                <w:lang w:val="en-GB"/>
              </w:rPr>
            </w:pPr>
            <w:r w:rsidRPr="000E023E">
              <w:rPr>
                <w:sz w:val="17"/>
                <w:szCs w:val="17"/>
                <w:lang w:val="en-GB"/>
              </w:rPr>
              <w:t>-11.9</w:t>
            </w: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-9.5</w:t>
            </w: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6.1</w:t>
            </w:r>
          </w:p>
        </w:tc>
      </w:tr>
      <w:tr w:rsidR="00DB0F64" w:rsidRPr="000E023E" w:rsidTr="00DB0F64">
        <w:trPr>
          <w:jc w:val="center"/>
        </w:trPr>
        <w:tc>
          <w:tcPr>
            <w:tcW w:w="776" w:type="dxa"/>
            <w:vAlign w:val="center"/>
          </w:tcPr>
          <w:p w:rsidR="00DB0F64" w:rsidRPr="000E023E" w:rsidRDefault="00DB0F64" w:rsidP="006A0934">
            <w:pPr>
              <w:spacing w:line="360" w:lineRule="auto"/>
              <w:jc w:val="both"/>
              <w:rPr>
                <w:sz w:val="17"/>
                <w:szCs w:val="17"/>
                <w:lang w:val="en-GB"/>
              </w:rPr>
            </w:pPr>
          </w:p>
        </w:tc>
        <w:tc>
          <w:tcPr>
            <w:tcW w:w="4291"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894" w:type="dxa"/>
            <w:vAlign w:val="center"/>
          </w:tcPr>
          <w:p w:rsidR="00DB0F64" w:rsidRPr="000E023E" w:rsidRDefault="00DB0F64" w:rsidP="00A66984">
            <w:pPr>
              <w:ind w:right="57"/>
              <w:jc w:val="right"/>
              <w:rPr>
                <w:sz w:val="17"/>
                <w:szCs w:val="17"/>
                <w:lang w:val="en-GB"/>
              </w:rPr>
            </w:pPr>
          </w:p>
        </w:tc>
        <w:tc>
          <w:tcPr>
            <w:tcW w:w="894" w:type="dxa"/>
            <w:noWrap/>
            <w:vAlign w:val="center"/>
          </w:tcPr>
          <w:p w:rsidR="00DB0F64" w:rsidRPr="000E023E" w:rsidRDefault="00DB0F64" w:rsidP="00A66984">
            <w:pPr>
              <w:ind w:right="57"/>
              <w:jc w:val="right"/>
              <w:rPr>
                <w:sz w:val="17"/>
                <w:szCs w:val="17"/>
                <w:lang w:val="en-GB"/>
              </w:rPr>
            </w:pP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7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B, C, D, E</w:t>
            </w:r>
          </w:p>
        </w:tc>
        <w:tc>
          <w:tcPr>
            <w:tcW w:w="4291"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Mining and quarrying</w:t>
            </w:r>
            <w:r w:rsidRPr="000E023E">
              <w:rPr>
                <w:sz w:val="17"/>
                <w:szCs w:val="17"/>
                <w:lang w:val="en-GB"/>
              </w:rPr>
              <w:t xml:space="preserve">; </w:t>
            </w:r>
            <w:r w:rsidRPr="000E023E">
              <w:rPr>
                <w:bCs/>
                <w:sz w:val="17"/>
                <w:szCs w:val="17"/>
                <w:lang w:val="en-GB"/>
              </w:rPr>
              <w:t>Manufacturing</w:t>
            </w:r>
            <w:r w:rsidRPr="000E023E">
              <w:rPr>
                <w:sz w:val="17"/>
                <w:szCs w:val="17"/>
                <w:lang w:val="en-GB"/>
              </w:rPr>
              <w:t xml:space="preserve">; </w:t>
            </w:r>
            <w:r w:rsidRPr="000E023E">
              <w:rPr>
                <w:bCs/>
                <w:sz w:val="17"/>
                <w:szCs w:val="17"/>
                <w:lang w:val="en-GB"/>
              </w:rPr>
              <w:t xml:space="preserve">Electricity, gas and steam supply; </w:t>
            </w:r>
            <w:r w:rsidRPr="000E023E">
              <w:rPr>
                <w:sz w:val="17"/>
                <w:szCs w:val="17"/>
                <w:lang w:val="en-GB"/>
              </w:rPr>
              <w:t>Water supply, sewerage, waste management and remediation activities</w:t>
            </w: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1.3</w:t>
            </w:r>
          </w:p>
        </w:tc>
        <w:tc>
          <w:tcPr>
            <w:tcW w:w="894" w:type="dxa"/>
            <w:vAlign w:val="center"/>
          </w:tcPr>
          <w:p w:rsidR="00DB0F64" w:rsidRPr="000E023E" w:rsidRDefault="00DB0F64" w:rsidP="00A66984">
            <w:pPr>
              <w:ind w:right="57"/>
              <w:jc w:val="right"/>
              <w:rPr>
                <w:sz w:val="17"/>
                <w:szCs w:val="17"/>
                <w:lang w:val="en-GB"/>
              </w:rPr>
            </w:pPr>
            <w:r w:rsidRPr="000E023E">
              <w:rPr>
                <w:sz w:val="17"/>
                <w:szCs w:val="17"/>
                <w:lang w:val="en-GB"/>
              </w:rPr>
              <w:t>3.5</w:t>
            </w:r>
          </w:p>
        </w:tc>
        <w:tc>
          <w:tcPr>
            <w:tcW w:w="894" w:type="dxa"/>
            <w:noWrap/>
            <w:vAlign w:val="center"/>
          </w:tcPr>
          <w:p w:rsidR="00DB0F64" w:rsidRPr="000E023E" w:rsidRDefault="00DB0F64" w:rsidP="00A66984">
            <w:pPr>
              <w:ind w:right="57"/>
              <w:jc w:val="right"/>
              <w:rPr>
                <w:sz w:val="17"/>
                <w:szCs w:val="17"/>
                <w:lang w:val="en-GB"/>
              </w:rPr>
            </w:pPr>
            <w:r w:rsidRPr="000E023E">
              <w:rPr>
                <w:sz w:val="17"/>
                <w:szCs w:val="17"/>
                <w:lang w:val="en-GB"/>
              </w:rPr>
              <w:t>6.4</w:t>
            </w: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2.8</w:t>
            </w: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5.3</w:t>
            </w:r>
          </w:p>
        </w:tc>
      </w:tr>
      <w:tr w:rsidR="00DB0F64" w:rsidRPr="000E023E" w:rsidTr="00DB0F64">
        <w:trPr>
          <w:jc w:val="center"/>
        </w:trPr>
        <w:tc>
          <w:tcPr>
            <w:tcW w:w="776" w:type="dxa"/>
            <w:vAlign w:val="center"/>
          </w:tcPr>
          <w:p w:rsidR="00DB0F64" w:rsidRPr="000E023E" w:rsidRDefault="00DB0F64" w:rsidP="006A0934">
            <w:pPr>
              <w:spacing w:line="360" w:lineRule="auto"/>
              <w:jc w:val="both"/>
              <w:rPr>
                <w:sz w:val="17"/>
                <w:szCs w:val="17"/>
                <w:lang w:val="en-GB"/>
              </w:rPr>
            </w:pPr>
          </w:p>
        </w:tc>
        <w:tc>
          <w:tcPr>
            <w:tcW w:w="4291"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894" w:type="dxa"/>
            <w:vAlign w:val="center"/>
          </w:tcPr>
          <w:p w:rsidR="00DB0F64" w:rsidRPr="000E023E" w:rsidRDefault="00DB0F64" w:rsidP="00A66984">
            <w:pPr>
              <w:ind w:right="57"/>
              <w:jc w:val="right"/>
              <w:rPr>
                <w:sz w:val="17"/>
                <w:szCs w:val="17"/>
                <w:lang w:val="en-GB"/>
              </w:rPr>
            </w:pPr>
          </w:p>
        </w:tc>
        <w:tc>
          <w:tcPr>
            <w:tcW w:w="894" w:type="dxa"/>
            <w:noWrap/>
            <w:vAlign w:val="center"/>
          </w:tcPr>
          <w:p w:rsidR="00DB0F64" w:rsidRPr="000E023E" w:rsidRDefault="00DB0F64" w:rsidP="00A66984">
            <w:pPr>
              <w:ind w:right="57"/>
              <w:jc w:val="right"/>
              <w:rPr>
                <w:sz w:val="17"/>
                <w:szCs w:val="17"/>
                <w:lang w:val="en-GB"/>
              </w:rPr>
            </w:pP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7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F</w:t>
            </w:r>
          </w:p>
        </w:tc>
        <w:tc>
          <w:tcPr>
            <w:tcW w:w="4291"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Construction</w:t>
            </w: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-3.7</w:t>
            </w:r>
          </w:p>
        </w:tc>
        <w:tc>
          <w:tcPr>
            <w:tcW w:w="894" w:type="dxa"/>
            <w:vAlign w:val="center"/>
          </w:tcPr>
          <w:p w:rsidR="00DB0F64" w:rsidRPr="000E023E" w:rsidRDefault="00DB0F64" w:rsidP="00A66984">
            <w:pPr>
              <w:ind w:right="57"/>
              <w:jc w:val="right"/>
              <w:rPr>
                <w:sz w:val="17"/>
                <w:szCs w:val="17"/>
                <w:lang w:val="en-GB"/>
              </w:rPr>
            </w:pPr>
            <w:r w:rsidRPr="000E023E">
              <w:rPr>
                <w:sz w:val="17"/>
                <w:szCs w:val="17"/>
                <w:lang w:val="en-GB"/>
              </w:rPr>
              <w:t>-2.1</w:t>
            </w:r>
          </w:p>
        </w:tc>
        <w:tc>
          <w:tcPr>
            <w:tcW w:w="894" w:type="dxa"/>
            <w:noWrap/>
            <w:vAlign w:val="center"/>
          </w:tcPr>
          <w:p w:rsidR="00DB0F64" w:rsidRPr="000E023E" w:rsidRDefault="00DB0F64" w:rsidP="00A66984">
            <w:pPr>
              <w:ind w:right="57"/>
              <w:jc w:val="right"/>
              <w:rPr>
                <w:sz w:val="17"/>
                <w:szCs w:val="17"/>
                <w:lang w:val="en-GB"/>
              </w:rPr>
            </w:pPr>
            <w:r w:rsidRPr="000E023E">
              <w:rPr>
                <w:sz w:val="17"/>
                <w:szCs w:val="17"/>
                <w:lang w:val="en-GB"/>
              </w:rPr>
              <w:t>6.0</w:t>
            </w: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17.9</w:t>
            </w: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26.4</w:t>
            </w:r>
          </w:p>
        </w:tc>
      </w:tr>
      <w:tr w:rsidR="00DB0F64" w:rsidRPr="000E023E" w:rsidTr="00DB0F64">
        <w:trPr>
          <w:jc w:val="center"/>
        </w:trPr>
        <w:tc>
          <w:tcPr>
            <w:tcW w:w="776" w:type="dxa"/>
            <w:vAlign w:val="center"/>
          </w:tcPr>
          <w:p w:rsidR="00DB0F64" w:rsidRPr="000E023E" w:rsidRDefault="00DB0F64" w:rsidP="006A0934">
            <w:pPr>
              <w:spacing w:line="360" w:lineRule="auto"/>
              <w:jc w:val="both"/>
              <w:rPr>
                <w:sz w:val="17"/>
                <w:szCs w:val="17"/>
                <w:lang w:val="en-GB"/>
              </w:rPr>
            </w:pPr>
          </w:p>
        </w:tc>
        <w:tc>
          <w:tcPr>
            <w:tcW w:w="4291" w:type="dxa"/>
            <w:tcBorders>
              <w:right w:val="single" w:sz="4" w:space="0" w:color="auto"/>
            </w:tcBorders>
            <w:noWrap/>
            <w:vAlign w:val="center"/>
          </w:tcPr>
          <w:p w:rsidR="00DB0F64" w:rsidRPr="000E023E" w:rsidRDefault="00DB0F64" w:rsidP="006A0934">
            <w:pPr>
              <w:spacing w:before="80"/>
              <w:rPr>
                <w:sz w:val="17"/>
                <w:szCs w:val="17"/>
                <w:lang w:val="en-GB"/>
              </w:rPr>
            </w:pP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894" w:type="dxa"/>
            <w:vAlign w:val="center"/>
          </w:tcPr>
          <w:p w:rsidR="00DB0F64" w:rsidRPr="000E023E" w:rsidRDefault="00DB0F64" w:rsidP="00A66984">
            <w:pPr>
              <w:ind w:right="57"/>
              <w:jc w:val="right"/>
              <w:rPr>
                <w:sz w:val="17"/>
                <w:szCs w:val="17"/>
                <w:lang w:val="en-GB"/>
              </w:rPr>
            </w:pPr>
          </w:p>
        </w:tc>
        <w:tc>
          <w:tcPr>
            <w:tcW w:w="894" w:type="dxa"/>
            <w:noWrap/>
            <w:vAlign w:val="center"/>
          </w:tcPr>
          <w:p w:rsidR="00DB0F64" w:rsidRPr="000E023E" w:rsidRDefault="00DB0F64" w:rsidP="00A66984">
            <w:pPr>
              <w:ind w:right="57"/>
              <w:jc w:val="right"/>
              <w:rPr>
                <w:sz w:val="17"/>
                <w:szCs w:val="17"/>
                <w:lang w:val="en-GB"/>
              </w:rPr>
            </w:pP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7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G, H, I</w:t>
            </w:r>
          </w:p>
        </w:tc>
        <w:tc>
          <w:tcPr>
            <w:tcW w:w="4291"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Wholesale and retail trade; repair of motor vehicles and motorcycles; Transportation and storage; Accommodation and food service activities</w:t>
            </w: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3.0</w:t>
            </w:r>
          </w:p>
        </w:tc>
        <w:tc>
          <w:tcPr>
            <w:tcW w:w="894" w:type="dxa"/>
            <w:vAlign w:val="center"/>
          </w:tcPr>
          <w:p w:rsidR="00DB0F64" w:rsidRPr="000E023E" w:rsidRDefault="00DB0F64" w:rsidP="00A66984">
            <w:pPr>
              <w:ind w:right="57"/>
              <w:jc w:val="right"/>
              <w:rPr>
                <w:sz w:val="17"/>
                <w:szCs w:val="17"/>
                <w:lang w:val="en-GB"/>
              </w:rPr>
            </w:pPr>
            <w:r w:rsidRPr="000E023E">
              <w:rPr>
                <w:sz w:val="17"/>
                <w:szCs w:val="17"/>
                <w:lang w:val="en-GB"/>
              </w:rPr>
              <w:t>4.1</w:t>
            </w:r>
          </w:p>
        </w:tc>
        <w:tc>
          <w:tcPr>
            <w:tcW w:w="894" w:type="dxa"/>
            <w:noWrap/>
            <w:vAlign w:val="center"/>
          </w:tcPr>
          <w:p w:rsidR="00DB0F64" w:rsidRPr="000E023E" w:rsidRDefault="00DB0F64" w:rsidP="00A66984">
            <w:pPr>
              <w:ind w:right="57"/>
              <w:jc w:val="right"/>
              <w:rPr>
                <w:sz w:val="17"/>
                <w:szCs w:val="17"/>
                <w:lang w:val="en-GB"/>
              </w:rPr>
            </w:pPr>
            <w:r w:rsidRPr="000E023E">
              <w:rPr>
                <w:sz w:val="17"/>
                <w:szCs w:val="17"/>
                <w:lang w:val="en-GB"/>
              </w:rPr>
              <w:t>5.9</w:t>
            </w: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4.9</w:t>
            </w: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4.6</w:t>
            </w:r>
          </w:p>
        </w:tc>
      </w:tr>
      <w:tr w:rsidR="00DB0F64" w:rsidRPr="000E023E" w:rsidTr="00DB0F64">
        <w:trPr>
          <w:jc w:val="center"/>
        </w:trPr>
        <w:tc>
          <w:tcPr>
            <w:tcW w:w="776" w:type="dxa"/>
            <w:vAlign w:val="center"/>
          </w:tcPr>
          <w:p w:rsidR="00DB0F64" w:rsidRPr="000E023E" w:rsidRDefault="00DB0F64" w:rsidP="006A0934">
            <w:pPr>
              <w:spacing w:line="360" w:lineRule="auto"/>
              <w:jc w:val="both"/>
              <w:rPr>
                <w:sz w:val="17"/>
                <w:szCs w:val="17"/>
                <w:lang w:val="en-GB"/>
              </w:rPr>
            </w:pPr>
          </w:p>
        </w:tc>
        <w:tc>
          <w:tcPr>
            <w:tcW w:w="4291"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894" w:type="dxa"/>
            <w:vAlign w:val="center"/>
          </w:tcPr>
          <w:p w:rsidR="00DB0F64" w:rsidRPr="000E023E" w:rsidRDefault="00DB0F64" w:rsidP="00A66984">
            <w:pPr>
              <w:ind w:right="57"/>
              <w:jc w:val="right"/>
              <w:rPr>
                <w:sz w:val="17"/>
                <w:szCs w:val="17"/>
                <w:lang w:val="en-GB"/>
              </w:rPr>
            </w:pPr>
          </w:p>
        </w:tc>
        <w:tc>
          <w:tcPr>
            <w:tcW w:w="894" w:type="dxa"/>
            <w:noWrap/>
            <w:vAlign w:val="center"/>
          </w:tcPr>
          <w:p w:rsidR="00DB0F64" w:rsidRPr="000E023E" w:rsidRDefault="00DB0F64" w:rsidP="00A66984">
            <w:pPr>
              <w:ind w:right="57"/>
              <w:jc w:val="right"/>
              <w:rPr>
                <w:sz w:val="17"/>
                <w:szCs w:val="17"/>
                <w:lang w:val="en-GB"/>
              </w:rPr>
            </w:pP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7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J</w:t>
            </w:r>
          </w:p>
        </w:tc>
        <w:tc>
          <w:tcPr>
            <w:tcW w:w="4291"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Information and communication</w:t>
            </w: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-0.1</w:t>
            </w:r>
          </w:p>
        </w:tc>
        <w:tc>
          <w:tcPr>
            <w:tcW w:w="894" w:type="dxa"/>
            <w:vAlign w:val="center"/>
          </w:tcPr>
          <w:p w:rsidR="00DB0F64" w:rsidRPr="000E023E" w:rsidRDefault="00DB0F64" w:rsidP="00A66984">
            <w:pPr>
              <w:ind w:right="57"/>
              <w:jc w:val="right"/>
              <w:rPr>
                <w:sz w:val="17"/>
                <w:szCs w:val="17"/>
                <w:lang w:val="en-GB"/>
              </w:rPr>
            </w:pPr>
            <w:r w:rsidRPr="000E023E">
              <w:rPr>
                <w:sz w:val="17"/>
                <w:szCs w:val="17"/>
                <w:lang w:val="en-GB"/>
              </w:rPr>
              <w:t>1.3</w:t>
            </w:r>
          </w:p>
        </w:tc>
        <w:tc>
          <w:tcPr>
            <w:tcW w:w="894" w:type="dxa"/>
            <w:noWrap/>
            <w:vAlign w:val="center"/>
          </w:tcPr>
          <w:p w:rsidR="00DB0F64" w:rsidRPr="000E023E" w:rsidRDefault="00DB0F64" w:rsidP="00A66984">
            <w:pPr>
              <w:ind w:right="57"/>
              <w:jc w:val="right"/>
              <w:rPr>
                <w:sz w:val="17"/>
                <w:szCs w:val="17"/>
                <w:lang w:val="en-GB"/>
              </w:rPr>
            </w:pPr>
            <w:r w:rsidRPr="000E023E">
              <w:rPr>
                <w:sz w:val="17"/>
                <w:szCs w:val="17"/>
                <w:lang w:val="en-GB"/>
              </w:rPr>
              <w:t>0.9</w:t>
            </w: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2.7</w:t>
            </w: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5.1</w:t>
            </w:r>
          </w:p>
        </w:tc>
      </w:tr>
      <w:tr w:rsidR="00DB0F64" w:rsidRPr="000E023E" w:rsidTr="00DB0F64">
        <w:trPr>
          <w:jc w:val="center"/>
        </w:trPr>
        <w:tc>
          <w:tcPr>
            <w:tcW w:w="776" w:type="dxa"/>
            <w:vAlign w:val="center"/>
          </w:tcPr>
          <w:p w:rsidR="00DB0F64" w:rsidRPr="000E023E" w:rsidRDefault="00DB0F64" w:rsidP="006A0934">
            <w:pPr>
              <w:spacing w:line="360" w:lineRule="auto"/>
              <w:jc w:val="both"/>
              <w:rPr>
                <w:sz w:val="17"/>
                <w:szCs w:val="17"/>
                <w:lang w:val="en-GB"/>
              </w:rPr>
            </w:pPr>
          </w:p>
        </w:tc>
        <w:tc>
          <w:tcPr>
            <w:tcW w:w="4291"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894" w:type="dxa"/>
            <w:vAlign w:val="center"/>
          </w:tcPr>
          <w:p w:rsidR="00DB0F64" w:rsidRPr="000E023E" w:rsidRDefault="00DB0F64" w:rsidP="00A66984">
            <w:pPr>
              <w:ind w:right="57"/>
              <w:jc w:val="right"/>
              <w:rPr>
                <w:sz w:val="17"/>
                <w:szCs w:val="17"/>
                <w:lang w:val="en-GB"/>
              </w:rPr>
            </w:pPr>
          </w:p>
        </w:tc>
        <w:tc>
          <w:tcPr>
            <w:tcW w:w="894" w:type="dxa"/>
            <w:noWrap/>
            <w:vAlign w:val="center"/>
          </w:tcPr>
          <w:p w:rsidR="00DB0F64" w:rsidRPr="000E023E" w:rsidRDefault="00DB0F64" w:rsidP="00A66984">
            <w:pPr>
              <w:ind w:right="57"/>
              <w:jc w:val="right"/>
              <w:rPr>
                <w:sz w:val="17"/>
                <w:szCs w:val="17"/>
                <w:lang w:val="en-GB"/>
              </w:rPr>
            </w:pP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7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K</w:t>
            </w:r>
          </w:p>
        </w:tc>
        <w:tc>
          <w:tcPr>
            <w:tcW w:w="4291"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Financial and insurance activities</w:t>
            </w: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4.8</w:t>
            </w:r>
          </w:p>
        </w:tc>
        <w:tc>
          <w:tcPr>
            <w:tcW w:w="894" w:type="dxa"/>
            <w:vAlign w:val="center"/>
          </w:tcPr>
          <w:p w:rsidR="00DB0F64" w:rsidRPr="000E023E" w:rsidRDefault="00DB0F64" w:rsidP="00A66984">
            <w:pPr>
              <w:ind w:right="57"/>
              <w:jc w:val="right"/>
              <w:rPr>
                <w:sz w:val="17"/>
                <w:szCs w:val="17"/>
                <w:lang w:val="en-GB"/>
              </w:rPr>
            </w:pPr>
            <w:r w:rsidRPr="000E023E">
              <w:rPr>
                <w:sz w:val="17"/>
                <w:szCs w:val="17"/>
                <w:lang w:val="en-GB"/>
              </w:rPr>
              <w:t>1.7</w:t>
            </w:r>
          </w:p>
        </w:tc>
        <w:tc>
          <w:tcPr>
            <w:tcW w:w="894" w:type="dxa"/>
            <w:noWrap/>
            <w:vAlign w:val="center"/>
          </w:tcPr>
          <w:p w:rsidR="00DB0F64" w:rsidRPr="000E023E" w:rsidRDefault="00DB0F64" w:rsidP="00A66984">
            <w:pPr>
              <w:ind w:right="57"/>
              <w:jc w:val="right"/>
              <w:rPr>
                <w:sz w:val="17"/>
                <w:szCs w:val="17"/>
                <w:lang w:val="en-GB"/>
              </w:rPr>
            </w:pPr>
            <w:r w:rsidRPr="000E023E">
              <w:rPr>
                <w:sz w:val="17"/>
                <w:szCs w:val="17"/>
                <w:lang w:val="en-GB"/>
              </w:rPr>
              <w:t>1.8</w:t>
            </w: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1.1</w:t>
            </w: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1.1</w:t>
            </w:r>
          </w:p>
        </w:tc>
      </w:tr>
      <w:tr w:rsidR="00DB0F64" w:rsidRPr="000E023E" w:rsidTr="00DB0F64">
        <w:trPr>
          <w:jc w:val="center"/>
        </w:trPr>
        <w:tc>
          <w:tcPr>
            <w:tcW w:w="776" w:type="dxa"/>
            <w:vAlign w:val="center"/>
          </w:tcPr>
          <w:p w:rsidR="00DB0F64" w:rsidRPr="000E023E" w:rsidRDefault="00DB0F64" w:rsidP="006A0934">
            <w:pPr>
              <w:spacing w:line="360" w:lineRule="auto"/>
              <w:jc w:val="both"/>
              <w:rPr>
                <w:sz w:val="17"/>
                <w:szCs w:val="17"/>
                <w:lang w:val="en-GB"/>
              </w:rPr>
            </w:pPr>
          </w:p>
        </w:tc>
        <w:tc>
          <w:tcPr>
            <w:tcW w:w="4291"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894" w:type="dxa"/>
            <w:vAlign w:val="center"/>
          </w:tcPr>
          <w:p w:rsidR="00DB0F64" w:rsidRPr="000E023E" w:rsidRDefault="00DB0F64" w:rsidP="00A66984">
            <w:pPr>
              <w:ind w:right="57"/>
              <w:jc w:val="right"/>
              <w:rPr>
                <w:sz w:val="17"/>
                <w:szCs w:val="17"/>
                <w:lang w:val="en-GB"/>
              </w:rPr>
            </w:pPr>
          </w:p>
        </w:tc>
        <w:tc>
          <w:tcPr>
            <w:tcW w:w="894" w:type="dxa"/>
            <w:noWrap/>
            <w:vAlign w:val="center"/>
          </w:tcPr>
          <w:p w:rsidR="00DB0F64" w:rsidRPr="000E023E" w:rsidRDefault="00DB0F64" w:rsidP="00A66984">
            <w:pPr>
              <w:ind w:right="57"/>
              <w:jc w:val="right"/>
              <w:rPr>
                <w:sz w:val="17"/>
                <w:szCs w:val="17"/>
                <w:lang w:val="en-GB"/>
              </w:rPr>
            </w:pP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7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L</w:t>
            </w:r>
          </w:p>
        </w:tc>
        <w:tc>
          <w:tcPr>
            <w:tcW w:w="4291"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Real estate activities</w:t>
            </w: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0.0</w:t>
            </w:r>
          </w:p>
        </w:tc>
        <w:tc>
          <w:tcPr>
            <w:tcW w:w="894" w:type="dxa"/>
            <w:vAlign w:val="center"/>
          </w:tcPr>
          <w:p w:rsidR="00DB0F64" w:rsidRPr="000E023E" w:rsidRDefault="00DB0F64" w:rsidP="00A66984">
            <w:pPr>
              <w:ind w:right="57"/>
              <w:jc w:val="right"/>
              <w:rPr>
                <w:sz w:val="17"/>
                <w:szCs w:val="17"/>
                <w:lang w:val="en-GB"/>
              </w:rPr>
            </w:pPr>
            <w:r w:rsidRPr="000E023E">
              <w:rPr>
                <w:sz w:val="17"/>
                <w:szCs w:val="17"/>
                <w:lang w:val="en-GB"/>
              </w:rPr>
              <w:t>0.1</w:t>
            </w:r>
          </w:p>
        </w:tc>
        <w:tc>
          <w:tcPr>
            <w:tcW w:w="894" w:type="dxa"/>
            <w:noWrap/>
            <w:vAlign w:val="center"/>
          </w:tcPr>
          <w:p w:rsidR="00DB0F64" w:rsidRPr="000E023E" w:rsidRDefault="00DB0F64" w:rsidP="00A66984">
            <w:pPr>
              <w:ind w:right="57"/>
              <w:jc w:val="right"/>
              <w:rPr>
                <w:sz w:val="17"/>
                <w:szCs w:val="17"/>
                <w:lang w:val="en-GB"/>
              </w:rPr>
            </w:pPr>
            <w:r w:rsidRPr="000E023E">
              <w:rPr>
                <w:sz w:val="17"/>
                <w:szCs w:val="17"/>
                <w:lang w:val="en-GB"/>
              </w:rPr>
              <w:t>0.1</w:t>
            </w: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0.1</w:t>
            </w: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0.1</w:t>
            </w:r>
          </w:p>
        </w:tc>
      </w:tr>
      <w:tr w:rsidR="00DB0F64" w:rsidRPr="000E023E" w:rsidTr="00DB0F64">
        <w:trPr>
          <w:jc w:val="center"/>
        </w:trPr>
        <w:tc>
          <w:tcPr>
            <w:tcW w:w="776" w:type="dxa"/>
            <w:vAlign w:val="center"/>
          </w:tcPr>
          <w:p w:rsidR="00DB0F64" w:rsidRPr="000E023E" w:rsidRDefault="00DB0F64" w:rsidP="006A0934">
            <w:pPr>
              <w:spacing w:line="360" w:lineRule="auto"/>
              <w:jc w:val="both"/>
              <w:rPr>
                <w:sz w:val="17"/>
                <w:szCs w:val="17"/>
                <w:lang w:val="en-GB"/>
              </w:rPr>
            </w:pPr>
          </w:p>
        </w:tc>
        <w:tc>
          <w:tcPr>
            <w:tcW w:w="4291"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894" w:type="dxa"/>
            <w:vAlign w:val="center"/>
          </w:tcPr>
          <w:p w:rsidR="00DB0F64" w:rsidRPr="000E023E" w:rsidRDefault="00DB0F64" w:rsidP="00A66984">
            <w:pPr>
              <w:ind w:right="57"/>
              <w:jc w:val="right"/>
              <w:rPr>
                <w:sz w:val="17"/>
                <w:szCs w:val="17"/>
                <w:lang w:val="en-GB"/>
              </w:rPr>
            </w:pPr>
          </w:p>
        </w:tc>
        <w:tc>
          <w:tcPr>
            <w:tcW w:w="894" w:type="dxa"/>
            <w:noWrap/>
            <w:vAlign w:val="center"/>
          </w:tcPr>
          <w:p w:rsidR="00DB0F64" w:rsidRPr="000E023E" w:rsidRDefault="00DB0F64" w:rsidP="00A66984">
            <w:pPr>
              <w:ind w:right="57"/>
              <w:jc w:val="right"/>
              <w:rPr>
                <w:sz w:val="17"/>
                <w:szCs w:val="17"/>
                <w:lang w:val="en-GB"/>
              </w:rPr>
            </w:pP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7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M, N</w:t>
            </w:r>
          </w:p>
        </w:tc>
        <w:tc>
          <w:tcPr>
            <w:tcW w:w="4291"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Professional, scientific and technical activities; Administrative and support service activities</w:t>
            </w: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0.3</w:t>
            </w:r>
          </w:p>
        </w:tc>
        <w:tc>
          <w:tcPr>
            <w:tcW w:w="894" w:type="dxa"/>
            <w:vAlign w:val="center"/>
          </w:tcPr>
          <w:p w:rsidR="00DB0F64" w:rsidRPr="000E023E" w:rsidRDefault="00DB0F64" w:rsidP="00A66984">
            <w:pPr>
              <w:ind w:right="57"/>
              <w:jc w:val="right"/>
              <w:rPr>
                <w:sz w:val="17"/>
                <w:szCs w:val="17"/>
                <w:lang w:val="en-GB"/>
              </w:rPr>
            </w:pPr>
            <w:r w:rsidRPr="000E023E">
              <w:rPr>
                <w:sz w:val="17"/>
                <w:szCs w:val="17"/>
                <w:lang w:val="en-GB"/>
              </w:rPr>
              <w:t>0.5</w:t>
            </w:r>
          </w:p>
        </w:tc>
        <w:tc>
          <w:tcPr>
            <w:tcW w:w="894" w:type="dxa"/>
            <w:noWrap/>
            <w:vAlign w:val="center"/>
          </w:tcPr>
          <w:p w:rsidR="00DB0F64" w:rsidRPr="000E023E" w:rsidRDefault="00DB0F64" w:rsidP="00A66984">
            <w:pPr>
              <w:ind w:right="57"/>
              <w:jc w:val="right"/>
              <w:rPr>
                <w:sz w:val="17"/>
                <w:szCs w:val="17"/>
                <w:lang w:val="en-GB"/>
              </w:rPr>
            </w:pPr>
            <w:r w:rsidRPr="000E023E">
              <w:rPr>
                <w:sz w:val="17"/>
                <w:szCs w:val="17"/>
                <w:lang w:val="en-GB"/>
              </w:rPr>
              <w:t>0.6</w:t>
            </w: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1.4</w:t>
            </w: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5.4</w:t>
            </w:r>
          </w:p>
        </w:tc>
      </w:tr>
      <w:tr w:rsidR="00DB0F64" w:rsidRPr="000E023E" w:rsidTr="00DB0F64">
        <w:trPr>
          <w:jc w:val="center"/>
        </w:trPr>
        <w:tc>
          <w:tcPr>
            <w:tcW w:w="776" w:type="dxa"/>
            <w:vAlign w:val="center"/>
          </w:tcPr>
          <w:p w:rsidR="00DB0F64" w:rsidRPr="000E023E" w:rsidRDefault="00DB0F64" w:rsidP="006A0934">
            <w:pPr>
              <w:spacing w:line="360" w:lineRule="auto"/>
              <w:jc w:val="both"/>
              <w:rPr>
                <w:sz w:val="17"/>
                <w:szCs w:val="17"/>
                <w:lang w:val="en-GB"/>
              </w:rPr>
            </w:pPr>
          </w:p>
        </w:tc>
        <w:tc>
          <w:tcPr>
            <w:tcW w:w="4291"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894" w:type="dxa"/>
            <w:vAlign w:val="center"/>
          </w:tcPr>
          <w:p w:rsidR="00DB0F64" w:rsidRPr="000E023E" w:rsidRDefault="00DB0F64" w:rsidP="00A66984">
            <w:pPr>
              <w:ind w:right="57"/>
              <w:jc w:val="right"/>
              <w:rPr>
                <w:sz w:val="17"/>
                <w:szCs w:val="17"/>
                <w:lang w:val="en-GB"/>
              </w:rPr>
            </w:pPr>
          </w:p>
        </w:tc>
        <w:tc>
          <w:tcPr>
            <w:tcW w:w="894" w:type="dxa"/>
            <w:noWrap/>
            <w:vAlign w:val="center"/>
          </w:tcPr>
          <w:p w:rsidR="00DB0F64" w:rsidRPr="000E023E" w:rsidRDefault="00DB0F64" w:rsidP="00A66984">
            <w:pPr>
              <w:ind w:right="57"/>
              <w:jc w:val="right"/>
              <w:rPr>
                <w:sz w:val="17"/>
                <w:szCs w:val="17"/>
                <w:lang w:val="en-GB"/>
              </w:rPr>
            </w:pP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7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O, P, Q</w:t>
            </w:r>
          </w:p>
        </w:tc>
        <w:tc>
          <w:tcPr>
            <w:tcW w:w="4291"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sz w:val="17"/>
                <w:szCs w:val="17"/>
                <w:lang w:val="en-GB"/>
              </w:rPr>
              <w:t xml:space="preserve">Public administration and defence; compulsory social security; </w:t>
            </w:r>
            <w:r w:rsidRPr="000E023E">
              <w:rPr>
                <w:bCs/>
                <w:sz w:val="17"/>
                <w:szCs w:val="17"/>
                <w:lang w:val="en-GB"/>
              </w:rPr>
              <w:t>Education; Human health and social work activities</w:t>
            </w: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1.0</w:t>
            </w:r>
          </w:p>
        </w:tc>
        <w:tc>
          <w:tcPr>
            <w:tcW w:w="894" w:type="dxa"/>
            <w:vAlign w:val="center"/>
          </w:tcPr>
          <w:p w:rsidR="00DB0F64" w:rsidRPr="000E023E" w:rsidRDefault="00DB0F64" w:rsidP="00A66984">
            <w:pPr>
              <w:ind w:right="57"/>
              <w:jc w:val="right"/>
              <w:rPr>
                <w:sz w:val="17"/>
                <w:szCs w:val="17"/>
                <w:lang w:val="en-GB"/>
              </w:rPr>
            </w:pPr>
            <w:r w:rsidRPr="000E023E">
              <w:rPr>
                <w:sz w:val="17"/>
                <w:szCs w:val="17"/>
                <w:lang w:val="en-GB"/>
              </w:rPr>
              <w:t>2.3</w:t>
            </w:r>
          </w:p>
        </w:tc>
        <w:tc>
          <w:tcPr>
            <w:tcW w:w="894" w:type="dxa"/>
            <w:noWrap/>
            <w:vAlign w:val="center"/>
          </w:tcPr>
          <w:p w:rsidR="00DB0F64" w:rsidRPr="000E023E" w:rsidRDefault="00DB0F64" w:rsidP="00A66984">
            <w:pPr>
              <w:ind w:right="57"/>
              <w:jc w:val="right"/>
              <w:rPr>
                <w:sz w:val="17"/>
                <w:szCs w:val="17"/>
                <w:lang w:val="en-GB"/>
              </w:rPr>
            </w:pPr>
            <w:r w:rsidRPr="000E023E">
              <w:rPr>
                <w:sz w:val="17"/>
                <w:szCs w:val="17"/>
                <w:lang w:val="en-GB"/>
              </w:rPr>
              <w:t>2.1</w:t>
            </w: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2.1</w:t>
            </w: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3.1</w:t>
            </w:r>
          </w:p>
        </w:tc>
      </w:tr>
      <w:tr w:rsidR="00DB0F64" w:rsidRPr="000E023E" w:rsidTr="00DB0F64">
        <w:trPr>
          <w:jc w:val="center"/>
        </w:trPr>
        <w:tc>
          <w:tcPr>
            <w:tcW w:w="776" w:type="dxa"/>
            <w:vAlign w:val="center"/>
          </w:tcPr>
          <w:p w:rsidR="00DB0F64" w:rsidRPr="000E023E" w:rsidRDefault="00DB0F64" w:rsidP="006A0934">
            <w:pPr>
              <w:spacing w:line="360" w:lineRule="auto"/>
              <w:jc w:val="both"/>
              <w:rPr>
                <w:sz w:val="17"/>
                <w:szCs w:val="17"/>
                <w:lang w:val="en-GB"/>
              </w:rPr>
            </w:pPr>
          </w:p>
        </w:tc>
        <w:tc>
          <w:tcPr>
            <w:tcW w:w="4291"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894" w:type="dxa"/>
            <w:vAlign w:val="center"/>
          </w:tcPr>
          <w:p w:rsidR="00DB0F64" w:rsidRPr="000E023E" w:rsidRDefault="00DB0F64" w:rsidP="00A66984">
            <w:pPr>
              <w:ind w:right="57"/>
              <w:jc w:val="right"/>
              <w:rPr>
                <w:sz w:val="17"/>
                <w:szCs w:val="17"/>
                <w:lang w:val="en-GB"/>
              </w:rPr>
            </w:pPr>
          </w:p>
        </w:tc>
        <w:tc>
          <w:tcPr>
            <w:tcW w:w="894" w:type="dxa"/>
            <w:noWrap/>
            <w:vAlign w:val="center"/>
          </w:tcPr>
          <w:p w:rsidR="00DB0F64" w:rsidRPr="000E023E" w:rsidRDefault="00DB0F64" w:rsidP="00A66984">
            <w:pPr>
              <w:ind w:right="57"/>
              <w:jc w:val="right"/>
              <w:rPr>
                <w:sz w:val="17"/>
                <w:szCs w:val="17"/>
                <w:lang w:val="en-GB"/>
              </w:rPr>
            </w:pP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776" w:type="dxa"/>
            <w:vAlign w:val="center"/>
          </w:tcPr>
          <w:p w:rsidR="00DB0F64" w:rsidRPr="000E023E" w:rsidRDefault="00DB0F64" w:rsidP="006A0934">
            <w:pPr>
              <w:spacing w:before="80" w:line="360" w:lineRule="auto"/>
              <w:jc w:val="center"/>
              <w:rPr>
                <w:sz w:val="17"/>
                <w:szCs w:val="17"/>
                <w:lang w:val="en-GB"/>
              </w:rPr>
            </w:pPr>
            <w:r w:rsidRPr="000E023E">
              <w:rPr>
                <w:sz w:val="17"/>
                <w:szCs w:val="17"/>
                <w:lang w:val="en-GB"/>
              </w:rPr>
              <w:t>R, S, T</w:t>
            </w:r>
          </w:p>
        </w:tc>
        <w:tc>
          <w:tcPr>
            <w:tcW w:w="4291"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bCs/>
                <w:sz w:val="17"/>
                <w:szCs w:val="17"/>
                <w:lang w:val="en-GB"/>
              </w:rPr>
              <w:t>Arts, entertainment and recreation</w:t>
            </w:r>
            <w:r w:rsidRPr="000E023E">
              <w:rPr>
                <w:sz w:val="17"/>
                <w:szCs w:val="17"/>
                <w:lang w:val="en-GB"/>
              </w:rPr>
              <w:t xml:space="preserve">; </w:t>
            </w:r>
            <w:r w:rsidRPr="000E023E">
              <w:rPr>
                <w:bCs/>
                <w:sz w:val="17"/>
                <w:szCs w:val="17"/>
                <w:lang w:val="en-GB"/>
              </w:rPr>
              <w:t>Other service activities;</w:t>
            </w:r>
            <w:r w:rsidRPr="000E023E">
              <w:rPr>
                <w:sz w:val="17"/>
                <w:szCs w:val="17"/>
                <w:lang w:val="en-GB"/>
              </w:rPr>
              <w:t xml:space="preserve"> Activities of households as employers</w:t>
            </w: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1.4</w:t>
            </w:r>
          </w:p>
        </w:tc>
        <w:tc>
          <w:tcPr>
            <w:tcW w:w="894" w:type="dxa"/>
            <w:vAlign w:val="center"/>
          </w:tcPr>
          <w:p w:rsidR="00DB0F64" w:rsidRPr="000E023E" w:rsidRDefault="00DB0F64" w:rsidP="00A66984">
            <w:pPr>
              <w:ind w:right="57"/>
              <w:jc w:val="right"/>
              <w:rPr>
                <w:sz w:val="17"/>
                <w:szCs w:val="17"/>
                <w:lang w:val="en-GB"/>
              </w:rPr>
            </w:pPr>
            <w:r w:rsidRPr="000E023E">
              <w:rPr>
                <w:sz w:val="17"/>
                <w:szCs w:val="17"/>
                <w:lang w:val="en-GB"/>
              </w:rPr>
              <w:t>0.1</w:t>
            </w:r>
          </w:p>
        </w:tc>
        <w:tc>
          <w:tcPr>
            <w:tcW w:w="894" w:type="dxa"/>
            <w:noWrap/>
            <w:vAlign w:val="center"/>
          </w:tcPr>
          <w:p w:rsidR="00DB0F64" w:rsidRPr="000E023E" w:rsidRDefault="00DB0F64" w:rsidP="00A66984">
            <w:pPr>
              <w:ind w:right="57"/>
              <w:jc w:val="right"/>
              <w:rPr>
                <w:sz w:val="17"/>
                <w:szCs w:val="17"/>
                <w:lang w:val="en-GB"/>
              </w:rPr>
            </w:pPr>
            <w:r w:rsidRPr="000E023E">
              <w:rPr>
                <w:sz w:val="17"/>
                <w:szCs w:val="17"/>
                <w:lang w:val="en-GB"/>
              </w:rPr>
              <w:t>1.5</w:t>
            </w: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1.0</w:t>
            </w: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3.9</w:t>
            </w:r>
          </w:p>
        </w:tc>
      </w:tr>
      <w:tr w:rsidR="00DB0F64" w:rsidRPr="000E023E" w:rsidTr="00DB0F64">
        <w:trPr>
          <w:jc w:val="center"/>
        </w:trPr>
        <w:tc>
          <w:tcPr>
            <w:tcW w:w="776" w:type="dxa"/>
            <w:vAlign w:val="bottom"/>
          </w:tcPr>
          <w:p w:rsidR="00DB0F64" w:rsidRPr="000E023E" w:rsidRDefault="00DB0F64" w:rsidP="006A0934">
            <w:pPr>
              <w:spacing w:line="360" w:lineRule="auto"/>
              <w:jc w:val="both"/>
              <w:rPr>
                <w:sz w:val="17"/>
                <w:szCs w:val="17"/>
                <w:lang w:val="en-GB"/>
              </w:rPr>
            </w:pPr>
          </w:p>
        </w:tc>
        <w:tc>
          <w:tcPr>
            <w:tcW w:w="4291"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894" w:type="dxa"/>
            <w:vAlign w:val="center"/>
          </w:tcPr>
          <w:p w:rsidR="00DB0F64" w:rsidRPr="000E023E" w:rsidRDefault="00DB0F64" w:rsidP="00A66984">
            <w:pPr>
              <w:ind w:right="57"/>
              <w:jc w:val="right"/>
              <w:rPr>
                <w:sz w:val="17"/>
                <w:szCs w:val="17"/>
                <w:lang w:val="en-GB"/>
              </w:rPr>
            </w:pPr>
          </w:p>
        </w:tc>
        <w:tc>
          <w:tcPr>
            <w:tcW w:w="894" w:type="dxa"/>
            <w:noWrap/>
            <w:vAlign w:val="center"/>
          </w:tcPr>
          <w:p w:rsidR="00DB0F64" w:rsidRPr="000E023E" w:rsidRDefault="00DB0F64" w:rsidP="00A66984">
            <w:pPr>
              <w:ind w:right="57"/>
              <w:jc w:val="right"/>
              <w:rPr>
                <w:sz w:val="17"/>
                <w:szCs w:val="17"/>
                <w:lang w:val="en-GB"/>
              </w:rPr>
            </w:pP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776" w:type="dxa"/>
            <w:vAlign w:val="bottom"/>
          </w:tcPr>
          <w:p w:rsidR="00DB0F64" w:rsidRPr="000E023E" w:rsidRDefault="00DB0F64" w:rsidP="006A0934">
            <w:pPr>
              <w:spacing w:before="80" w:line="360" w:lineRule="auto"/>
              <w:rPr>
                <w:sz w:val="17"/>
                <w:szCs w:val="17"/>
                <w:lang w:val="en-GB"/>
              </w:rPr>
            </w:pPr>
          </w:p>
        </w:tc>
        <w:tc>
          <w:tcPr>
            <w:tcW w:w="4291" w:type="dxa"/>
            <w:tcBorders>
              <w:right w:val="single" w:sz="4" w:space="0" w:color="auto"/>
            </w:tcBorders>
            <w:noWrap/>
            <w:vAlign w:val="center"/>
          </w:tcPr>
          <w:p w:rsidR="00DB0F64" w:rsidRPr="000E023E" w:rsidRDefault="00DB0F64" w:rsidP="006A0934">
            <w:pPr>
              <w:spacing w:before="80" w:line="360" w:lineRule="auto"/>
              <w:rPr>
                <w:b/>
                <w:bCs/>
                <w:sz w:val="17"/>
                <w:szCs w:val="17"/>
                <w:lang w:val="en-GB"/>
              </w:rPr>
            </w:pPr>
            <w:r w:rsidRPr="000E023E">
              <w:rPr>
                <w:b/>
                <w:bCs/>
                <w:sz w:val="17"/>
                <w:szCs w:val="17"/>
                <w:lang w:val="en-GB"/>
              </w:rPr>
              <w:t>Gross value added (GVA)</w:t>
            </w:r>
          </w:p>
        </w:tc>
        <w:tc>
          <w:tcPr>
            <w:tcW w:w="894" w:type="dxa"/>
            <w:tcBorders>
              <w:left w:val="single" w:sz="4" w:space="0" w:color="auto"/>
            </w:tcBorders>
            <w:noWrap/>
            <w:vAlign w:val="center"/>
          </w:tcPr>
          <w:p w:rsidR="00DB0F64" w:rsidRPr="000E023E" w:rsidRDefault="00DB0F64" w:rsidP="00A66984">
            <w:pPr>
              <w:ind w:right="57"/>
              <w:jc w:val="right"/>
              <w:rPr>
                <w:b/>
                <w:sz w:val="17"/>
                <w:szCs w:val="17"/>
                <w:lang w:val="en-GB"/>
              </w:rPr>
            </w:pPr>
            <w:r w:rsidRPr="000E023E">
              <w:rPr>
                <w:b/>
                <w:sz w:val="17"/>
                <w:szCs w:val="17"/>
                <w:lang w:val="en-GB"/>
              </w:rPr>
              <w:t>0.9</w:t>
            </w:r>
          </w:p>
        </w:tc>
        <w:tc>
          <w:tcPr>
            <w:tcW w:w="894" w:type="dxa"/>
            <w:vAlign w:val="center"/>
          </w:tcPr>
          <w:p w:rsidR="00DB0F64" w:rsidRPr="000E023E" w:rsidRDefault="00DB0F64" w:rsidP="00A66984">
            <w:pPr>
              <w:ind w:right="57"/>
              <w:jc w:val="right"/>
              <w:rPr>
                <w:b/>
                <w:sz w:val="17"/>
                <w:szCs w:val="17"/>
                <w:lang w:val="en-GB"/>
              </w:rPr>
            </w:pPr>
            <w:r w:rsidRPr="000E023E">
              <w:rPr>
                <w:b/>
                <w:sz w:val="17"/>
                <w:szCs w:val="17"/>
                <w:lang w:val="en-GB"/>
              </w:rPr>
              <w:t>1.6</w:t>
            </w:r>
          </w:p>
        </w:tc>
        <w:tc>
          <w:tcPr>
            <w:tcW w:w="894" w:type="dxa"/>
            <w:noWrap/>
            <w:vAlign w:val="center"/>
          </w:tcPr>
          <w:p w:rsidR="00DB0F64" w:rsidRPr="000E023E" w:rsidRDefault="00DB0F64" w:rsidP="00A66984">
            <w:pPr>
              <w:ind w:right="57"/>
              <w:jc w:val="right"/>
              <w:rPr>
                <w:b/>
                <w:sz w:val="17"/>
                <w:szCs w:val="17"/>
                <w:lang w:val="en-GB"/>
              </w:rPr>
            </w:pPr>
            <w:r w:rsidRPr="000E023E">
              <w:rPr>
                <w:b/>
                <w:sz w:val="17"/>
                <w:szCs w:val="17"/>
                <w:lang w:val="en-GB"/>
              </w:rPr>
              <w:t>2.3</w:t>
            </w:r>
          </w:p>
        </w:tc>
        <w:tc>
          <w:tcPr>
            <w:tcW w:w="894" w:type="dxa"/>
            <w:tcBorders>
              <w:right w:val="single" w:sz="4" w:space="0" w:color="auto"/>
            </w:tcBorders>
            <w:vAlign w:val="center"/>
          </w:tcPr>
          <w:p w:rsidR="00DB0F64" w:rsidRPr="000E023E" w:rsidRDefault="00DB0F64" w:rsidP="00A66984">
            <w:pPr>
              <w:ind w:right="57"/>
              <w:jc w:val="right"/>
              <w:rPr>
                <w:b/>
                <w:sz w:val="17"/>
                <w:szCs w:val="17"/>
                <w:lang w:val="en-GB"/>
              </w:rPr>
            </w:pPr>
            <w:r w:rsidRPr="000E023E">
              <w:rPr>
                <w:b/>
                <w:sz w:val="17"/>
                <w:szCs w:val="17"/>
                <w:lang w:val="en-GB"/>
              </w:rPr>
              <w:t>2.4</w:t>
            </w:r>
          </w:p>
        </w:tc>
        <w:tc>
          <w:tcPr>
            <w:tcW w:w="894" w:type="dxa"/>
            <w:tcBorders>
              <w:left w:val="single" w:sz="4" w:space="0" w:color="auto"/>
            </w:tcBorders>
            <w:vAlign w:val="center"/>
          </w:tcPr>
          <w:p w:rsidR="00DB0F64" w:rsidRPr="000E023E" w:rsidRDefault="00DB0F64" w:rsidP="00A66984">
            <w:pPr>
              <w:ind w:right="57"/>
              <w:jc w:val="right"/>
              <w:rPr>
                <w:b/>
                <w:sz w:val="17"/>
                <w:szCs w:val="17"/>
                <w:lang w:val="en-GB"/>
              </w:rPr>
            </w:pPr>
            <w:r w:rsidRPr="000E023E">
              <w:rPr>
                <w:b/>
                <w:sz w:val="17"/>
                <w:szCs w:val="17"/>
                <w:lang w:val="en-GB"/>
              </w:rPr>
              <w:t>5.0</w:t>
            </w:r>
          </w:p>
        </w:tc>
      </w:tr>
      <w:tr w:rsidR="00DB0F64" w:rsidRPr="000E023E" w:rsidTr="00DB0F64">
        <w:trPr>
          <w:jc w:val="center"/>
        </w:trPr>
        <w:tc>
          <w:tcPr>
            <w:tcW w:w="776" w:type="dxa"/>
            <w:vAlign w:val="bottom"/>
          </w:tcPr>
          <w:p w:rsidR="00DB0F64" w:rsidRPr="000E023E" w:rsidRDefault="00DB0F64" w:rsidP="006A0934">
            <w:pPr>
              <w:spacing w:line="360" w:lineRule="auto"/>
              <w:jc w:val="both"/>
              <w:rPr>
                <w:sz w:val="17"/>
                <w:szCs w:val="17"/>
                <w:lang w:val="en-GB"/>
              </w:rPr>
            </w:pPr>
          </w:p>
        </w:tc>
        <w:tc>
          <w:tcPr>
            <w:tcW w:w="4291"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894" w:type="dxa"/>
            <w:vAlign w:val="center"/>
          </w:tcPr>
          <w:p w:rsidR="00DB0F64" w:rsidRPr="000E023E" w:rsidRDefault="00DB0F64" w:rsidP="00A66984">
            <w:pPr>
              <w:ind w:right="57"/>
              <w:jc w:val="right"/>
              <w:rPr>
                <w:sz w:val="17"/>
                <w:szCs w:val="17"/>
                <w:lang w:val="en-GB"/>
              </w:rPr>
            </w:pPr>
          </w:p>
        </w:tc>
        <w:tc>
          <w:tcPr>
            <w:tcW w:w="894" w:type="dxa"/>
            <w:noWrap/>
            <w:vAlign w:val="center"/>
          </w:tcPr>
          <w:p w:rsidR="00DB0F64" w:rsidRPr="000E023E" w:rsidRDefault="00DB0F64" w:rsidP="00A66984">
            <w:pPr>
              <w:ind w:right="57"/>
              <w:jc w:val="right"/>
              <w:rPr>
                <w:sz w:val="17"/>
                <w:szCs w:val="17"/>
                <w:lang w:val="en-GB"/>
              </w:rPr>
            </w:pP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776" w:type="dxa"/>
            <w:vAlign w:val="bottom"/>
          </w:tcPr>
          <w:p w:rsidR="00DB0F64" w:rsidRPr="000E023E" w:rsidRDefault="00DB0F64" w:rsidP="006A0934">
            <w:pPr>
              <w:spacing w:before="80" w:line="360" w:lineRule="auto"/>
              <w:rPr>
                <w:sz w:val="17"/>
                <w:szCs w:val="17"/>
                <w:lang w:val="en-GB"/>
              </w:rPr>
            </w:pPr>
          </w:p>
        </w:tc>
        <w:tc>
          <w:tcPr>
            <w:tcW w:w="4291" w:type="dxa"/>
            <w:tcBorders>
              <w:right w:val="single" w:sz="4" w:space="0" w:color="auto"/>
            </w:tcBorders>
            <w:noWrap/>
            <w:vAlign w:val="center"/>
          </w:tcPr>
          <w:p w:rsidR="00DB0F64" w:rsidRPr="000E023E" w:rsidRDefault="00DB0F64" w:rsidP="006A0934">
            <w:pPr>
              <w:spacing w:before="80" w:line="360" w:lineRule="auto"/>
              <w:rPr>
                <w:sz w:val="17"/>
                <w:szCs w:val="17"/>
                <w:lang w:val="en-GB"/>
              </w:rPr>
            </w:pPr>
            <w:r w:rsidRPr="000E023E">
              <w:rPr>
                <w:sz w:val="17"/>
                <w:szCs w:val="17"/>
                <w:lang w:val="en-GB"/>
              </w:rPr>
              <w:t>Taxes less subsidies on products</w:t>
            </w: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2.1</w:t>
            </w:r>
          </w:p>
        </w:tc>
        <w:tc>
          <w:tcPr>
            <w:tcW w:w="894" w:type="dxa"/>
            <w:vAlign w:val="center"/>
          </w:tcPr>
          <w:p w:rsidR="00DB0F64" w:rsidRPr="000E023E" w:rsidRDefault="00DB0F64" w:rsidP="00A66984">
            <w:pPr>
              <w:ind w:right="57"/>
              <w:jc w:val="right"/>
              <w:rPr>
                <w:sz w:val="17"/>
                <w:szCs w:val="17"/>
                <w:lang w:val="en-GB"/>
              </w:rPr>
            </w:pPr>
            <w:r w:rsidRPr="000E023E">
              <w:rPr>
                <w:sz w:val="17"/>
                <w:szCs w:val="17"/>
                <w:lang w:val="en-GB"/>
              </w:rPr>
              <w:t>1.8</w:t>
            </w:r>
          </w:p>
        </w:tc>
        <w:tc>
          <w:tcPr>
            <w:tcW w:w="894" w:type="dxa"/>
            <w:noWrap/>
            <w:vAlign w:val="center"/>
          </w:tcPr>
          <w:p w:rsidR="00DB0F64" w:rsidRPr="000E023E" w:rsidRDefault="00DB0F64" w:rsidP="00A66984">
            <w:pPr>
              <w:ind w:right="57"/>
              <w:jc w:val="right"/>
              <w:rPr>
                <w:sz w:val="17"/>
                <w:szCs w:val="17"/>
                <w:lang w:val="en-GB"/>
              </w:rPr>
            </w:pPr>
            <w:r w:rsidRPr="000E023E">
              <w:rPr>
                <w:sz w:val="17"/>
                <w:szCs w:val="17"/>
                <w:lang w:val="en-GB"/>
              </w:rPr>
              <w:t>2.4</w:t>
            </w: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2.1</w:t>
            </w: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3.2</w:t>
            </w:r>
          </w:p>
        </w:tc>
      </w:tr>
      <w:tr w:rsidR="00DB0F64" w:rsidRPr="000E023E" w:rsidTr="00DB0F64">
        <w:trPr>
          <w:jc w:val="center"/>
        </w:trPr>
        <w:tc>
          <w:tcPr>
            <w:tcW w:w="776" w:type="dxa"/>
            <w:vAlign w:val="bottom"/>
          </w:tcPr>
          <w:p w:rsidR="00DB0F64" w:rsidRPr="000E023E" w:rsidRDefault="00DB0F64" w:rsidP="006A0934">
            <w:pPr>
              <w:spacing w:line="360" w:lineRule="auto"/>
              <w:jc w:val="both"/>
              <w:rPr>
                <w:sz w:val="17"/>
                <w:szCs w:val="17"/>
                <w:lang w:val="en-GB"/>
              </w:rPr>
            </w:pPr>
          </w:p>
        </w:tc>
        <w:tc>
          <w:tcPr>
            <w:tcW w:w="4291" w:type="dxa"/>
            <w:tcBorders>
              <w:right w:val="single" w:sz="4" w:space="0" w:color="auto"/>
            </w:tcBorders>
            <w:noWrap/>
            <w:vAlign w:val="center"/>
          </w:tcPr>
          <w:p w:rsidR="00DB0F64" w:rsidRPr="000E023E" w:rsidRDefault="00DB0F64" w:rsidP="006A0934">
            <w:pPr>
              <w:spacing w:line="360" w:lineRule="auto"/>
              <w:jc w:val="both"/>
              <w:rPr>
                <w:sz w:val="17"/>
                <w:szCs w:val="17"/>
                <w:lang w:val="en-GB"/>
              </w:rPr>
            </w:pPr>
          </w:p>
        </w:tc>
        <w:tc>
          <w:tcPr>
            <w:tcW w:w="894"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894" w:type="dxa"/>
            <w:vAlign w:val="center"/>
          </w:tcPr>
          <w:p w:rsidR="00DB0F64" w:rsidRPr="000E023E" w:rsidRDefault="00DB0F64" w:rsidP="00A66984">
            <w:pPr>
              <w:ind w:right="57"/>
              <w:jc w:val="right"/>
              <w:rPr>
                <w:sz w:val="17"/>
                <w:szCs w:val="17"/>
                <w:lang w:val="en-GB"/>
              </w:rPr>
            </w:pPr>
          </w:p>
        </w:tc>
        <w:tc>
          <w:tcPr>
            <w:tcW w:w="894" w:type="dxa"/>
            <w:noWrap/>
            <w:vAlign w:val="center"/>
          </w:tcPr>
          <w:p w:rsidR="00DB0F64" w:rsidRPr="000E023E" w:rsidRDefault="00DB0F64" w:rsidP="00A66984">
            <w:pPr>
              <w:ind w:right="57"/>
              <w:jc w:val="right"/>
              <w:rPr>
                <w:sz w:val="17"/>
                <w:szCs w:val="17"/>
                <w:lang w:val="en-GB"/>
              </w:rPr>
            </w:pPr>
          </w:p>
        </w:tc>
        <w:tc>
          <w:tcPr>
            <w:tcW w:w="894" w:type="dxa"/>
            <w:tcBorders>
              <w:right w:val="single" w:sz="4" w:space="0" w:color="auto"/>
            </w:tcBorders>
            <w:vAlign w:val="center"/>
          </w:tcPr>
          <w:p w:rsidR="00DB0F64" w:rsidRPr="000E023E" w:rsidRDefault="00DB0F64" w:rsidP="00A66984">
            <w:pPr>
              <w:ind w:right="57"/>
              <w:jc w:val="right"/>
              <w:rPr>
                <w:sz w:val="17"/>
                <w:szCs w:val="17"/>
                <w:lang w:val="en-GB"/>
              </w:rPr>
            </w:pPr>
          </w:p>
        </w:tc>
        <w:tc>
          <w:tcPr>
            <w:tcW w:w="894"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DB0F64">
        <w:trPr>
          <w:jc w:val="center"/>
        </w:trPr>
        <w:tc>
          <w:tcPr>
            <w:tcW w:w="776" w:type="dxa"/>
            <w:vAlign w:val="bottom"/>
          </w:tcPr>
          <w:p w:rsidR="00DB0F64" w:rsidRPr="000E023E" w:rsidRDefault="00DB0F64" w:rsidP="006A0934">
            <w:pPr>
              <w:spacing w:before="80" w:line="360" w:lineRule="auto"/>
              <w:rPr>
                <w:sz w:val="17"/>
                <w:szCs w:val="17"/>
                <w:lang w:val="en-GB"/>
              </w:rPr>
            </w:pPr>
          </w:p>
        </w:tc>
        <w:tc>
          <w:tcPr>
            <w:tcW w:w="4291" w:type="dxa"/>
            <w:tcBorders>
              <w:right w:val="single" w:sz="4" w:space="0" w:color="auto"/>
            </w:tcBorders>
            <w:noWrap/>
            <w:vAlign w:val="center"/>
          </w:tcPr>
          <w:p w:rsidR="00DB0F64" w:rsidRPr="000E023E" w:rsidRDefault="00DB0F64" w:rsidP="006A0934">
            <w:pPr>
              <w:spacing w:before="80" w:line="360" w:lineRule="auto"/>
              <w:rPr>
                <w:b/>
                <w:bCs/>
                <w:sz w:val="17"/>
                <w:szCs w:val="17"/>
                <w:lang w:val="en-GB"/>
              </w:rPr>
            </w:pPr>
            <w:r w:rsidRPr="000E023E">
              <w:rPr>
                <w:b/>
                <w:bCs/>
                <w:sz w:val="17"/>
                <w:szCs w:val="17"/>
                <w:lang w:val="en-GB"/>
              </w:rPr>
              <w:t>GROSS DOMESTIC PRODUCT (GDP)</w:t>
            </w:r>
          </w:p>
        </w:tc>
        <w:tc>
          <w:tcPr>
            <w:tcW w:w="894" w:type="dxa"/>
            <w:tcBorders>
              <w:left w:val="single" w:sz="4" w:space="0" w:color="auto"/>
            </w:tcBorders>
            <w:noWrap/>
            <w:vAlign w:val="center"/>
          </w:tcPr>
          <w:p w:rsidR="00DB0F64" w:rsidRPr="000E023E" w:rsidRDefault="00DB0F64" w:rsidP="00A66984">
            <w:pPr>
              <w:ind w:right="57"/>
              <w:jc w:val="right"/>
              <w:rPr>
                <w:b/>
                <w:sz w:val="17"/>
                <w:szCs w:val="17"/>
                <w:lang w:val="en-GB"/>
              </w:rPr>
            </w:pPr>
            <w:r w:rsidRPr="000E023E">
              <w:rPr>
                <w:b/>
                <w:sz w:val="17"/>
                <w:szCs w:val="17"/>
                <w:lang w:val="en-GB"/>
              </w:rPr>
              <w:t>1.1</w:t>
            </w:r>
          </w:p>
        </w:tc>
        <w:tc>
          <w:tcPr>
            <w:tcW w:w="894" w:type="dxa"/>
            <w:vAlign w:val="center"/>
          </w:tcPr>
          <w:p w:rsidR="00DB0F64" w:rsidRPr="000E023E" w:rsidRDefault="00DB0F64" w:rsidP="00A66984">
            <w:pPr>
              <w:ind w:right="57"/>
              <w:jc w:val="right"/>
              <w:rPr>
                <w:b/>
                <w:sz w:val="17"/>
                <w:szCs w:val="17"/>
                <w:lang w:val="en-GB"/>
              </w:rPr>
            </w:pPr>
            <w:r w:rsidRPr="000E023E">
              <w:rPr>
                <w:b/>
                <w:sz w:val="17"/>
                <w:szCs w:val="17"/>
                <w:lang w:val="en-GB"/>
              </w:rPr>
              <w:t>1.6</w:t>
            </w:r>
          </w:p>
        </w:tc>
        <w:tc>
          <w:tcPr>
            <w:tcW w:w="894" w:type="dxa"/>
            <w:noWrap/>
            <w:vAlign w:val="center"/>
          </w:tcPr>
          <w:p w:rsidR="00DB0F64" w:rsidRPr="000E023E" w:rsidRDefault="00DB0F64" w:rsidP="00A66984">
            <w:pPr>
              <w:ind w:right="57"/>
              <w:jc w:val="right"/>
              <w:rPr>
                <w:b/>
                <w:sz w:val="17"/>
                <w:szCs w:val="17"/>
                <w:lang w:val="en-GB"/>
              </w:rPr>
            </w:pPr>
            <w:r w:rsidRPr="000E023E">
              <w:rPr>
                <w:b/>
                <w:sz w:val="17"/>
                <w:szCs w:val="17"/>
                <w:lang w:val="en-GB"/>
              </w:rPr>
              <w:t>2.3</w:t>
            </w:r>
          </w:p>
        </w:tc>
        <w:tc>
          <w:tcPr>
            <w:tcW w:w="894" w:type="dxa"/>
            <w:tcBorders>
              <w:right w:val="single" w:sz="4" w:space="0" w:color="auto"/>
            </w:tcBorders>
            <w:vAlign w:val="center"/>
          </w:tcPr>
          <w:p w:rsidR="00DB0F64" w:rsidRPr="000E023E" w:rsidRDefault="00DB0F64" w:rsidP="00A66984">
            <w:pPr>
              <w:ind w:right="57"/>
              <w:jc w:val="right"/>
              <w:rPr>
                <w:b/>
                <w:sz w:val="17"/>
                <w:szCs w:val="17"/>
                <w:lang w:val="en-GB"/>
              </w:rPr>
            </w:pPr>
            <w:r w:rsidRPr="000E023E">
              <w:rPr>
                <w:b/>
                <w:sz w:val="17"/>
                <w:szCs w:val="17"/>
                <w:lang w:val="en-GB"/>
              </w:rPr>
              <w:t>2.4</w:t>
            </w:r>
          </w:p>
        </w:tc>
        <w:tc>
          <w:tcPr>
            <w:tcW w:w="894" w:type="dxa"/>
            <w:tcBorders>
              <w:left w:val="single" w:sz="4" w:space="0" w:color="auto"/>
            </w:tcBorders>
            <w:vAlign w:val="center"/>
          </w:tcPr>
          <w:p w:rsidR="00DB0F64" w:rsidRPr="000E023E" w:rsidRDefault="00DB0F64" w:rsidP="00A66984">
            <w:pPr>
              <w:ind w:right="57"/>
              <w:jc w:val="right"/>
              <w:rPr>
                <w:b/>
                <w:sz w:val="17"/>
                <w:szCs w:val="17"/>
                <w:lang w:val="en-GB"/>
              </w:rPr>
            </w:pPr>
            <w:r w:rsidRPr="000E023E">
              <w:rPr>
                <w:b/>
                <w:sz w:val="17"/>
                <w:szCs w:val="17"/>
                <w:lang w:val="en-GB"/>
              </w:rPr>
              <w:t>4.6</w:t>
            </w:r>
          </w:p>
        </w:tc>
      </w:tr>
    </w:tbl>
    <w:p w:rsidR="007B61D3" w:rsidRPr="000E023E" w:rsidRDefault="008F6F95" w:rsidP="00F51D4F">
      <w:pPr>
        <w:spacing w:after="40"/>
        <w:rPr>
          <w:sz w:val="16"/>
          <w:szCs w:val="16"/>
          <w:vertAlign w:val="superscript"/>
          <w:lang w:val="en-GB"/>
        </w:rPr>
      </w:pPr>
      <w:r w:rsidRPr="000E023E">
        <w:rPr>
          <w:sz w:val="18"/>
          <w:szCs w:val="18"/>
          <w:lang w:val="en-GB"/>
        </w:rPr>
        <w:t xml:space="preserve">     </w:t>
      </w:r>
      <w:r w:rsidR="00586076">
        <w:rPr>
          <w:noProof/>
          <w:lang w:val="en-GB"/>
        </w:rPr>
        <w:pict>
          <v:line id="Line 7" o:spid="_x0000_s1030" style="position:absolute;z-index:251659776;visibility:visible;mso-wrap-style:square;mso-width-percent:0;mso-height-percent:0;mso-wrap-distance-left:9pt;mso-wrap-distance-top:-6e-5mm;mso-wrap-distance-right:9pt;mso-wrap-distance-bottom:-6e-5mm;mso-position-horizontal:absolute;mso-position-horizontal-relative:char;mso-position-vertical:absolute;mso-position-vertical-relative:line;mso-width-percent:0;mso-height-percent:0;mso-width-relative:page;mso-height-relative:page" from="3.4pt,5.2pt" to="62.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By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" strokeweight=".25pt"/>
        </w:pict>
      </w:r>
      <w:r w:rsidRPr="000E023E">
        <w:rPr>
          <w:sz w:val="18"/>
          <w:szCs w:val="18"/>
          <w:lang w:val="en-GB"/>
        </w:rPr>
        <w:t xml:space="preserve">                                                                                                                                                          </w:t>
      </w:r>
    </w:p>
    <w:p w:rsidR="00EF554A" w:rsidRPr="000E023E" w:rsidRDefault="00EF554A" w:rsidP="00B44DF2">
      <w:pPr>
        <w:ind w:left="284"/>
        <w:rPr>
          <w:sz w:val="15"/>
          <w:szCs w:val="15"/>
          <w:lang w:val="en-GB"/>
        </w:rPr>
      </w:pPr>
      <w:r w:rsidRPr="000E023E">
        <w:rPr>
          <w:sz w:val="15"/>
          <w:szCs w:val="15"/>
          <w:vertAlign w:val="superscript"/>
          <w:lang w:val="en-GB"/>
        </w:rPr>
        <w:t>1)</w:t>
      </w:r>
      <w:r w:rsidRPr="000E023E">
        <w:rPr>
          <w:sz w:val="15"/>
          <w:szCs w:val="15"/>
          <w:lang w:val="en-GB"/>
        </w:rPr>
        <w:t xml:space="preserve"> </w:t>
      </w:r>
      <w:r w:rsidR="008F6F95" w:rsidRPr="000E023E">
        <w:rPr>
          <w:sz w:val="16"/>
          <w:szCs w:val="16"/>
          <w:lang w:val="en-GB"/>
        </w:rPr>
        <w:t>Estimate</w:t>
      </w:r>
      <w:r w:rsidRPr="000E023E">
        <w:rPr>
          <w:sz w:val="15"/>
          <w:szCs w:val="15"/>
          <w:lang w:val="en-GB"/>
        </w:rPr>
        <w:t>.</w:t>
      </w:r>
    </w:p>
    <w:p w:rsidR="003055FC" w:rsidRPr="000E023E" w:rsidRDefault="003055FC" w:rsidP="005F0B5C">
      <w:pPr>
        <w:spacing w:after="120" w:line="228" w:lineRule="auto"/>
        <w:ind w:left="360" w:hanging="360"/>
        <w:jc w:val="center"/>
        <w:rPr>
          <w:b/>
          <w:lang w:val="en-GB"/>
        </w:rPr>
      </w:pPr>
    </w:p>
    <w:p w:rsidR="00F51D4F" w:rsidRDefault="00F51D4F" w:rsidP="000E023E">
      <w:pPr>
        <w:spacing w:after="120" w:line="228" w:lineRule="auto"/>
        <w:rPr>
          <w:b/>
          <w:lang w:val="en-GB"/>
        </w:rPr>
      </w:pPr>
    </w:p>
    <w:p w:rsidR="00A66984" w:rsidRDefault="00A66984" w:rsidP="000E023E">
      <w:pPr>
        <w:spacing w:after="120" w:line="228" w:lineRule="auto"/>
        <w:rPr>
          <w:b/>
          <w:lang w:val="en-GB"/>
        </w:rPr>
      </w:pPr>
    </w:p>
    <w:p w:rsidR="00A66984" w:rsidRPr="000E023E" w:rsidRDefault="00A66984" w:rsidP="000E023E">
      <w:pPr>
        <w:spacing w:after="120" w:line="228" w:lineRule="auto"/>
        <w:rPr>
          <w:b/>
          <w:lang w:val="en-GB"/>
        </w:rPr>
      </w:pPr>
    </w:p>
    <w:p w:rsidR="008F6F95" w:rsidRPr="000E023E" w:rsidRDefault="008F6F95" w:rsidP="005F0B5C">
      <w:pPr>
        <w:spacing w:after="120" w:line="228" w:lineRule="auto"/>
        <w:ind w:left="360" w:hanging="360"/>
        <w:jc w:val="center"/>
        <w:rPr>
          <w:b/>
          <w:lang w:val="en-GB"/>
        </w:rPr>
      </w:pPr>
      <w:r w:rsidRPr="000E023E">
        <w:rPr>
          <w:b/>
          <w:lang w:val="en-GB"/>
        </w:rPr>
        <w:lastRenderedPageBreak/>
        <w:t xml:space="preserve">4. </w:t>
      </w:r>
      <w:r w:rsidRPr="000E023E">
        <w:rPr>
          <w:b/>
          <w:bCs/>
          <w:lang w:val="en-GB"/>
        </w:rPr>
        <w:t>Use of Quarterly Gross Domestic Product, at current prices</w:t>
      </w:r>
    </w:p>
    <w:p w:rsidR="00F51D4F" w:rsidRPr="000E023E" w:rsidRDefault="005465D8" w:rsidP="00F51D4F">
      <w:pPr>
        <w:spacing w:after="40" w:line="228" w:lineRule="auto"/>
        <w:rPr>
          <w:sz w:val="18"/>
          <w:szCs w:val="18"/>
          <w:lang w:val="en-GB"/>
        </w:rPr>
      </w:pPr>
      <w:r w:rsidRPr="000E023E">
        <w:rPr>
          <w:bCs/>
          <w:sz w:val="18"/>
          <w:szCs w:val="18"/>
          <w:lang w:val="en-GB"/>
        </w:rPr>
        <w:t xml:space="preserve">       </w:t>
      </w:r>
      <w:r w:rsidR="003055FC" w:rsidRPr="000E023E">
        <w:rPr>
          <w:bCs/>
          <w:sz w:val="18"/>
          <w:szCs w:val="18"/>
          <w:lang w:val="en-GB"/>
        </w:rPr>
        <w:t xml:space="preserve">   </w:t>
      </w:r>
      <w:r w:rsidR="00F51D4F" w:rsidRPr="000E023E">
        <w:rPr>
          <w:bCs/>
          <w:sz w:val="18"/>
          <w:szCs w:val="18"/>
          <w:lang w:val="en-GB"/>
        </w:rPr>
        <w:t>Republic of Serbia</w:t>
      </w:r>
      <w:r w:rsidR="00F51D4F" w:rsidRPr="000E023E">
        <w:rPr>
          <w:sz w:val="18"/>
          <w:szCs w:val="18"/>
          <w:lang w:val="en-GB"/>
        </w:rPr>
        <w:t xml:space="preserve">                                                                                                                                             RSD mill.</w:t>
      </w:r>
    </w:p>
    <w:tbl>
      <w:tblPr>
        <w:tblW w:w="0" w:type="auto"/>
        <w:jc w:val="center"/>
        <w:tblLayout w:type="fixed"/>
        <w:tblCellMar>
          <w:left w:w="28" w:type="dxa"/>
          <w:right w:w="28" w:type="dxa"/>
        </w:tblCellMar>
        <w:tblLook w:val="0020" w:firstRow="1" w:lastRow="0" w:firstColumn="0" w:lastColumn="0" w:noHBand="0" w:noVBand="0"/>
      </w:tblPr>
      <w:tblGrid>
        <w:gridCol w:w="4785"/>
        <w:gridCol w:w="928"/>
        <w:gridCol w:w="928"/>
        <w:gridCol w:w="928"/>
        <w:gridCol w:w="964"/>
        <w:gridCol w:w="928"/>
      </w:tblGrid>
      <w:tr w:rsidR="00F51D4F" w:rsidRPr="000E023E" w:rsidTr="006A0934">
        <w:trPr>
          <w:jc w:val="center"/>
        </w:trPr>
        <w:tc>
          <w:tcPr>
            <w:tcW w:w="4785" w:type="dxa"/>
            <w:vMerge w:val="restart"/>
            <w:tcBorders>
              <w:top w:val="single" w:sz="4" w:space="0" w:color="auto"/>
              <w:right w:val="single" w:sz="4" w:space="0" w:color="auto"/>
            </w:tcBorders>
            <w:vAlign w:val="center"/>
          </w:tcPr>
          <w:p w:rsidR="00F51D4F" w:rsidRPr="000E023E" w:rsidRDefault="00F51D4F" w:rsidP="006A0934">
            <w:pPr>
              <w:spacing w:before="80" w:after="80" w:line="233" w:lineRule="auto"/>
              <w:jc w:val="center"/>
              <w:rPr>
                <w:sz w:val="16"/>
                <w:szCs w:val="16"/>
                <w:lang w:val="en-GB"/>
              </w:rPr>
            </w:pPr>
          </w:p>
        </w:tc>
        <w:tc>
          <w:tcPr>
            <w:tcW w:w="3712" w:type="dxa"/>
            <w:gridSpan w:val="4"/>
            <w:tcBorders>
              <w:top w:val="single" w:sz="4" w:space="0" w:color="auto"/>
              <w:bottom w:val="single" w:sz="4" w:space="0" w:color="auto"/>
              <w:right w:val="single" w:sz="4" w:space="0" w:color="auto"/>
            </w:tcBorders>
          </w:tcPr>
          <w:p w:rsidR="00F51D4F" w:rsidRPr="000E023E" w:rsidRDefault="00F51D4F" w:rsidP="007C1331">
            <w:pPr>
              <w:spacing w:before="80" w:after="80" w:line="233" w:lineRule="auto"/>
              <w:jc w:val="center"/>
              <w:rPr>
                <w:sz w:val="16"/>
                <w:szCs w:val="16"/>
                <w:lang w:val="en-GB"/>
              </w:rPr>
            </w:pPr>
            <w:r w:rsidRPr="000E023E">
              <w:rPr>
                <w:sz w:val="16"/>
                <w:szCs w:val="16"/>
                <w:lang w:val="en-GB"/>
              </w:rPr>
              <w:t>201</w:t>
            </w:r>
            <w:r w:rsidR="007C1331" w:rsidRPr="000E023E">
              <w:rPr>
                <w:sz w:val="16"/>
                <w:szCs w:val="16"/>
                <w:lang w:val="en-GB"/>
              </w:rPr>
              <w:t>7</w:t>
            </w:r>
            <w:r w:rsidRPr="000E023E">
              <w:rPr>
                <w:sz w:val="16"/>
                <w:szCs w:val="16"/>
                <w:vertAlign w:val="superscript"/>
                <w:lang w:val="en-GB"/>
              </w:rPr>
              <w:t>1)</w:t>
            </w:r>
          </w:p>
        </w:tc>
        <w:tc>
          <w:tcPr>
            <w:tcW w:w="928" w:type="dxa"/>
            <w:tcBorders>
              <w:top w:val="single" w:sz="4" w:space="0" w:color="auto"/>
              <w:left w:val="single" w:sz="4" w:space="0" w:color="auto"/>
              <w:bottom w:val="single" w:sz="4" w:space="0" w:color="auto"/>
            </w:tcBorders>
          </w:tcPr>
          <w:p w:rsidR="00F51D4F" w:rsidRPr="000E023E" w:rsidRDefault="00F51D4F" w:rsidP="007C1331">
            <w:pPr>
              <w:spacing w:before="80" w:after="80" w:line="233" w:lineRule="auto"/>
              <w:jc w:val="center"/>
              <w:rPr>
                <w:sz w:val="16"/>
                <w:szCs w:val="16"/>
                <w:lang w:val="en-GB"/>
              </w:rPr>
            </w:pPr>
            <w:r w:rsidRPr="000E023E">
              <w:rPr>
                <w:sz w:val="16"/>
                <w:szCs w:val="16"/>
                <w:lang w:val="en-GB"/>
              </w:rPr>
              <w:t>201</w:t>
            </w:r>
            <w:r w:rsidR="007C1331" w:rsidRPr="000E023E">
              <w:rPr>
                <w:sz w:val="16"/>
                <w:szCs w:val="16"/>
                <w:lang w:val="en-GB"/>
              </w:rPr>
              <w:t>8</w:t>
            </w:r>
            <w:r w:rsidRPr="000E023E">
              <w:rPr>
                <w:sz w:val="16"/>
                <w:szCs w:val="16"/>
                <w:vertAlign w:val="superscript"/>
                <w:lang w:val="en-GB"/>
              </w:rPr>
              <w:t>1)</w:t>
            </w:r>
          </w:p>
        </w:tc>
      </w:tr>
      <w:tr w:rsidR="00F51D4F" w:rsidRPr="000E023E" w:rsidTr="006A0934">
        <w:trPr>
          <w:jc w:val="center"/>
        </w:trPr>
        <w:tc>
          <w:tcPr>
            <w:tcW w:w="4785" w:type="dxa"/>
            <w:vMerge/>
            <w:tcBorders>
              <w:bottom w:val="single" w:sz="4" w:space="0" w:color="auto"/>
              <w:right w:val="single" w:sz="4" w:space="0" w:color="auto"/>
            </w:tcBorders>
            <w:vAlign w:val="center"/>
          </w:tcPr>
          <w:p w:rsidR="00F51D4F" w:rsidRPr="000E023E" w:rsidRDefault="00F51D4F" w:rsidP="006A0934">
            <w:pPr>
              <w:spacing w:before="80" w:after="80" w:line="233" w:lineRule="auto"/>
              <w:jc w:val="center"/>
              <w:rPr>
                <w:sz w:val="16"/>
                <w:szCs w:val="16"/>
                <w:lang w:val="en-GB"/>
              </w:rPr>
            </w:pPr>
          </w:p>
        </w:tc>
        <w:tc>
          <w:tcPr>
            <w:tcW w:w="928" w:type="dxa"/>
            <w:tcBorders>
              <w:top w:val="single" w:sz="4" w:space="0" w:color="auto"/>
              <w:left w:val="single" w:sz="4" w:space="0" w:color="auto"/>
              <w:bottom w:val="single" w:sz="4" w:space="0" w:color="auto"/>
              <w:right w:val="single" w:sz="4" w:space="0" w:color="auto"/>
            </w:tcBorders>
            <w:noWrap/>
            <w:vAlign w:val="center"/>
          </w:tcPr>
          <w:p w:rsidR="00F51D4F" w:rsidRPr="000E023E" w:rsidRDefault="00F51D4F" w:rsidP="006A0934">
            <w:pPr>
              <w:spacing w:before="80" w:after="80" w:line="233" w:lineRule="auto"/>
              <w:jc w:val="center"/>
              <w:rPr>
                <w:sz w:val="16"/>
                <w:szCs w:val="16"/>
                <w:lang w:val="en-GB"/>
              </w:rPr>
            </w:pPr>
            <w:r w:rsidRPr="000E023E">
              <w:rPr>
                <w:sz w:val="16"/>
                <w:szCs w:val="16"/>
                <w:lang w:val="en-GB"/>
              </w:rPr>
              <w:t>I</w:t>
            </w:r>
          </w:p>
        </w:tc>
        <w:tc>
          <w:tcPr>
            <w:tcW w:w="928" w:type="dxa"/>
            <w:tcBorders>
              <w:top w:val="single" w:sz="4" w:space="0" w:color="auto"/>
              <w:left w:val="single" w:sz="4" w:space="0" w:color="auto"/>
              <w:bottom w:val="single" w:sz="4" w:space="0" w:color="auto"/>
              <w:right w:val="single" w:sz="4" w:space="0" w:color="auto"/>
            </w:tcBorders>
            <w:noWrap/>
            <w:vAlign w:val="center"/>
          </w:tcPr>
          <w:p w:rsidR="00F51D4F" w:rsidRPr="000E023E" w:rsidRDefault="00F51D4F" w:rsidP="006A0934">
            <w:pPr>
              <w:spacing w:before="80" w:after="80" w:line="233" w:lineRule="auto"/>
              <w:jc w:val="center"/>
              <w:rPr>
                <w:sz w:val="16"/>
                <w:szCs w:val="16"/>
                <w:lang w:val="en-GB"/>
              </w:rPr>
            </w:pPr>
            <w:r w:rsidRPr="000E023E">
              <w:rPr>
                <w:sz w:val="16"/>
                <w:szCs w:val="16"/>
                <w:lang w:val="en-GB"/>
              </w:rPr>
              <w:t>II</w:t>
            </w:r>
          </w:p>
        </w:tc>
        <w:tc>
          <w:tcPr>
            <w:tcW w:w="928" w:type="dxa"/>
            <w:tcBorders>
              <w:top w:val="single" w:sz="4" w:space="0" w:color="auto"/>
              <w:left w:val="single" w:sz="4" w:space="0" w:color="auto"/>
              <w:bottom w:val="single" w:sz="4" w:space="0" w:color="auto"/>
              <w:right w:val="single" w:sz="4" w:space="0" w:color="auto"/>
            </w:tcBorders>
            <w:noWrap/>
            <w:vAlign w:val="center"/>
          </w:tcPr>
          <w:p w:rsidR="00F51D4F" w:rsidRPr="000E023E" w:rsidRDefault="00F51D4F" w:rsidP="006A0934">
            <w:pPr>
              <w:spacing w:before="80" w:after="80" w:line="233" w:lineRule="auto"/>
              <w:jc w:val="center"/>
              <w:rPr>
                <w:sz w:val="16"/>
                <w:szCs w:val="16"/>
                <w:lang w:val="en-GB"/>
              </w:rPr>
            </w:pPr>
            <w:r w:rsidRPr="000E023E">
              <w:rPr>
                <w:sz w:val="16"/>
                <w:szCs w:val="16"/>
                <w:lang w:val="en-GB"/>
              </w:rPr>
              <w:t>III</w:t>
            </w:r>
          </w:p>
        </w:tc>
        <w:tc>
          <w:tcPr>
            <w:tcW w:w="928" w:type="dxa"/>
            <w:tcBorders>
              <w:top w:val="single" w:sz="4" w:space="0" w:color="auto"/>
              <w:left w:val="single" w:sz="4" w:space="0" w:color="auto"/>
              <w:bottom w:val="single" w:sz="4" w:space="0" w:color="auto"/>
            </w:tcBorders>
            <w:noWrap/>
            <w:vAlign w:val="center"/>
          </w:tcPr>
          <w:p w:rsidR="00F51D4F" w:rsidRPr="000E023E" w:rsidRDefault="00F51D4F" w:rsidP="006A0934">
            <w:pPr>
              <w:spacing w:before="80" w:after="80" w:line="233" w:lineRule="auto"/>
              <w:jc w:val="center"/>
              <w:rPr>
                <w:sz w:val="16"/>
                <w:szCs w:val="16"/>
                <w:lang w:val="en-GB"/>
              </w:rPr>
            </w:pPr>
            <w:r w:rsidRPr="000E023E">
              <w:rPr>
                <w:sz w:val="16"/>
                <w:szCs w:val="16"/>
                <w:lang w:val="en-GB"/>
              </w:rPr>
              <w:t>IV</w:t>
            </w:r>
          </w:p>
        </w:tc>
        <w:tc>
          <w:tcPr>
            <w:tcW w:w="928" w:type="dxa"/>
            <w:tcBorders>
              <w:top w:val="single" w:sz="4" w:space="0" w:color="auto"/>
              <w:left w:val="single" w:sz="4" w:space="0" w:color="auto"/>
              <w:bottom w:val="single" w:sz="4" w:space="0" w:color="auto"/>
            </w:tcBorders>
          </w:tcPr>
          <w:p w:rsidR="00F51D4F" w:rsidRPr="000E023E" w:rsidRDefault="00F51D4F" w:rsidP="006A0934">
            <w:pPr>
              <w:spacing w:before="80" w:after="80" w:line="233" w:lineRule="auto"/>
              <w:jc w:val="center"/>
              <w:rPr>
                <w:sz w:val="16"/>
                <w:szCs w:val="16"/>
                <w:lang w:val="en-GB"/>
              </w:rPr>
            </w:pPr>
            <w:r w:rsidRPr="000E023E">
              <w:rPr>
                <w:sz w:val="16"/>
                <w:szCs w:val="16"/>
                <w:lang w:val="en-GB"/>
              </w:rPr>
              <w:t>I</w:t>
            </w:r>
          </w:p>
        </w:tc>
      </w:tr>
      <w:tr w:rsidR="00F51D4F" w:rsidRPr="000E023E" w:rsidTr="006A0934">
        <w:trPr>
          <w:trHeight w:val="20"/>
          <w:jc w:val="center"/>
        </w:trPr>
        <w:tc>
          <w:tcPr>
            <w:tcW w:w="4785" w:type="dxa"/>
            <w:tcBorders>
              <w:right w:val="single" w:sz="4" w:space="0" w:color="auto"/>
            </w:tcBorders>
            <w:vAlign w:val="center"/>
          </w:tcPr>
          <w:p w:rsidR="00F51D4F" w:rsidRPr="000E023E" w:rsidRDefault="00F51D4F" w:rsidP="006A0934">
            <w:pPr>
              <w:spacing w:line="233" w:lineRule="auto"/>
              <w:rPr>
                <w:b/>
                <w:bCs/>
                <w:sz w:val="16"/>
                <w:szCs w:val="16"/>
                <w:lang w:val="en-GB"/>
              </w:rPr>
            </w:pPr>
          </w:p>
        </w:tc>
        <w:tc>
          <w:tcPr>
            <w:tcW w:w="928" w:type="dxa"/>
            <w:tcBorders>
              <w:left w:val="single" w:sz="4" w:space="0" w:color="auto"/>
            </w:tcBorders>
            <w:noWrap/>
            <w:vAlign w:val="center"/>
          </w:tcPr>
          <w:p w:rsidR="00F51D4F" w:rsidRPr="000E023E" w:rsidRDefault="00F51D4F" w:rsidP="006A0934">
            <w:pPr>
              <w:spacing w:line="233" w:lineRule="auto"/>
              <w:jc w:val="right"/>
              <w:rPr>
                <w:b/>
                <w:color w:val="000000"/>
                <w:sz w:val="16"/>
                <w:szCs w:val="16"/>
                <w:lang w:val="en-GB"/>
              </w:rPr>
            </w:pPr>
          </w:p>
        </w:tc>
        <w:tc>
          <w:tcPr>
            <w:tcW w:w="928" w:type="dxa"/>
            <w:noWrap/>
            <w:vAlign w:val="center"/>
          </w:tcPr>
          <w:p w:rsidR="00F51D4F" w:rsidRPr="000E023E" w:rsidRDefault="00F51D4F" w:rsidP="006A0934">
            <w:pPr>
              <w:spacing w:line="233" w:lineRule="auto"/>
              <w:jc w:val="right"/>
              <w:rPr>
                <w:b/>
                <w:color w:val="000000"/>
                <w:sz w:val="16"/>
                <w:szCs w:val="16"/>
                <w:lang w:val="en-GB"/>
              </w:rPr>
            </w:pPr>
          </w:p>
        </w:tc>
        <w:tc>
          <w:tcPr>
            <w:tcW w:w="928" w:type="dxa"/>
            <w:noWrap/>
            <w:vAlign w:val="center"/>
          </w:tcPr>
          <w:p w:rsidR="00F51D4F" w:rsidRPr="000E023E" w:rsidRDefault="00F51D4F" w:rsidP="006A0934">
            <w:pPr>
              <w:spacing w:line="233" w:lineRule="auto"/>
              <w:jc w:val="right"/>
              <w:rPr>
                <w:b/>
                <w:color w:val="000000"/>
                <w:sz w:val="16"/>
                <w:szCs w:val="16"/>
                <w:lang w:val="en-GB"/>
              </w:rPr>
            </w:pPr>
          </w:p>
        </w:tc>
        <w:tc>
          <w:tcPr>
            <w:tcW w:w="928" w:type="dxa"/>
            <w:tcBorders>
              <w:top w:val="single" w:sz="4" w:space="0" w:color="auto"/>
              <w:left w:val="nil"/>
              <w:right w:val="single" w:sz="4" w:space="0" w:color="auto"/>
            </w:tcBorders>
            <w:noWrap/>
            <w:vAlign w:val="center"/>
          </w:tcPr>
          <w:p w:rsidR="00F51D4F" w:rsidRPr="000E023E" w:rsidRDefault="00F51D4F" w:rsidP="006A0934">
            <w:pPr>
              <w:spacing w:line="233" w:lineRule="auto"/>
              <w:jc w:val="right"/>
              <w:rPr>
                <w:b/>
                <w:color w:val="000000"/>
                <w:sz w:val="16"/>
                <w:szCs w:val="16"/>
                <w:lang w:val="en-GB"/>
              </w:rPr>
            </w:pPr>
          </w:p>
        </w:tc>
        <w:tc>
          <w:tcPr>
            <w:tcW w:w="928" w:type="dxa"/>
            <w:tcBorders>
              <w:left w:val="single" w:sz="4" w:space="0" w:color="auto"/>
            </w:tcBorders>
          </w:tcPr>
          <w:p w:rsidR="00F51D4F" w:rsidRPr="000E023E" w:rsidRDefault="00F51D4F" w:rsidP="006A0934">
            <w:pPr>
              <w:spacing w:line="233" w:lineRule="auto"/>
              <w:jc w:val="right"/>
              <w:rPr>
                <w:b/>
                <w:color w:val="000000"/>
                <w:sz w:val="16"/>
                <w:szCs w:val="16"/>
                <w:lang w:val="en-GB"/>
              </w:rPr>
            </w:pPr>
          </w:p>
        </w:tc>
      </w:tr>
      <w:tr w:rsidR="00DB0F64" w:rsidRPr="000E023E" w:rsidTr="00A66984">
        <w:trPr>
          <w:trHeight w:val="20"/>
          <w:jc w:val="center"/>
        </w:trPr>
        <w:tc>
          <w:tcPr>
            <w:tcW w:w="4785" w:type="dxa"/>
            <w:tcBorders>
              <w:right w:val="single" w:sz="4" w:space="0" w:color="auto"/>
            </w:tcBorders>
            <w:vAlign w:val="center"/>
          </w:tcPr>
          <w:p w:rsidR="00DB0F64" w:rsidRPr="000E023E" w:rsidRDefault="00DB0F64" w:rsidP="006A0934">
            <w:pPr>
              <w:spacing w:after="60"/>
              <w:rPr>
                <w:b/>
                <w:bCs/>
                <w:sz w:val="17"/>
                <w:szCs w:val="17"/>
                <w:lang w:val="en-GB"/>
              </w:rPr>
            </w:pPr>
            <w:r w:rsidRPr="000E023E">
              <w:rPr>
                <w:b/>
                <w:bCs/>
                <w:sz w:val="17"/>
                <w:szCs w:val="17"/>
                <w:lang w:val="en-GB"/>
              </w:rPr>
              <w:t>GROSS DOMESTIC PRODUCT (GDP)</w:t>
            </w:r>
          </w:p>
        </w:tc>
        <w:tc>
          <w:tcPr>
            <w:tcW w:w="928" w:type="dxa"/>
            <w:tcBorders>
              <w:left w:val="single" w:sz="4" w:space="0" w:color="auto"/>
            </w:tcBorders>
            <w:noWrap/>
            <w:vAlign w:val="center"/>
          </w:tcPr>
          <w:p w:rsidR="00DB0F64" w:rsidRPr="000E023E" w:rsidRDefault="00DB0F64" w:rsidP="0013781B">
            <w:pPr>
              <w:jc w:val="right"/>
              <w:rPr>
                <w:b/>
                <w:sz w:val="17"/>
                <w:szCs w:val="17"/>
                <w:lang w:val="en-GB"/>
              </w:rPr>
            </w:pPr>
            <w:r w:rsidRPr="000E023E">
              <w:rPr>
                <w:b/>
                <w:sz w:val="17"/>
                <w:szCs w:val="17"/>
                <w:lang w:val="en-GB"/>
              </w:rPr>
              <w:t>986561.5</w:t>
            </w:r>
          </w:p>
        </w:tc>
        <w:tc>
          <w:tcPr>
            <w:tcW w:w="928" w:type="dxa"/>
            <w:noWrap/>
            <w:vAlign w:val="center"/>
          </w:tcPr>
          <w:p w:rsidR="00DB0F64" w:rsidRPr="000E023E" w:rsidRDefault="00DB0F64" w:rsidP="0013781B">
            <w:pPr>
              <w:jc w:val="right"/>
              <w:rPr>
                <w:b/>
                <w:sz w:val="17"/>
                <w:szCs w:val="17"/>
                <w:lang w:val="en-GB"/>
              </w:rPr>
            </w:pPr>
            <w:r w:rsidRPr="000E023E">
              <w:rPr>
                <w:b/>
                <w:sz w:val="17"/>
                <w:szCs w:val="17"/>
                <w:lang w:val="en-GB"/>
              </w:rPr>
              <w:t>1094978.4</w:t>
            </w:r>
          </w:p>
        </w:tc>
        <w:tc>
          <w:tcPr>
            <w:tcW w:w="928" w:type="dxa"/>
            <w:noWrap/>
            <w:vAlign w:val="center"/>
          </w:tcPr>
          <w:p w:rsidR="00DB0F64" w:rsidRPr="000E023E" w:rsidRDefault="00DB0F64" w:rsidP="0013781B">
            <w:pPr>
              <w:jc w:val="right"/>
              <w:rPr>
                <w:b/>
                <w:sz w:val="17"/>
                <w:szCs w:val="17"/>
                <w:lang w:val="en-GB"/>
              </w:rPr>
            </w:pPr>
            <w:r w:rsidRPr="000E023E">
              <w:rPr>
                <w:b/>
                <w:sz w:val="17"/>
                <w:szCs w:val="17"/>
                <w:lang w:val="en-GB"/>
              </w:rPr>
              <w:t>1161843.2</w:t>
            </w:r>
          </w:p>
        </w:tc>
        <w:tc>
          <w:tcPr>
            <w:tcW w:w="964" w:type="dxa"/>
            <w:tcBorders>
              <w:left w:val="nil"/>
              <w:right w:val="single" w:sz="4" w:space="0" w:color="auto"/>
            </w:tcBorders>
            <w:noWrap/>
            <w:vAlign w:val="center"/>
          </w:tcPr>
          <w:p w:rsidR="00DB0F64" w:rsidRPr="000E023E" w:rsidRDefault="00DB0F64" w:rsidP="00A66984">
            <w:pPr>
              <w:ind w:right="57"/>
              <w:jc w:val="right"/>
              <w:rPr>
                <w:b/>
                <w:sz w:val="17"/>
                <w:szCs w:val="17"/>
                <w:lang w:val="en-GB"/>
              </w:rPr>
            </w:pPr>
            <w:r w:rsidRPr="000E023E">
              <w:rPr>
                <w:b/>
                <w:sz w:val="17"/>
                <w:szCs w:val="17"/>
                <w:lang w:val="en-GB"/>
              </w:rPr>
              <w:t>1221245.9</w:t>
            </w:r>
          </w:p>
        </w:tc>
        <w:tc>
          <w:tcPr>
            <w:tcW w:w="928" w:type="dxa"/>
            <w:tcBorders>
              <w:left w:val="single" w:sz="4" w:space="0" w:color="auto"/>
            </w:tcBorders>
            <w:vAlign w:val="center"/>
          </w:tcPr>
          <w:p w:rsidR="00DB0F64" w:rsidRPr="000E023E" w:rsidRDefault="00DB0F64" w:rsidP="0013781B">
            <w:pPr>
              <w:jc w:val="right"/>
              <w:rPr>
                <w:b/>
                <w:sz w:val="17"/>
                <w:szCs w:val="17"/>
                <w:lang w:val="en-GB"/>
              </w:rPr>
            </w:pPr>
            <w:r w:rsidRPr="000E023E">
              <w:rPr>
                <w:b/>
                <w:sz w:val="17"/>
                <w:szCs w:val="17"/>
                <w:lang w:val="en-GB"/>
              </w:rPr>
              <w:t>1046710.9</w:t>
            </w:r>
          </w:p>
        </w:tc>
      </w:tr>
      <w:tr w:rsidR="00DB0F64" w:rsidRPr="000E023E" w:rsidTr="00A66984">
        <w:trPr>
          <w:trHeight w:val="119"/>
          <w:jc w:val="center"/>
        </w:trPr>
        <w:tc>
          <w:tcPr>
            <w:tcW w:w="4785" w:type="dxa"/>
            <w:tcBorders>
              <w:right w:val="single" w:sz="4" w:space="0" w:color="auto"/>
            </w:tcBorders>
            <w:vAlign w:val="bottom"/>
          </w:tcPr>
          <w:p w:rsidR="00DB0F64" w:rsidRPr="000E023E" w:rsidRDefault="00DB0F64" w:rsidP="006A0934">
            <w:pPr>
              <w:spacing w:before="60" w:after="60" w:line="233" w:lineRule="auto"/>
              <w:rPr>
                <w:sz w:val="18"/>
                <w:szCs w:val="18"/>
                <w:lang w:val="en-GB"/>
              </w:rPr>
            </w:pPr>
          </w:p>
        </w:tc>
        <w:tc>
          <w:tcPr>
            <w:tcW w:w="928" w:type="dxa"/>
            <w:tcBorders>
              <w:left w:val="single" w:sz="4" w:space="0" w:color="auto"/>
            </w:tcBorders>
            <w:noWrap/>
            <w:vAlign w:val="center"/>
          </w:tcPr>
          <w:p w:rsidR="00DB0F64" w:rsidRPr="000E023E" w:rsidRDefault="00DB0F64" w:rsidP="0013781B">
            <w:pPr>
              <w:jc w:val="right"/>
              <w:rPr>
                <w:sz w:val="17"/>
                <w:szCs w:val="17"/>
                <w:lang w:val="en-GB"/>
              </w:rPr>
            </w:pPr>
          </w:p>
        </w:tc>
        <w:tc>
          <w:tcPr>
            <w:tcW w:w="928" w:type="dxa"/>
            <w:noWrap/>
            <w:vAlign w:val="center"/>
          </w:tcPr>
          <w:p w:rsidR="00DB0F64" w:rsidRPr="000E023E" w:rsidRDefault="00DB0F64" w:rsidP="0013781B">
            <w:pPr>
              <w:jc w:val="right"/>
              <w:rPr>
                <w:sz w:val="17"/>
                <w:szCs w:val="17"/>
                <w:lang w:val="en-GB"/>
              </w:rPr>
            </w:pPr>
          </w:p>
        </w:tc>
        <w:tc>
          <w:tcPr>
            <w:tcW w:w="928" w:type="dxa"/>
            <w:noWrap/>
            <w:vAlign w:val="center"/>
          </w:tcPr>
          <w:p w:rsidR="00DB0F64" w:rsidRPr="000E023E" w:rsidRDefault="00DB0F64" w:rsidP="0013781B">
            <w:pPr>
              <w:jc w:val="right"/>
              <w:rPr>
                <w:sz w:val="17"/>
                <w:szCs w:val="17"/>
                <w:lang w:val="en-GB"/>
              </w:rPr>
            </w:pPr>
          </w:p>
        </w:tc>
        <w:tc>
          <w:tcPr>
            <w:tcW w:w="964" w:type="dxa"/>
            <w:tcBorders>
              <w:left w:val="nil"/>
              <w:right w:val="single" w:sz="4" w:space="0" w:color="auto"/>
            </w:tcBorders>
            <w:noWrap/>
            <w:vAlign w:val="center"/>
          </w:tcPr>
          <w:p w:rsidR="00DB0F64" w:rsidRPr="000E023E" w:rsidRDefault="00DB0F64" w:rsidP="00A66984">
            <w:pPr>
              <w:ind w:right="57"/>
              <w:jc w:val="right"/>
              <w:rPr>
                <w:sz w:val="17"/>
                <w:szCs w:val="17"/>
                <w:lang w:val="en-GB"/>
              </w:rPr>
            </w:pPr>
          </w:p>
        </w:tc>
        <w:tc>
          <w:tcPr>
            <w:tcW w:w="928" w:type="dxa"/>
            <w:tcBorders>
              <w:left w:val="single" w:sz="4" w:space="0" w:color="auto"/>
            </w:tcBorders>
            <w:vAlign w:val="center"/>
          </w:tcPr>
          <w:p w:rsidR="00DB0F64" w:rsidRPr="000E023E" w:rsidRDefault="00DB0F64" w:rsidP="0013781B">
            <w:pPr>
              <w:jc w:val="right"/>
              <w:rPr>
                <w:sz w:val="17"/>
                <w:szCs w:val="17"/>
                <w:lang w:val="en-GB"/>
              </w:rPr>
            </w:pPr>
          </w:p>
        </w:tc>
      </w:tr>
      <w:tr w:rsidR="00DB0F64" w:rsidRPr="000E023E" w:rsidTr="00A66984">
        <w:trPr>
          <w:trHeight w:val="20"/>
          <w:jc w:val="center"/>
        </w:trPr>
        <w:tc>
          <w:tcPr>
            <w:tcW w:w="4785" w:type="dxa"/>
            <w:tcBorders>
              <w:right w:val="single" w:sz="4" w:space="0" w:color="auto"/>
            </w:tcBorders>
            <w:vAlign w:val="center"/>
          </w:tcPr>
          <w:p w:rsidR="00DB0F64" w:rsidRPr="000E023E" w:rsidRDefault="00DB0F64" w:rsidP="006A0934">
            <w:pPr>
              <w:spacing w:before="60" w:after="60"/>
              <w:rPr>
                <w:sz w:val="17"/>
                <w:szCs w:val="17"/>
                <w:lang w:val="en-GB"/>
              </w:rPr>
            </w:pPr>
            <w:r w:rsidRPr="000E023E">
              <w:rPr>
                <w:sz w:val="17"/>
                <w:szCs w:val="17"/>
                <w:lang w:val="en-GB"/>
              </w:rPr>
              <w:t>Household final consumption expenditure</w:t>
            </w:r>
          </w:p>
        </w:tc>
        <w:tc>
          <w:tcPr>
            <w:tcW w:w="928" w:type="dxa"/>
            <w:tcBorders>
              <w:left w:val="single" w:sz="4" w:space="0" w:color="auto"/>
            </w:tcBorders>
            <w:noWrap/>
            <w:vAlign w:val="center"/>
          </w:tcPr>
          <w:p w:rsidR="00DB0F64" w:rsidRPr="000E023E" w:rsidRDefault="00DB0F64" w:rsidP="0013781B">
            <w:pPr>
              <w:jc w:val="right"/>
              <w:rPr>
                <w:sz w:val="17"/>
                <w:szCs w:val="17"/>
                <w:lang w:val="en-GB"/>
              </w:rPr>
            </w:pPr>
            <w:r w:rsidRPr="000E023E">
              <w:rPr>
                <w:sz w:val="17"/>
                <w:szCs w:val="17"/>
                <w:lang w:val="en-GB"/>
              </w:rPr>
              <w:t>769090.5</w:t>
            </w:r>
          </w:p>
        </w:tc>
        <w:tc>
          <w:tcPr>
            <w:tcW w:w="928" w:type="dxa"/>
            <w:noWrap/>
            <w:vAlign w:val="center"/>
          </w:tcPr>
          <w:p w:rsidR="00DB0F64" w:rsidRPr="000E023E" w:rsidRDefault="00DB0F64" w:rsidP="0013781B">
            <w:pPr>
              <w:jc w:val="right"/>
              <w:rPr>
                <w:sz w:val="17"/>
                <w:szCs w:val="17"/>
                <w:lang w:val="en-GB"/>
              </w:rPr>
            </w:pPr>
            <w:r w:rsidRPr="000E023E">
              <w:rPr>
                <w:sz w:val="17"/>
                <w:szCs w:val="17"/>
                <w:lang w:val="en-GB"/>
              </w:rPr>
              <w:t>769916.3</w:t>
            </w:r>
          </w:p>
        </w:tc>
        <w:tc>
          <w:tcPr>
            <w:tcW w:w="928" w:type="dxa"/>
            <w:noWrap/>
            <w:vAlign w:val="center"/>
          </w:tcPr>
          <w:p w:rsidR="00DB0F64" w:rsidRPr="000E023E" w:rsidRDefault="00DB0F64" w:rsidP="0013781B">
            <w:pPr>
              <w:jc w:val="right"/>
              <w:rPr>
                <w:sz w:val="17"/>
                <w:szCs w:val="17"/>
                <w:lang w:val="en-GB"/>
              </w:rPr>
            </w:pPr>
            <w:r w:rsidRPr="000E023E">
              <w:rPr>
                <w:sz w:val="17"/>
                <w:szCs w:val="17"/>
                <w:lang w:val="en-GB"/>
              </w:rPr>
              <w:t>799071.5</w:t>
            </w:r>
          </w:p>
        </w:tc>
        <w:tc>
          <w:tcPr>
            <w:tcW w:w="964" w:type="dxa"/>
            <w:tcBorders>
              <w:left w:val="nil"/>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826195.1</w:t>
            </w:r>
          </w:p>
        </w:tc>
        <w:tc>
          <w:tcPr>
            <w:tcW w:w="928" w:type="dxa"/>
            <w:tcBorders>
              <w:left w:val="single" w:sz="4" w:space="0" w:color="auto"/>
            </w:tcBorders>
            <w:vAlign w:val="center"/>
          </w:tcPr>
          <w:p w:rsidR="00DB0F64" w:rsidRPr="000E023E" w:rsidRDefault="00DB0F64" w:rsidP="0013781B">
            <w:pPr>
              <w:jc w:val="right"/>
              <w:rPr>
                <w:sz w:val="17"/>
                <w:szCs w:val="17"/>
                <w:lang w:val="en-GB"/>
              </w:rPr>
            </w:pPr>
            <w:r w:rsidRPr="000E023E">
              <w:rPr>
                <w:sz w:val="17"/>
                <w:szCs w:val="17"/>
                <w:lang w:val="en-GB"/>
              </w:rPr>
              <w:t>799537.1</w:t>
            </w:r>
          </w:p>
        </w:tc>
      </w:tr>
      <w:tr w:rsidR="00DB0F64" w:rsidRPr="000E023E" w:rsidTr="00A66984">
        <w:trPr>
          <w:trHeight w:val="20"/>
          <w:jc w:val="center"/>
        </w:trPr>
        <w:tc>
          <w:tcPr>
            <w:tcW w:w="4785" w:type="dxa"/>
            <w:tcBorders>
              <w:right w:val="single" w:sz="4" w:space="0" w:color="auto"/>
            </w:tcBorders>
            <w:vAlign w:val="center"/>
          </w:tcPr>
          <w:p w:rsidR="00DB0F64" w:rsidRPr="000E023E" w:rsidRDefault="00DB0F64" w:rsidP="006A0934">
            <w:pPr>
              <w:spacing w:before="60" w:after="60"/>
              <w:rPr>
                <w:sz w:val="17"/>
                <w:szCs w:val="17"/>
                <w:lang w:val="en-GB"/>
              </w:rPr>
            </w:pPr>
            <w:r w:rsidRPr="000E023E">
              <w:rPr>
                <w:sz w:val="17"/>
                <w:szCs w:val="17"/>
                <w:lang w:val="en-GB"/>
              </w:rPr>
              <w:t>NPISH final consumption expenditure</w:t>
            </w:r>
            <w:r w:rsidRPr="000E023E">
              <w:rPr>
                <w:sz w:val="17"/>
                <w:szCs w:val="17"/>
                <w:vertAlign w:val="superscript"/>
                <w:lang w:val="en-GB"/>
              </w:rPr>
              <w:t>2)</w:t>
            </w:r>
          </w:p>
        </w:tc>
        <w:tc>
          <w:tcPr>
            <w:tcW w:w="928" w:type="dxa"/>
            <w:tcBorders>
              <w:left w:val="single" w:sz="4" w:space="0" w:color="auto"/>
            </w:tcBorders>
            <w:noWrap/>
            <w:vAlign w:val="center"/>
          </w:tcPr>
          <w:p w:rsidR="00DB0F64" w:rsidRPr="000E023E" w:rsidRDefault="00DB0F64" w:rsidP="0013781B">
            <w:pPr>
              <w:jc w:val="right"/>
              <w:rPr>
                <w:sz w:val="17"/>
                <w:szCs w:val="17"/>
                <w:lang w:val="en-GB"/>
              </w:rPr>
            </w:pPr>
            <w:r w:rsidRPr="000E023E">
              <w:rPr>
                <w:sz w:val="17"/>
                <w:szCs w:val="17"/>
                <w:lang w:val="en-GB"/>
              </w:rPr>
              <w:t>11048.7</w:t>
            </w:r>
          </w:p>
        </w:tc>
        <w:tc>
          <w:tcPr>
            <w:tcW w:w="928" w:type="dxa"/>
            <w:noWrap/>
            <w:vAlign w:val="center"/>
          </w:tcPr>
          <w:p w:rsidR="00DB0F64" w:rsidRPr="000E023E" w:rsidRDefault="00DB0F64" w:rsidP="0013781B">
            <w:pPr>
              <w:jc w:val="right"/>
              <w:rPr>
                <w:sz w:val="17"/>
                <w:szCs w:val="17"/>
                <w:lang w:val="en-GB"/>
              </w:rPr>
            </w:pPr>
            <w:r w:rsidRPr="000E023E">
              <w:rPr>
                <w:sz w:val="17"/>
                <w:szCs w:val="17"/>
                <w:lang w:val="en-GB"/>
              </w:rPr>
              <w:t>11339.9</w:t>
            </w:r>
          </w:p>
        </w:tc>
        <w:tc>
          <w:tcPr>
            <w:tcW w:w="928" w:type="dxa"/>
            <w:noWrap/>
            <w:vAlign w:val="center"/>
          </w:tcPr>
          <w:p w:rsidR="00DB0F64" w:rsidRPr="000E023E" w:rsidRDefault="00DB0F64" w:rsidP="0013781B">
            <w:pPr>
              <w:jc w:val="right"/>
              <w:rPr>
                <w:sz w:val="17"/>
                <w:szCs w:val="17"/>
                <w:lang w:val="en-GB"/>
              </w:rPr>
            </w:pPr>
            <w:r w:rsidRPr="000E023E">
              <w:rPr>
                <w:sz w:val="17"/>
                <w:szCs w:val="17"/>
                <w:lang w:val="en-GB"/>
              </w:rPr>
              <w:t>11412.8</w:t>
            </w:r>
          </w:p>
        </w:tc>
        <w:tc>
          <w:tcPr>
            <w:tcW w:w="964" w:type="dxa"/>
            <w:tcBorders>
              <w:left w:val="nil"/>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11737.5</w:t>
            </w:r>
          </w:p>
        </w:tc>
        <w:tc>
          <w:tcPr>
            <w:tcW w:w="928" w:type="dxa"/>
            <w:tcBorders>
              <w:left w:val="single" w:sz="4" w:space="0" w:color="auto"/>
            </w:tcBorders>
            <w:vAlign w:val="center"/>
          </w:tcPr>
          <w:p w:rsidR="00DB0F64" w:rsidRPr="000E023E" w:rsidRDefault="00DB0F64" w:rsidP="0013781B">
            <w:pPr>
              <w:jc w:val="right"/>
              <w:rPr>
                <w:sz w:val="17"/>
                <w:szCs w:val="17"/>
                <w:lang w:val="en-GB"/>
              </w:rPr>
            </w:pPr>
            <w:r w:rsidRPr="000E023E">
              <w:rPr>
                <w:sz w:val="17"/>
                <w:szCs w:val="17"/>
                <w:lang w:val="en-GB"/>
              </w:rPr>
              <w:t>11566.3</w:t>
            </w:r>
          </w:p>
        </w:tc>
      </w:tr>
      <w:tr w:rsidR="00DB0F64" w:rsidRPr="000E023E" w:rsidTr="00A66984">
        <w:trPr>
          <w:trHeight w:val="20"/>
          <w:jc w:val="center"/>
        </w:trPr>
        <w:tc>
          <w:tcPr>
            <w:tcW w:w="4785" w:type="dxa"/>
            <w:tcBorders>
              <w:right w:val="single" w:sz="4" w:space="0" w:color="auto"/>
            </w:tcBorders>
            <w:vAlign w:val="center"/>
          </w:tcPr>
          <w:p w:rsidR="00DB0F64" w:rsidRPr="000E023E" w:rsidRDefault="00DB0F64" w:rsidP="006A0934">
            <w:pPr>
              <w:spacing w:before="60" w:after="60"/>
              <w:rPr>
                <w:sz w:val="17"/>
                <w:szCs w:val="17"/>
                <w:lang w:val="en-GB"/>
              </w:rPr>
            </w:pPr>
            <w:r w:rsidRPr="000E023E">
              <w:rPr>
                <w:sz w:val="17"/>
                <w:szCs w:val="17"/>
                <w:lang w:val="en-GB"/>
              </w:rPr>
              <w:t>General government final consumption expenditure</w:t>
            </w:r>
          </w:p>
        </w:tc>
        <w:tc>
          <w:tcPr>
            <w:tcW w:w="928" w:type="dxa"/>
            <w:tcBorders>
              <w:left w:val="single" w:sz="4" w:space="0" w:color="auto"/>
            </w:tcBorders>
            <w:noWrap/>
            <w:vAlign w:val="center"/>
          </w:tcPr>
          <w:p w:rsidR="00DB0F64" w:rsidRPr="000E023E" w:rsidRDefault="00DB0F64" w:rsidP="0013781B">
            <w:pPr>
              <w:jc w:val="right"/>
              <w:rPr>
                <w:sz w:val="17"/>
                <w:szCs w:val="17"/>
                <w:lang w:val="en-GB"/>
              </w:rPr>
            </w:pPr>
            <w:r w:rsidRPr="000E023E">
              <w:rPr>
                <w:sz w:val="17"/>
                <w:szCs w:val="17"/>
                <w:lang w:val="en-GB"/>
              </w:rPr>
              <w:t>158149.8</w:t>
            </w:r>
          </w:p>
        </w:tc>
        <w:tc>
          <w:tcPr>
            <w:tcW w:w="928" w:type="dxa"/>
            <w:noWrap/>
            <w:vAlign w:val="center"/>
          </w:tcPr>
          <w:p w:rsidR="00DB0F64" w:rsidRPr="000E023E" w:rsidRDefault="00DB0F64" w:rsidP="0013781B">
            <w:pPr>
              <w:jc w:val="right"/>
              <w:rPr>
                <w:sz w:val="17"/>
                <w:szCs w:val="17"/>
                <w:lang w:val="en-GB"/>
              </w:rPr>
            </w:pPr>
            <w:r w:rsidRPr="000E023E">
              <w:rPr>
                <w:sz w:val="17"/>
                <w:szCs w:val="17"/>
                <w:lang w:val="en-GB"/>
              </w:rPr>
              <w:t>175218.6</w:t>
            </w:r>
          </w:p>
        </w:tc>
        <w:tc>
          <w:tcPr>
            <w:tcW w:w="928" w:type="dxa"/>
            <w:noWrap/>
            <w:vAlign w:val="center"/>
          </w:tcPr>
          <w:p w:rsidR="00DB0F64" w:rsidRPr="000E023E" w:rsidRDefault="00DB0F64" w:rsidP="0013781B">
            <w:pPr>
              <w:jc w:val="right"/>
              <w:rPr>
                <w:sz w:val="17"/>
                <w:szCs w:val="17"/>
                <w:lang w:val="en-GB"/>
              </w:rPr>
            </w:pPr>
            <w:r w:rsidRPr="000E023E">
              <w:rPr>
                <w:sz w:val="17"/>
                <w:szCs w:val="17"/>
                <w:lang w:val="en-GB"/>
              </w:rPr>
              <w:t>174885.3</w:t>
            </w:r>
          </w:p>
        </w:tc>
        <w:tc>
          <w:tcPr>
            <w:tcW w:w="964" w:type="dxa"/>
            <w:tcBorders>
              <w:left w:val="nil"/>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202394.0</w:t>
            </w:r>
          </w:p>
        </w:tc>
        <w:tc>
          <w:tcPr>
            <w:tcW w:w="928" w:type="dxa"/>
            <w:tcBorders>
              <w:left w:val="single" w:sz="4" w:space="0" w:color="auto"/>
            </w:tcBorders>
            <w:vAlign w:val="center"/>
          </w:tcPr>
          <w:p w:rsidR="00DB0F64" w:rsidRPr="000E023E" w:rsidRDefault="00DB0F64" w:rsidP="0013781B">
            <w:pPr>
              <w:jc w:val="right"/>
              <w:rPr>
                <w:sz w:val="17"/>
                <w:szCs w:val="17"/>
                <w:lang w:val="en-GB"/>
              </w:rPr>
            </w:pPr>
            <w:r w:rsidRPr="000E023E">
              <w:rPr>
                <w:sz w:val="17"/>
                <w:szCs w:val="17"/>
                <w:lang w:val="en-GB"/>
              </w:rPr>
              <w:t>171918.4</w:t>
            </w:r>
          </w:p>
        </w:tc>
      </w:tr>
      <w:tr w:rsidR="00DB0F64" w:rsidRPr="000E023E" w:rsidTr="00A66984">
        <w:trPr>
          <w:trHeight w:val="20"/>
          <w:jc w:val="center"/>
        </w:trPr>
        <w:tc>
          <w:tcPr>
            <w:tcW w:w="4785" w:type="dxa"/>
            <w:tcBorders>
              <w:right w:val="single" w:sz="4" w:space="0" w:color="auto"/>
            </w:tcBorders>
            <w:vAlign w:val="center"/>
          </w:tcPr>
          <w:p w:rsidR="00DB0F64" w:rsidRPr="000E023E" w:rsidRDefault="00DB0F64" w:rsidP="006A0934">
            <w:pPr>
              <w:spacing w:before="60" w:after="60"/>
              <w:rPr>
                <w:sz w:val="17"/>
                <w:szCs w:val="17"/>
                <w:lang w:val="en-GB"/>
              </w:rPr>
            </w:pPr>
            <w:r w:rsidRPr="000E023E">
              <w:rPr>
                <w:sz w:val="17"/>
                <w:szCs w:val="17"/>
                <w:lang w:val="en-GB"/>
              </w:rPr>
              <w:t>Gross fixed capital formation</w:t>
            </w:r>
          </w:p>
        </w:tc>
        <w:tc>
          <w:tcPr>
            <w:tcW w:w="928" w:type="dxa"/>
            <w:tcBorders>
              <w:left w:val="single" w:sz="4" w:space="0" w:color="auto"/>
            </w:tcBorders>
            <w:noWrap/>
            <w:vAlign w:val="center"/>
          </w:tcPr>
          <w:p w:rsidR="00DB0F64" w:rsidRPr="000E023E" w:rsidRDefault="00DB0F64" w:rsidP="0013781B">
            <w:pPr>
              <w:jc w:val="right"/>
              <w:rPr>
                <w:sz w:val="17"/>
                <w:szCs w:val="17"/>
                <w:lang w:val="en-GB"/>
              </w:rPr>
            </w:pPr>
            <w:r w:rsidRPr="000E023E">
              <w:rPr>
                <w:sz w:val="17"/>
                <w:szCs w:val="17"/>
                <w:lang w:val="en-GB"/>
              </w:rPr>
              <w:t>172423.0</w:t>
            </w:r>
          </w:p>
        </w:tc>
        <w:tc>
          <w:tcPr>
            <w:tcW w:w="928" w:type="dxa"/>
            <w:noWrap/>
            <w:vAlign w:val="center"/>
          </w:tcPr>
          <w:p w:rsidR="00DB0F64" w:rsidRPr="000E023E" w:rsidRDefault="00DB0F64" w:rsidP="0013781B">
            <w:pPr>
              <w:jc w:val="right"/>
              <w:rPr>
                <w:sz w:val="17"/>
                <w:szCs w:val="17"/>
                <w:lang w:val="en-GB"/>
              </w:rPr>
            </w:pPr>
            <w:r w:rsidRPr="000E023E">
              <w:rPr>
                <w:sz w:val="17"/>
                <w:szCs w:val="17"/>
                <w:lang w:val="en-GB"/>
              </w:rPr>
              <w:t>198308.7</w:t>
            </w:r>
          </w:p>
        </w:tc>
        <w:tc>
          <w:tcPr>
            <w:tcW w:w="928" w:type="dxa"/>
            <w:noWrap/>
            <w:vAlign w:val="center"/>
          </w:tcPr>
          <w:p w:rsidR="00DB0F64" w:rsidRPr="000E023E" w:rsidRDefault="00DB0F64" w:rsidP="0013781B">
            <w:pPr>
              <w:jc w:val="right"/>
              <w:rPr>
                <w:sz w:val="17"/>
                <w:szCs w:val="17"/>
                <w:lang w:val="en-GB"/>
              </w:rPr>
            </w:pPr>
            <w:r w:rsidRPr="000E023E">
              <w:rPr>
                <w:sz w:val="17"/>
                <w:szCs w:val="17"/>
                <w:lang w:val="en-GB"/>
              </w:rPr>
              <w:t>221506.7</w:t>
            </w:r>
          </w:p>
        </w:tc>
        <w:tc>
          <w:tcPr>
            <w:tcW w:w="964" w:type="dxa"/>
            <w:tcBorders>
              <w:left w:val="nil"/>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231773.5</w:t>
            </w:r>
          </w:p>
        </w:tc>
        <w:tc>
          <w:tcPr>
            <w:tcW w:w="928" w:type="dxa"/>
            <w:tcBorders>
              <w:left w:val="single" w:sz="4" w:space="0" w:color="auto"/>
            </w:tcBorders>
            <w:vAlign w:val="center"/>
          </w:tcPr>
          <w:p w:rsidR="00DB0F64" w:rsidRPr="000E023E" w:rsidRDefault="00DB0F64" w:rsidP="0013781B">
            <w:pPr>
              <w:jc w:val="right"/>
              <w:rPr>
                <w:sz w:val="17"/>
                <w:szCs w:val="17"/>
                <w:lang w:val="en-GB"/>
              </w:rPr>
            </w:pPr>
            <w:r w:rsidRPr="000E023E">
              <w:rPr>
                <w:sz w:val="17"/>
                <w:szCs w:val="17"/>
                <w:lang w:val="en-GB"/>
              </w:rPr>
              <w:t>200415.3</w:t>
            </w:r>
          </w:p>
        </w:tc>
      </w:tr>
      <w:tr w:rsidR="00DB0F64" w:rsidRPr="000E023E" w:rsidTr="00A66984">
        <w:trPr>
          <w:trHeight w:val="20"/>
          <w:jc w:val="center"/>
        </w:trPr>
        <w:tc>
          <w:tcPr>
            <w:tcW w:w="4785" w:type="dxa"/>
            <w:tcBorders>
              <w:right w:val="single" w:sz="4" w:space="0" w:color="auto"/>
            </w:tcBorders>
            <w:vAlign w:val="center"/>
          </w:tcPr>
          <w:p w:rsidR="00DB0F64" w:rsidRPr="000E023E" w:rsidRDefault="00DB0F64" w:rsidP="006A0934">
            <w:pPr>
              <w:spacing w:before="60" w:after="60"/>
              <w:rPr>
                <w:sz w:val="17"/>
                <w:szCs w:val="17"/>
                <w:lang w:val="en-GB"/>
              </w:rPr>
            </w:pPr>
            <w:r w:rsidRPr="000E023E">
              <w:rPr>
                <w:sz w:val="17"/>
                <w:szCs w:val="17"/>
                <w:lang w:val="en-GB"/>
              </w:rPr>
              <w:t>Changes in inventories and Acquisitions less disposals of valuables</w:t>
            </w:r>
            <w:r w:rsidRPr="000E023E">
              <w:rPr>
                <w:sz w:val="17"/>
                <w:szCs w:val="17"/>
                <w:vertAlign w:val="superscript"/>
                <w:lang w:val="en-GB"/>
              </w:rPr>
              <w:t>3)</w:t>
            </w:r>
          </w:p>
        </w:tc>
        <w:tc>
          <w:tcPr>
            <w:tcW w:w="928" w:type="dxa"/>
            <w:tcBorders>
              <w:left w:val="single" w:sz="4" w:space="0" w:color="auto"/>
            </w:tcBorders>
            <w:noWrap/>
            <w:vAlign w:val="center"/>
          </w:tcPr>
          <w:p w:rsidR="00DB0F64" w:rsidRPr="000E023E" w:rsidRDefault="00DB0F64" w:rsidP="0013781B">
            <w:pPr>
              <w:jc w:val="right"/>
              <w:rPr>
                <w:sz w:val="17"/>
                <w:szCs w:val="17"/>
                <w:lang w:val="en-GB"/>
              </w:rPr>
            </w:pPr>
            <w:r w:rsidRPr="000E023E">
              <w:rPr>
                <w:sz w:val="17"/>
                <w:szCs w:val="17"/>
                <w:lang w:val="en-GB"/>
              </w:rPr>
              <w:t>-25051.8</w:t>
            </w:r>
          </w:p>
        </w:tc>
        <w:tc>
          <w:tcPr>
            <w:tcW w:w="928" w:type="dxa"/>
            <w:noWrap/>
            <w:vAlign w:val="center"/>
          </w:tcPr>
          <w:p w:rsidR="00DB0F64" w:rsidRPr="000E023E" w:rsidRDefault="00DB0F64" w:rsidP="0013781B">
            <w:pPr>
              <w:jc w:val="right"/>
              <w:rPr>
                <w:sz w:val="17"/>
                <w:szCs w:val="17"/>
                <w:lang w:val="en-GB"/>
              </w:rPr>
            </w:pPr>
            <w:r w:rsidRPr="000E023E">
              <w:rPr>
                <w:sz w:val="17"/>
                <w:szCs w:val="17"/>
                <w:lang w:val="en-GB"/>
              </w:rPr>
              <w:t>34659.1</w:t>
            </w:r>
          </w:p>
        </w:tc>
        <w:tc>
          <w:tcPr>
            <w:tcW w:w="928" w:type="dxa"/>
            <w:noWrap/>
            <w:vAlign w:val="center"/>
          </w:tcPr>
          <w:p w:rsidR="00DB0F64" w:rsidRPr="000E023E" w:rsidRDefault="00DB0F64" w:rsidP="0013781B">
            <w:pPr>
              <w:jc w:val="right"/>
              <w:rPr>
                <w:sz w:val="17"/>
                <w:szCs w:val="17"/>
                <w:lang w:val="en-GB"/>
              </w:rPr>
            </w:pPr>
            <w:r w:rsidRPr="000E023E">
              <w:rPr>
                <w:sz w:val="17"/>
                <w:szCs w:val="17"/>
                <w:lang w:val="en-GB"/>
              </w:rPr>
              <w:t>27982.8</w:t>
            </w:r>
          </w:p>
        </w:tc>
        <w:tc>
          <w:tcPr>
            <w:tcW w:w="964" w:type="dxa"/>
            <w:tcBorders>
              <w:left w:val="nil"/>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75904.7</w:t>
            </w:r>
          </w:p>
        </w:tc>
        <w:tc>
          <w:tcPr>
            <w:tcW w:w="928" w:type="dxa"/>
            <w:tcBorders>
              <w:left w:val="single" w:sz="4" w:space="0" w:color="auto"/>
            </w:tcBorders>
            <w:vAlign w:val="center"/>
          </w:tcPr>
          <w:p w:rsidR="00DB0F64" w:rsidRPr="000E023E" w:rsidRDefault="00DB0F64" w:rsidP="0013781B">
            <w:pPr>
              <w:jc w:val="right"/>
              <w:rPr>
                <w:sz w:val="17"/>
                <w:szCs w:val="17"/>
                <w:lang w:val="en-GB"/>
              </w:rPr>
            </w:pPr>
            <w:r w:rsidRPr="000E023E">
              <w:rPr>
                <w:sz w:val="17"/>
                <w:szCs w:val="17"/>
                <w:lang w:val="en-GB"/>
              </w:rPr>
              <w:t>-23090.7</w:t>
            </w:r>
          </w:p>
        </w:tc>
      </w:tr>
      <w:tr w:rsidR="00DB0F64" w:rsidRPr="000E023E" w:rsidTr="00A66984">
        <w:trPr>
          <w:trHeight w:val="20"/>
          <w:jc w:val="center"/>
        </w:trPr>
        <w:tc>
          <w:tcPr>
            <w:tcW w:w="4785" w:type="dxa"/>
            <w:tcBorders>
              <w:right w:val="single" w:sz="4" w:space="0" w:color="auto"/>
            </w:tcBorders>
            <w:vAlign w:val="center"/>
          </w:tcPr>
          <w:p w:rsidR="00DB0F64" w:rsidRPr="000E023E" w:rsidRDefault="00DB0F64" w:rsidP="006A0934">
            <w:pPr>
              <w:spacing w:before="60" w:after="60"/>
              <w:rPr>
                <w:sz w:val="17"/>
                <w:szCs w:val="17"/>
                <w:lang w:val="en-GB"/>
              </w:rPr>
            </w:pPr>
            <w:r w:rsidRPr="000E023E">
              <w:rPr>
                <w:sz w:val="17"/>
                <w:szCs w:val="17"/>
                <w:lang w:val="en-GB"/>
              </w:rPr>
              <w:t>Exports of goods and services</w:t>
            </w:r>
          </w:p>
        </w:tc>
        <w:tc>
          <w:tcPr>
            <w:tcW w:w="928" w:type="dxa"/>
            <w:tcBorders>
              <w:left w:val="single" w:sz="4" w:space="0" w:color="auto"/>
            </w:tcBorders>
            <w:noWrap/>
            <w:vAlign w:val="center"/>
          </w:tcPr>
          <w:p w:rsidR="00DB0F64" w:rsidRPr="000E023E" w:rsidRDefault="00DB0F64" w:rsidP="0013781B">
            <w:pPr>
              <w:jc w:val="right"/>
              <w:rPr>
                <w:sz w:val="17"/>
                <w:szCs w:val="17"/>
                <w:lang w:val="en-GB"/>
              </w:rPr>
            </w:pPr>
            <w:r w:rsidRPr="000E023E">
              <w:rPr>
                <w:sz w:val="17"/>
                <w:szCs w:val="17"/>
                <w:lang w:val="en-GB"/>
              </w:rPr>
              <w:t>539759.1</w:t>
            </w:r>
          </w:p>
        </w:tc>
        <w:tc>
          <w:tcPr>
            <w:tcW w:w="928" w:type="dxa"/>
            <w:noWrap/>
            <w:vAlign w:val="center"/>
          </w:tcPr>
          <w:p w:rsidR="00DB0F64" w:rsidRPr="000E023E" w:rsidRDefault="00DB0F64" w:rsidP="0013781B">
            <w:pPr>
              <w:jc w:val="right"/>
              <w:rPr>
                <w:sz w:val="17"/>
                <w:szCs w:val="17"/>
                <w:lang w:val="en-GB"/>
              </w:rPr>
            </w:pPr>
            <w:r w:rsidRPr="000E023E">
              <w:rPr>
                <w:sz w:val="17"/>
                <w:szCs w:val="17"/>
                <w:lang w:val="en-GB"/>
              </w:rPr>
              <w:t>606281.8</w:t>
            </w:r>
          </w:p>
        </w:tc>
        <w:tc>
          <w:tcPr>
            <w:tcW w:w="928" w:type="dxa"/>
            <w:noWrap/>
            <w:vAlign w:val="center"/>
          </w:tcPr>
          <w:p w:rsidR="00DB0F64" w:rsidRPr="000E023E" w:rsidRDefault="00DB0F64" w:rsidP="0013781B">
            <w:pPr>
              <w:jc w:val="right"/>
              <w:rPr>
                <w:sz w:val="17"/>
                <w:szCs w:val="17"/>
                <w:lang w:val="en-GB"/>
              </w:rPr>
            </w:pPr>
            <w:r w:rsidRPr="000E023E">
              <w:rPr>
                <w:sz w:val="17"/>
                <w:szCs w:val="17"/>
                <w:lang w:val="en-GB"/>
              </w:rPr>
              <w:t>596240.9</w:t>
            </w:r>
          </w:p>
        </w:tc>
        <w:tc>
          <w:tcPr>
            <w:tcW w:w="964" w:type="dxa"/>
            <w:tcBorders>
              <w:left w:val="nil"/>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599400.7</w:t>
            </w:r>
          </w:p>
        </w:tc>
        <w:tc>
          <w:tcPr>
            <w:tcW w:w="928" w:type="dxa"/>
            <w:tcBorders>
              <w:left w:val="single" w:sz="4" w:space="0" w:color="auto"/>
            </w:tcBorders>
            <w:vAlign w:val="center"/>
          </w:tcPr>
          <w:p w:rsidR="00DB0F64" w:rsidRPr="000E023E" w:rsidRDefault="00DB0F64" w:rsidP="0013781B">
            <w:pPr>
              <w:jc w:val="right"/>
              <w:rPr>
                <w:sz w:val="17"/>
                <w:szCs w:val="17"/>
                <w:lang w:val="en-GB"/>
              </w:rPr>
            </w:pPr>
            <w:r w:rsidRPr="000E023E">
              <w:rPr>
                <w:sz w:val="17"/>
                <w:szCs w:val="17"/>
                <w:lang w:val="en-GB"/>
              </w:rPr>
              <w:t>572126.1</w:t>
            </w:r>
          </w:p>
        </w:tc>
      </w:tr>
      <w:tr w:rsidR="00DB0F64" w:rsidRPr="000E023E" w:rsidTr="00A66984">
        <w:trPr>
          <w:trHeight w:val="20"/>
          <w:jc w:val="center"/>
        </w:trPr>
        <w:tc>
          <w:tcPr>
            <w:tcW w:w="4785" w:type="dxa"/>
            <w:tcBorders>
              <w:right w:val="single" w:sz="4" w:space="0" w:color="auto"/>
            </w:tcBorders>
            <w:vAlign w:val="center"/>
          </w:tcPr>
          <w:p w:rsidR="00DB0F64" w:rsidRPr="000E023E" w:rsidRDefault="00DB0F64" w:rsidP="006A0934">
            <w:pPr>
              <w:spacing w:before="60" w:after="60"/>
              <w:rPr>
                <w:sz w:val="17"/>
                <w:szCs w:val="17"/>
                <w:lang w:val="en-GB"/>
              </w:rPr>
            </w:pPr>
            <w:r w:rsidRPr="000E023E">
              <w:rPr>
                <w:sz w:val="17"/>
                <w:szCs w:val="17"/>
                <w:lang w:val="en-GB"/>
              </w:rPr>
              <w:t>Imports of goods and services (-)</w:t>
            </w:r>
          </w:p>
        </w:tc>
        <w:tc>
          <w:tcPr>
            <w:tcW w:w="928" w:type="dxa"/>
            <w:tcBorders>
              <w:left w:val="single" w:sz="4" w:space="0" w:color="auto"/>
            </w:tcBorders>
            <w:noWrap/>
            <w:vAlign w:val="center"/>
          </w:tcPr>
          <w:p w:rsidR="00DB0F64" w:rsidRPr="000E023E" w:rsidRDefault="00DB0F64" w:rsidP="0013781B">
            <w:pPr>
              <w:jc w:val="right"/>
              <w:rPr>
                <w:sz w:val="17"/>
                <w:szCs w:val="17"/>
                <w:lang w:val="en-GB"/>
              </w:rPr>
            </w:pPr>
            <w:r w:rsidRPr="000E023E">
              <w:rPr>
                <w:sz w:val="17"/>
                <w:szCs w:val="17"/>
                <w:lang w:val="en-GB"/>
              </w:rPr>
              <w:t>638858.0</w:t>
            </w:r>
          </w:p>
        </w:tc>
        <w:tc>
          <w:tcPr>
            <w:tcW w:w="928" w:type="dxa"/>
            <w:noWrap/>
            <w:vAlign w:val="center"/>
          </w:tcPr>
          <w:p w:rsidR="00DB0F64" w:rsidRPr="000E023E" w:rsidRDefault="00DB0F64" w:rsidP="0013781B">
            <w:pPr>
              <w:jc w:val="right"/>
              <w:rPr>
                <w:sz w:val="17"/>
                <w:szCs w:val="17"/>
                <w:lang w:val="en-GB"/>
              </w:rPr>
            </w:pPr>
            <w:r w:rsidRPr="000E023E">
              <w:rPr>
                <w:sz w:val="17"/>
                <w:szCs w:val="17"/>
                <w:lang w:val="en-GB"/>
              </w:rPr>
              <w:t>700746.0</w:t>
            </w:r>
          </w:p>
        </w:tc>
        <w:tc>
          <w:tcPr>
            <w:tcW w:w="928" w:type="dxa"/>
            <w:noWrap/>
            <w:vAlign w:val="center"/>
          </w:tcPr>
          <w:p w:rsidR="00DB0F64" w:rsidRPr="000E023E" w:rsidRDefault="00DB0F64" w:rsidP="0013781B">
            <w:pPr>
              <w:jc w:val="right"/>
              <w:rPr>
                <w:sz w:val="17"/>
                <w:szCs w:val="17"/>
                <w:lang w:val="en-GB"/>
              </w:rPr>
            </w:pPr>
            <w:r w:rsidRPr="000E023E">
              <w:rPr>
                <w:sz w:val="17"/>
                <w:szCs w:val="17"/>
                <w:lang w:val="en-GB"/>
              </w:rPr>
              <w:t>669256.8</w:t>
            </w:r>
          </w:p>
        </w:tc>
        <w:tc>
          <w:tcPr>
            <w:tcW w:w="964" w:type="dxa"/>
            <w:tcBorders>
              <w:left w:val="nil"/>
              <w:righ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726159.7</w:t>
            </w:r>
          </w:p>
        </w:tc>
        <w:tc>
          <w:tcPr>
            <w:tcW w:w="928" w:type="dxa"/>
            <w:tcBorders>
              <w:left w:val="single" w:sz="4" w:space="0" w:color="auto"/>
            </w:tcBorders>
            <w:vAlign w:val="center"/>
          </w:tcPr>
          <w:p w:rsidR="00DB0F64" w:rsidRPr="000E023E" w:rsidRDefault="00DB0F64" w:rsidP="0013781B">
            <w:pPr>
              <w:jc w:val="right"/>
              <w:rPr>
                <w:sz w:val="17"/>
                <w:szCs w:val="17"/>
                <w:lang w:val="en-GB"/>
              </w:rPr>
            </w:pPr>
            <w:r w:rsidRPr="000E023E">
              <w:rPr>
                <w:sz w:val="17"/>
                <w:szCs w:val="17"/>
                <w:lang w:val="en-GB"/>
              </w:rPr>
              <w:t>685761.6</w:t>
            </w:r>
          </w:p>
        </w:tc>
      </w:tr>
    </w:tbl>
    <w:p w:rsidR="00F51D4F" w:rsidRPr="000E023E" w:rsidRDefault="00586076" w:rsidP="00F51D4F">
      <w:pPr>
        <w:tabs>
          <w:tab w:val="right" w:pos="10205"/>
        </w:tabs>
        <w:spacing w:before="80"/>
        <w:rPr>
          <w:sz w:val="16"/>
          <w:szCs w:val="16"/>
          <w:vertAlign w:val="superscript"/>
          <w:lang w:val="en-GB"/>
        </w:rPr>
      </w:pPr>
      <w:r>
        <w:rPr>
          <w:noProof/>
          <w:lang w:val="en-GB"/>
        </w:rPr>
        <w:pict>
          <v:line id="Straight Connector 9" o:spid="_x0000_s1029" style="position:absolute;z-index:25166694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20.8pt,7.25pt" to="80.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qSHAIAADU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" strokeweight=".25pt"/>
        </w:pict>
      </w:r>
      <w:r w:rsidR="00F51D4F" w:rsidRPr="000E023E">
        <w:rPr>
          <w:sz w:val="16"/>
          <w:szCs w:val="16"/>
          <w:vertAlign w:val="superscript"/>
          <w:lang w:val="en-GB"/>
        </w:rPr>
        <w:tab/>
      </w:r>
    </w:p>
    <w:p w:rsidR="00F51D4F" w:rsidRPr="000E023E" w:rsidRDefault="00F51D4F" w:rsidP="005465D8">
      <w:pPr>
        <w:pStyle w:val="ListParagraph"/>
        <w:numPr>
          <w:ilvl w:val="0"/>
          <w:numId w:val="1"/>
        </w:numPr>
        <w:spacing w:line="228" w:lineRule="auto"/>
        <w:ind w:left="450" w:firstLine="0"/>
        <w:rPr>
          <w:sz w:val="15"/>
          <w:szCs w:val="15"/>
          <w:lang w:val="en-GB"/>
        </w:rPr>
      </w:pPr>
      <w:r w:rsidRPr="000E023E">
        <w:rPr>
          <w:sz w:val="15"/>
          <w:szCs w:val="15"/>
          <w:lang w:val="en-GB"/>
        </w:rPr>
        <w:t xml:space="preserve"> Estimate.</w:t>
      </w:r>
    </w:p>
    <w:p w:rsidR="00F51D4F" w:rsidRPr="000E023E" w:rsidRDefault="00F51D4F" w:rsidP="005465D8">
      <w:pPr>
        <w:pStyle w:val="ListParagraph"/>
        <w:numPr>
          <w:ilvl w:val="0"/>
          <w:numId w:val="1"/>
        </w:numPr>
        <w:spacing w:line="228" w:lineRule="auto"/>
        <w:ind w:left="450" w:firstLine="0"/>
        <w:rPr>
          <w:sz w:val="15"/>
          <w:szCs w:val="15"/>
          <w:lang w:val="en-GB"/>
        </w:rPr>
      </w:pPr>
      <w:r w:rsidRPr="000E023E">
        <w:rPr>
          <w:sz w:val="15"/>
          <w:szCs w:val="15"/>
          <w:lang w:val="en-GB"/>
        </w:rPr>
        <w:t xml:space="preserve"> Non-profit institutions serving households.</w:t>
      </w:r>
    </w:p>
    <w:p w:rsidR="00F51D4F" w:rsidRPr="000E023E" w:rsidRDefault="00F51D4F" w:rsidP="005465D8">
      <w:pPr>
        <w:pStyle w:val="ListParagraph"/>
        <w:numPr>
          <w:ilvl w:val="0"/>
          <w:numId w:val="1"/>
        </w:numPr>
        <w:spacing w:line="228" w:lineRule="auto"/>
        <w:ind w:left="450" w:firstLine="0"/>
        <w:rPr>
          <w:sz w:val="15"/>
          <w:szCs w:val="15"/>
          <w:lang w:val="en-GB"/>
        </w:rPr>
      </w:pPr>
      <w:r w:rsidRPr="000E023E">
        <w:rPr>
          <w:sz w:val="15"/>
          <w:szCs w:val="15"/>
          <w:lang w:val="en-GB"/>
        </w:rPr>
        <w:t xml:space="preserve"> This aggregate may contain statistical discrepancy.</w:t>
      </w:r>
    </w:p>
    <w:p w:rsidR="00F51D4F" w:rsidRPr="000E023E" w:rsidRDefault="00F51D4F" w:rsidP="00F51D4F">
      <w:pPr>
        <w:spacing w:after="40"/>
        <w:rPr>
          <w:sz w:val="18"/>
          <w:szCs w:val="18"/>
          <w:lang w:val="en-GB"/>
        </w:rPr>
      </w:pPr>
    </w:p>
    <w:p w:rsidR="0036047B" w:rsidRPr="000E023E" w:rsidRDefault="0036047B" w:rsidP="00D6629C">
      <w:pPr>
        <w:spacing w:after="40"/>
        <w:rPr>
          <w:sz w:val="18"/>
          <w:szCs w:val="18"/>
          <w:lang w:val="en-GB"/>
        </w:rPr>
      </w:pPr>
    </w:p>
    <w:p w:rsidR="008F6F95" w:rsidRPr="000E023E" w:rsidRDefault="008F6F95" w:rsidP="005F0B5C">
      <w:pPr>
        <w:spacing w:line="228" w:lineRule="auto"/>
        <w:ind w:left="360" w:hanging="360"/>
        <w:jc w:val="center"/>
        <w:rPr>
          <w:b/>
          <w:bCs/>
          <w:lang w:val="en-GB"/>
        </w:rPr>
      </w:pPr>
      <w:r w:rsidRPr="000E023E">
        <w:rPr>
          <w:b/>
          <w:lang w:val="en-GB"/>
        </w:rPr>
        <w:t xml:space="preserve">5. </w:t>
      </w:r>
      <w:r w:rsidRPr="000E023E">
        <w:rPr>
          <w:b/>
          <w:bCs/>
          <w:lang w:val="en-GB"/>
        </w:rPr>
        <w:t>Use of Quarterly Gross Domestic Product</w:t>
      </w:r>
      <w:r w:rsidRPr="000E023E">
        <w:rPr>
          <w:b/>
          <w:lang w:val="en-GB"/>
        </w:rPr>
        <w:t xml:space="preserve">, </w:t>
      </w:r>
      <w:r w:rsidRPr="000E023E">
        <w:rPr>
          <w:b/>
          <w:bCs/>
          <w:lang w:val="en-GB"/>
        </w:rPr>
        <w:t>real growth rates,</w:t>
      </w:r>
    </w:p>
    <w:p w:rsidR="008F6F95" w:rsidRPr="000E023E" w:rsidRDefault="008F6F95" w:rsidP="005F0B5C">
      <w:pPr>
        <w:spacing w:after="80" w:line="228" w:lineRule="auto"/>
        <w:ind w:left="360" w:hanging="360"/>
        <w:jc w:val="center"/>
        <w:rPr>
          <w:b/>
          <w:lang w:val="en-GB"/>
        </w:rPr>
      </w:pPr>
      <w:r w:rsidRPr="000E023E">
        <w:rPr>
          <w:b/>
          <w:lang w:val="en-GB"/>
        </w:rPr>
        <w:t>compared to the same period of the previous year</w:t>
      </w:r>
    </w:p>
    <w:p w:rsidR="005465D8" w:rsidRPr="000E023E" w:rsidRDefault="003055FC" w:rsidP="005465D8">
      <w:pPr>
        <w:spacing w:after="40" w:line="228" w:lineRule="auto"/>
        <w:rPr>
          <w:sz w:val="18"/>
          <w:szCs w:val="18"/>
          <w:lang w:val="en-GB"/>
        </w:rPr>
      </w:pPr>
      <w:r w:rsidRPr="000E023E">
        <w:rPr>
          <w:bCs/>
          <w:sz w:val="18"/>
          <w:szCs w:val="18"/>
          <w:lang w:val="en-GB"/>
        </w:rPr>
        <w:t xml:space="preserve">   </w:t>
      </w:r>
      <w:r w:rsidR="005465D8" w:rsidRPr="000E023E">
        <w:rPr>
          <w:bCs/>
          <w:sz w:val="18"/>
          <w:szCs w:val="18"/>
          <w:lang w:val="en-GB"/>
        </w:rPr>
        <w:t xml:space="preserve">        Republic of Serbia</w:t>
      </w:r>
      <w:r w:rsidR="005465D8" w:rsidRPr="000E023E">
        <w:rPr>
          <w:sz w:val="18"/>
          <w:szCs w:val="18"/>
          <w:lang w:val="en-GB"/>
        </w:rPr>
        <w:t xml:space="preserve">                                                                                                                                                      %</w:t>
      </w:r>
    </w:p>
    <w:tbl>
      <w:tblPr>
        <w:tblW w:w="9268" w:type="dxa"/>
        <w:jc w:val="center"/>
        <w:tblLayout w:type="fixed"/>
        <w:tblCellMar>
          <w:left w:w="28" w:type="dxa"/>
          <w:right w:w="28" w:type="dxa"/>
        </w:tblCellMar>
        <w:tblLook w:val="0020" w:firstRow="1" w:lastRow="0" w:firstColumn="0" w:lastColumn="0" w:noHBand="0" w:noVBand="0"/>
      </w:tblPr>
      <w:tblGrid>
        <w:gridCol w:w="5015"/>
        <w:gridCol w:w="850"/>
        <w:gridCol w:w="851"/>
        <w:gridCol w:w="850"/>
        <w:gridCol w:w="851"/>
        <w:gridCol w:w="851"/>
      </w:tblGrid>
      <w:tr w:rsidR="005465D8" w:rsidRPr="000E023E" w:rsidTr="006A0934">
        <w:trPr>
          <w:jc w:val="center"/>
        </w:trPr>
        <w:tc>
          <w:tcPr>
            <w:tcW w:w="5015" w:type="dxa"/>
            <w:vMerge w:val="restart"/>
            <w:tcBorders>
              <w:top w:val="single" w:sz="4" w:space="0" w:color="auto"/>
              <w:right w:val="single" w:sz="4" w:space="0" w:color="auto"/>
            </w:tcBorders>
            <w:vAlign w:val="center"/>
          </w:tcPr>
          <w:p w:rsidR="005465D8" w:rsidRPr="000E023E" w:rsidRDefault="005465D8" w:rsidP="006A0934">
            <w:pPr>
              <w:spacing w:before="80" w:after="80" w:line="233" w:lineRule="auto"/>
              <w:jc w:val="center"/>
              <w:rPr>
                <w:sz w:val="16"/>
                <w:szCs w:val="16"/>
                <w:lang w:val="en-GB"/>
              </w:rPr>
            </w:pPr>
          </w:p>
        </w:tc>
        <w:tc>
          <w:tcPr>
            <w:tcW w:w="3402" w:type="dxa"/>
            <w:gridSpan w:val="4"/>
            <w:tcBorders>
              <w:top w:val="single" w:sz="4" w:space="0" w:color="auto"/>
              <w:bottom w:val="single" w:sz="4" w:space="0" w:color="auto"/>
              <w:right w:val="single" w:sz="4" w:space="0" w:color="auto"/>
            </w:tcBorders>
            <w:vAlign w:val="center"/>
          </w:tcPr>
          <w:p w:rsidR="005465D8" w:rsidRPr="000E023E" w:rsidRDefault="005465D8" w:rsidP="007C1331">
            <w:pPr>
              <w:spacing w:before="80" w:after="80" w:line="233" w:lineRule="auto"/>
              <w:jc w:val="center"/>
              <w:rPr>
                <w:sz w:val="16"/>
                <w:szCs w:val="16"/>
                <w:lang w:val="en-GB"/>
              </w:rPr>
            </w:pPr>
            <w:r w:rsidRPr="000E023E">
              <w:rPr>
                <w:sz w:val="16"/>
                <w:szCs w:val="16"/>
                <w:lang w:val="en-GB"/>
              </w:rPr>
              <w:t>201</w:t>
            </w:r>
            <w:r w:rsidR="007C1331" w:rsidRPr="000E023E">
              <w:rPr>
                <w:sz w:val="16"/>
                <w:szCs w:val="16"/>
                <w:lang w:val="en-GB"/>
              </w:rPr>
              <w:t>7</w:t>
            </w:r>
            <w:r w:rsidRPr="000E023E">
              <w:rPr>
                <w:sz w:val="16"/>
                <w:szCs w:val="16"/>
                <w:vertAlign w:val="superscript"/>
                <w:lang w:val="en-GB"/>
              </w:rPr>
              <w:t>1)</w:t>
            </w:r>
          </w:p>
        </w:tc>
        <w:tc>
          <w:tcPr>
            <w:tcW w:w="851" w:type="dxa"/>
            <w:tcBorders>
              <w:top w:val="single" w:sz="4" w:space="0" w:color="auto"/>
              <w:left w:val="single" w:sz="4" w:space="0" w:color="auto"/>
              <w:bottom w:val="single" w:sz="4" w:space="0" w:color="auto"/>
            </w:tcBorders>
          </w:tcPr>
          <w:p w:rsidR="005465D8" w:rsidRPr="000E023E" w:rsidRDefault="005465D8" w:rsidP="007C1331">
            <w:pPr>
              <w:spacing w:before="80" w:after="80" w:line="233" w:lineRule="auto"/>
              <w:jc w:val="center"/>
              <w:rPr>
                <w:sz w:val="16"/>
                <w:szCs w:val="16"/>
                <w:lang w:val="en-GB"/>
              </w:rPr>
            </w:pPr>
            <w:r w:rsidRPr="000E023E">
              <w:rPr>
                <w:sz w:val="16"/>
                <w:szCs w:val="16"/>
                <w:lang w:val="en-GB"/>
              </w:rPr>
              <w:t>201</w:t>
            </w:r>
            <w:r w:rsidR="007C1331" w:rsidRPr="000E023E">
              <w:rPr>
                <w:sz w:val="16"/>
                <w:szCs w:val="16"/>
                <w:lang w:val="en-GB"/>
              </w:rPr>
              <w:t>8</w:t>
            </w:r>
            <w:r w:rsidRPr="000E023E">
              <w:rPr>
                <w:sz w:val="16"/>
                <w:szCs w:val="16"/>
                <w:vertAlign w:val="superscript"/>
                <w:lang w:val="en-GB"/>
              </w:rPr>
              <w:t>1)</w:t>
            </w:r>
          </w:p>
        </w:tc>
      </w:tr>
      <w:tr w:rsidR="005465D8" w:rsidRPr="000E023E" w:rsidTr="006A0934">
        <w:trPr>
          <w:jc w:val="center"/>
        </w:trPr>
        <w:tc>
          <w:tcPr>
            <w:tcW w:w="5015" w:type="dxa"/>
            <w:vMerge/>
            <w:tcBorders>
              <w:bottom w:val="single" w:sz="4" w:space="0" w:color="auto"/>
              <w:right w:val="single" w:sz="4" w:space="0" w:color="auto"/>
            </w:tcBorders>
            <w:vAlign w:val="center"/>
          </w:tcPr>
          <w:p w:rsidR="005465D8" w:rsidRPr="000E023E" w:rsidRDefault="005465D8" w:rsidP="006A0934">
            <w:pPr>
              <w:spacing w:before="80" w:after="80" w:line="233" w:lineRule="auto"/>
              <w:jc w:val="center"/>
              <w:rPr>
                <w:sz w:val="16"/>
                <w:szCs w:val="16"/>
                <w:lang w:val="en-GB"/>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465D8" w:rsidRPr="000E023E" w:rsidRDefault="005465D8" w:rsidP="006A0934">
            <w:pPr>
              <w:spacing w:before="80" w:after="80" w:line="233" w:lineRule="auto"/>
              <w:jc w:val="center"/>
              <w:rPr>
                <w:sz w:val="16"/>
                <w:szCs w:val="16"/>
                <w:lang w:val="en-GB"/>
              </w:rPr>
            </w:pPr>
            <w:r w:rsidRPr="000E023E">
              <w:rPr>
                <w:sz w:val="16"/>
                <w:szCs w:val="16"/>
                <w:lang w:val="en-GB"/>
              </w:rPr>
              <w:t>I</w:t>
            </w:r>
          </w:p>
        </w:tc>
        <w:tc>
          <w:tcPr>
            <w:tcW w:w="851" w:type="dxa"/>
            <w:tcBorders>
              <w:top w:val="single" w:sz="4" w:space="0" w:color="auto"/>
              <w:left w:val="single" w:sz="4" w:space="0" w:color="auto"/>
              <w:bottom w:val="single" w:sz="4" w:space="0" w:color="auto"/>
              <w:right w:val="single" w:sz="4" w:space="0" w:color="auto"/>
            </w:tcBorders>
            <w:noWrap/>
            <w:vAlign w:val="center"/>
          </w:tcPr>
          <w:p w:rsidR="005465D8" w:rsidRPr="000E023E" w:rsidRDefault="005465D8" w:rsidP="006A0934">
            <w:pPr>
              <w:spacing w:before="80" w:after="80" w:line="233" w:lineRule="auto"/>
              <w:jc w:val="center"/>
              <w:rPr>
                <w:sz w:val="16"/>
                <w:szCs w:val="16"/>
                <w:lang w:val="en-GB"/>
              </w:rPr>
            </w:pPr>
            <w:r w:rsidRPr="000E023E">
              <w:rPr>
                <w:sz w:val="16"/>
                <w:szCs w:val="16"/>
                <w:lang w:val="en-GB"/>
              </w:rPr>
              <w:t>II</w:t>
            </w:r>
          </w:p>
        </w:tc>
        <w:tc>
          <w:tcPr>
            <w:tcW w:w="850" w:type="dxa"/>
            <w:tcBorders>
              <w:top w:val="single" w:sz="4" w:space="0" w:color="auto"/>
              <w:left w:val="single" w:sz="4" w:space="0" w:color="auto"/>
              <w:bottom w:val="single" w:sz="4" w:space="0" w:color="auto"/>
              <w:right w:val="single" w:sz="4" w:space="0" w:color="auto"/>
            </w:tcBorders>
            <w:noWrap/>
          </w:tcPr>
          <w:p w:rsidR="005465D8" w:rsidRPr="000E023E" w:rsidRDefault="005465D8" w:rsidP="006A0934">
            <w:pPr>
              <w:spacing w:before="80" w:after="80" w:line="233" w:lineRule="auto"/>
              <w:jc w:val="center"/>
              <w:rPr>
                <w:sz w:val="16"/>
                <w:szCs w:val="16"/>
                <w:lang w:val="en-GB"/>
              </w:rPr>
            </w:pPr>
            <w:r w:rsidRPr="000E023E">
              <w:rPr>
                <w:sz w:val="16"/>
                <w:szCs w:val="16"/>
                <w:lang w:val="en-GB"/>
              </w:rPr>
              <w:t>III</w:t>
            </w:r>
          </w:p>
        </w:tc>
        <w:tc>
          <w:tcPr>
            <w:tcW w:w="851" w:type="dxa"/>
            <w:tcBorders>
              <w:top w:val="single" w:sz="4" w:space="0" w:color="auto"/>
              <w:left w:val="single" w:sz="4" w:space="0" w:color="auto"/>
              <w:bottom w:val="single" w:sz="4" w:space="0" w:color="auto"/>
            </w:tcBorders>
          </w:tcPr>
          <w:p w:rsidR="005465D8" w:rsidRPr="000E023E" w:rsidRDefault="005465D8" w:rsidP="006A0934">
            <w:pPr>
              <w:spacing w:before="80" w:after="80" w:line="233" w:lineRule="auto"/>
              <w:jc w:val="center"/>
              <w:rPr>
                <w:sz w:val="16"/>
                <w:szCs w:val="16"/>
                <w:lang w:val="en-GB"/>
              </w:rPr>
            </w:pPr>
            <w:r w:rsidRPr="000E023E">
              <w:rPr>
                <w:sz w:val="16"/>
                <w:szCs w:val="16"/>
                <w:lang w:val="en-GB"/>
              </w:rPr>
              <w:t>IV</w:t>
            </w:r>
          </w:p>
        </w:tc>
        <w:tc>
          <w:tcPr>
            <w:tcW w:w="851" w:type="dxa"/>
            <w:tcBorders>
              <w:top w:val="single" w:sz="4" w:space="0" w:color="auto"/>
              <w:left w:val="single" w:sz="4" w:space="0" w:color="auto"/>
              <w:bottom w:val="single" w:sz="4" w:space="0" w:color="auto"/>
            </w:tcBorders>
          </w:tcPr>
          <w:p w:rsidR="005465D8" w:rsidRPr="000E023E" w:rsidRDefault="005465D8" w:rsidP="006A0934">
            <w:pPr>
              <w:spacing w:before="80" w:after="80" w:line="233" w:lineRule="auto"/>
              <w:jc w:val="center"/>
              <w:rPr>
                <w:sz w:val="16"/>
                <w:szCs w:val="16"/>
                <w:lang w:val="en-GB"/>
              </w:rPr>
            </w:pPr>
            <w:r w:rsidRPr="000E023E">
              <w:rPr>
                <w:sz w:val="16"/>
                <w:szCs w:val="16"/>
                <w:lang w:val="en-GB"/>
              </w:rPr>
              <w:t>I</w:t>
            </w:r>
          </w:p>
        </w:tc>
      </w:tr>
      <w:tr w:rsidR="005465D8" w:rsidRPr="000E023E" w:rsidTr="006A0934">
        <w:trPr>
          <w:trHeight w:val="20"/>
          <w:jc w:val="center"/>
        </w:trPr>
        <w:tc>
          <w:tcPr>
            <w:tcW w:w="5015" w:type="dxa"/>
            <w:tcBorders>
              <w:top w:val="single" w:sz="4" w:space="0" w:color="auto"/>
              <w:right w:val="single" w:sz="4" w:space="0" w:color="auto"/>
            </w:tcBorders>
            <w:vAlign w:val="center"/>
          </w:tcPr>
          <w:p w:rsidR="005465D8" w:rsidRPr="000E023E" w:rsidRDefault="005465D8" w:rsidP="006A0934">
            <w:pPr>
              <w:spacing w:line="233" w:lineRule="auto"/>
              <w:rPr>
                <w:b/>
                <w:bCs/>
                <w:sz w:val="16"/>
                <w:szCs w:val="16"/>
                <w:lang w:val="en-GB"/>
              </w:rPr>
            </w:pPr>
          </w:p>
        </w:tc>
        <w:tc>
          <w:tcPr>
            <w:tcW w:w="850" w:type="dxa"/>
            <w:tcBorders>
              <w:top w:val="single" w:sz="4" w:space="0" w:color="auto"/>
              <w:left w:val="single" w:sz="4" w:space="0" w:color="auto"/>
            </w:tcBorders>
            <w:noWrap/>
            <w:vAlign w:val="center"/>
          </w:tcPr>
          <w:p w:rsidR="005465D8" w:rsidRPr="000E023E" w:rsidRDefault="005465D8" w:rsidP="006A0934">
            <w:pPr>
              <w:spacing w:line="233" w:lineRule="auto"/>
              <w:jc w:val="right"/>
              <w:rPr>
                <w:b/>
                <w:color w:val="000000"/>
                <w:sz w:val="16"/>
                <w:szCs w:val="16"/>
                <w:lang w:val="en-GB"/>
              </w:rPr>
            </w:pPr>
          </w:p>
        </w:tc>
        <w:tc>
          <w:tcPr>
            <w:tcW w:w="851" w:type="dxa"/>
            <w:tcBorders>
              <w:top w:val="single" w:sz="4" w:space="0" w:color="auto"/>
            </w:tcBorders>
            <w:noWrap/>
            <w:vAlign w:val="center"/>
          </w:tcPr>
          <w:p w:rsidR="005465D8" w:rsidRPr="000E023E" w:rsidRDefault="005465D8" w:rsidP="006A0934">
            <w:pPr>
              <w:spacing w:line="233" w:lineRule="auto"/>
              <w:jc w:val="right"/>
              <w:rPr>
                <w:b/>
                <w:color w:val="000000"/>
                <w:sz w:val="16"/>
                <w:szCs w:val="16"/>
                <w:lang w:val="en-GB"/>
              </w:rPr>
            </w:pPr>
          </w:p>
        </w:tc>
        <w:tc>
          <w:tcPr>
            <w:tcW w:w="850" w:type="dxa"/>
            <w:tcBorders>
              <w:top w:val="single" w:sz="4" w:space="0" w:color="auto"/>
            </w:tcBorders>
            <w:noWrap/>
            <w:vAlign w:val="center"/>
          </w:tcPr>
          <w:p w:rsidR="005465D8" w:rsidRPr="000E023E" w:rsidRDefault="005465D8" w:rsidP="006A0934">
            <w:pPr>
              <w:spacing w:line="233" w:lineRule="auto"/>
              <w:jc w:val="right"/>
              <w:rPr>
                <w:b/>
                <w:color w:val="000000"/>
                <w:sz w:val="16"/>
                <w:szCs w:val="16"/>
                <w:lang w:val="en-GB"/>
              </w:rPr>
            </w:pPr>
          </w:p>
        </w:tc>
        <w:tc>
          <w:tcPr>
            <w:tcW w:w="851" w:type="dxa"/>
            <w:tcBorders>
              <w:top w:val="single" w:sz="4" w:space="0" w:color="auto"/>
              <w:right w:val="single" w:sz="4" w:space="0" w:color="auto"/>
            </w:tcBorders>
            <w:vAlign w:val="center"/>
          </w:tcPr>
          <w:p w:rsidR="005465D8" w:rsidRPr="000E023E" w:rsidRDefault="005465D8" w:rsidP="006A0934">
            <w:pPr>
              <w:spacing w:line="233" w:lineRule="auto"/>
              <w:jc w:val="right"/>
              <w:rPr>
                <w:b/>
                <w:color w:val="000000"/>
                <w:sz w:val="16"/>
                <w:szCs w:val="16"/>
                <w:lang w:val="en-GB"/>
              </w:rPr>
            </w:pPr>
          </w:p>
        </w:tc>
        <w:tc>
          <w:tcPr>
            <w:tcW w:w="851" w:type="dxa"/>
            <w:tcBorders>
              <w:top w:val="single" w:sz="4" w:space="0" w:color="auto"/>
              <w:left w:val="single" w:sz="4" w:space="0" w:color="auto"/>
            </w:tcBorders>
          </w:tcPr>
          <w:p w:rsidR="005465D8" w:rsidRPr="000E023E" w:rsidRDefault="005465D8" w:rsidP="006A0934">
            <w:pPr>
              <w:spacing w:line="233" w:lineRule="auto"/>
              <w:jc w:val="right"/>
              <w:rPr>
                <w:b/>
                <w:color w:val="000000"/>
                <w:sz w:val="16"/>
                <w:szCs w:val="16"/>
                <w:lang w:val="en-GB"/>
              </w:rPr>
            </w:pPr>
          </w:p>
        </w:tc>
      </w:tr>
      <w:tr w:rsidR="00DB0F64" w:rsidRPr="000E023E" w:rsidTr="006A0934">
        <w:trPr>
          <w:trHeight w:val="20"/>
          <w:jc w:val="center"/>
        </w:trPr>
        <w:tc>
          <w:tcPr>
            <w:tcW w:w="5015" w:type="dxa"/>
            <w:tcBorders>
              <w:right w:val="single" w:sz="4" w:space="0" w:color="auto"/>
            </w:tcBorders>
            <w:vAlign w:val="center"/>
          </w:tcPr>
          <w:p w:rsidR="00DB0F64" w:rsidRPr="000E023E" w:rsidRDefault="00DB0F64" w:rsidP="006A0934">
            <w:pPr>
              <w:rPr>
                <w:b/>
                <w:bCs/>
                <w:sz w:val="17"/>
                <w:szCs w:val="17"/>
                <w:lang w:val="en-GB"/>
              </w:rPr>
            </w:pPr>
            <w:r w:rsidRPr="000E023E">
              <w:rPr>
                <w:b/>
                <w:bCs/>
                <w:sz w:val="17"/>
                <w:szCs w:val="17"/>
                <w:lang w:val="en-GB"/>
              </w:rPr>
              <w:t>GROSS DOMESTIC PRODUCT (GDP)</w:t>
            </w:r>
          </w:p>
        </w:tc>
        <w:tc>
          <w:tcPr>
            <w:tcW w:w="850" w:type="dxa"/>
            <w:tcBorders>
              <w:left w:val="single" w:sz="4" w:space="0" w:color="auto"/>
            </w:tcBorders>
            <w:noWrap/>
            <w:vAlign w:val="center"/>
          </w:tcPr>
          <w:p w:rsidR="00DB0F64" w:rsidRPr="000E023E" w:rsidRDefault="00DB0F64" w:rsidP="00A66984">
            <w:pPr>
              <w:ind w:right="57"/>
              <w:jc w:val="right"/>
              <w:rPr>
                <w:b/>
                <w:sz w:val="17"/>
                <w:szCs w:val="17"/>
                <w:lang w:val="en-GB"/>
              </w:rPr>
            </w:pPr>
            <w:r w:rsidRPr="000E023E">
              <w:rPr>
                <w:b/>
                <w:sz w:val="17"/>
                <w:szCs w:val="17"/>
                <w:lang w:val="en-GB"/>
              </w:rPr>
              <w:t>1.1</w:t>
            </w:r>
          </w:p>
        </w:tc>
        <w:tc>
          <w:tcPr>
            <w:tcW w:w="851" w:type="dxa"/>
            <w:noWrap/>
            <w:vAlign w:val="center"/>
          </w:tcPr>
          <w:p w:rsidR="00DB0F64" w:rsidRPr="000E023E" w:rsidRDefault="00DB0F64" w:rsidP="00A66984">
            <w:pPr>
              <w:ind w:right="57"/>
              <w:jc w:val="right"/>
              <w:rPr>
                <w:b/>
                <w:sz w:val="17"/>
                <w:szCs w:val="17"/>
                <w:lang w:val="en-GB"/>
              </w:rPr>
            </w:pPr>
            <w:r w:rsidRPr="000E023E">
              <w:rPr>
                <w:b/>
                <w:sz w:val="17"/>
                <w:szCs w:val="17"/>
                <w:lang w:val="en-GB"/>
              </w:rPr>
              <w:t>1.6</w:t>
            </w:r>
          </w:p>
        </w:tc>
        <w:tc>
          <w:tcPr>
            <w:tcW w:w="850" w:type="dxa"/>
            <w:noWrap/>
            <w:vAlign w:val="center"/>
          </w:tcPr>
          <w:p w:rsidR="00DB0F64" w:rsidRPr="000E023E" w:rsidRDefault="00DB0F64" w:rsidP="00A66984">
            <w:pPr>
              <w:ind w:right="57"/>
              <w:jc w:val="right"/>
              <w:rPr>
                <w:b/>
                <w:sz w:val="17"/>
                <w:szCs w:val="17"/>
                <w:lang w:val="en-GB"/>
              </w:rPr>
            </w:pPr>
            <w:r w:rsidRPr="000E023E">
              <w:rPr>
                <w:b/>
                <w:sz w:val="17"/>
                <w:szCs w:val="17"/>
                <w:lang w:val="en-GB"/>
              </w:rPr>
              <w:t>2.3</w:t>
            </w:r>
          </w:p>
        </w:tc>
        <w:tc>
          <w:tcPr>
            <w:tcW w:w="851" w:type="dxa"/>
            <w:tcBorders>
              <w:right w:val="single" w:sz="4" w:space="0" w:color="auto"/>
            </w:tcBorders>
            <w:vAlign w:val="center"/>
          </w:tcPr>
          <w:p w:rsidR="00DB0F64" w:rsidRPr="000E023E" w:rsidRDefault="00DB0F64" w:rsidP="00A66984">
            <w:pPr>
              <w:ind w:right="57"/>
              <w:jc w:val="right"/>
              <w:rPr>
                <w:b/>
                <w:sz w:val="17"/>
                <w:szCs w:val="17"/>
                <w:lang w:val="en-GB"/>
              </w:rPr>
            </w:pPr>
            <w:r w:rsidRPr="000E023E">
              <w:rPr>
                <w:b/>
                <w:sz w:val="17"/>
                <w:szCs w:val="17"/>
                <w:lang w:val="en-GB"/>
              </w:rPr>
              <w:t>2.4</w:t>
            </w:r>
          </w:p>
        </w:tc>
        <w:tc>
          <w:tcPr>
            <w:tcW w:w="851" w:type="dxa"/>
            <w:tcBorders>
              <w:left w:val="single" w:sz="4" w:space="0" w:color="auto"/>
            </w:tcBorders>
            <w:vAlign w:val="center"/>
          </w:tcPr>
          <w:p w:rsidR="00DB0F64" w:rsidRPr="000E023E" w:rsidRDefault="00DB0F64" w:rsidP="00A66984">
            <w:pPr>
              <w:ind w:right="57"/>
              <w:jc w:val="right"/>
              <w:rPr>
                <w:b/>
                <w:sz w:val="17"/>
                <w:szCs w:val="17"/>
                <w:lang w:val="en-GB"/>
              </w:rPr>
            </w:pPr>
            <w:r w:rsidRPr="000E023E">
              <w:rPr>
                <w:b/>
                <w:sz w:val="17"/>
                <w:szCs w:val="17"/>
                <w:lang w:val="en-GB"/>
              </w:rPr>
              <w:t>4.6</w:t>
            </w:r>
          </w:p>
        </w:tc>
      </w:tr>
      <w:tr w:rsidR="00DB0F64" w:rsidRPr="000E023E" w:rsidTr="006A0934">
        <w:trPr>
          <w:trHeight w:val="181"/>
          <w:jc w:val="center"/>
        </w:trPr>
        <w:tc>
          <w:tcPr>
            <w:tcW w:w="5015" w:type="dxa"/>
            <w:tcBorders>
              <w:right w:val="single" w:sz="4" w:space="0" w:color="auto"/>
            </w:tcBorders>
            <w:vAlign w:val="bottom"/>
          </w:tcPr>
          <w:p w:rsidR="00DB0F64" w:rsidRPr="000E023E" w:rsidRDefault="00DB0F64" w:rsidP="006A0934">
            <w:pPr>
              <w:spacing w:before="60" w:after="60"/>
              <w:rPr>
                <w:sz w:val="18"/>
                <w:szCs w:val="18"/>
                <w:lang w:val="en-GB"/>
              </w:rPr>
            </w:pPr>
          </w:p>
        </w:tc>
        <w:tc>
          <w:tcPr>
            <w:tcW w:w="850" w:type="dxa"/>
            <w:tcBorders>
              <w:left w:val="single" w:sz="4" w:space="0" w:color="auto"/>
            </w:tcBorders>
            <w:noWrap/>
            <w:vAlign w:val="center"/>
          </w:tcPr>
          <w:p w:rsidR="00DB0F64" w:rsidRPr="000E023E" w:rsidRDefault="00DB0F64" w:rsidP="00A66984">
            <w:pPr>
              <w:ind w:right="57"/>
              <w:jc w:val="right"/>
              <w:rPr>
                <w:sz w:val="17"/>
                <w:szCs w:val="17"/>
                <w:lang w:val="en-GB"/>
              </w:rPr>
            </w:pPr>
          </w:p>
        </w:tc>
        <w:tc>
          <w:tcPr>
            <w:tcW w:w="851" w:type="dxa"/>
            <w:noWrap/>
            <w:vAlign w:val="center"/>
          </w:tcPr>
          <w:p w:rsidR="00DB0F64" w:rsidRPr="000E023E" w:rsidRDefault="00DB0F64" w:rsidP="00A66984">
            <w:pPr>
              <w:ind w:right="57"/>
              <w:jc w:val="right"/>
              <w:rPr>
                <w:sz w:val="17"/>
                <w:szCs w:val="17"/>
                <w:lang w:val="en-GB"/>
              </w:rPr>
            </w:pPr>
          </w:p>
        </w:tc>
        <w:tc>
          <w:tcPr>
            <w:tcW w:w="850" w:type="dxa"/>
            <w:noWrap/>
            <w:vAlign w:val="center"/>
          </w:tcPr>
          <w:p w:rsidR="00DB0F64" w:rsidRPr="000E023E" w:rsidRDefault="00DB0F64" w:rsidP="00A66984">
            <w:pPr>
              <w:ind w:right="57"/>
              <w:jc w:val="right"/>
              <w:rPr>
                <w:sz w:val="17"/>
                <w:szCs w:val="17"/>
                <w:lang w:val="en-GB"/>
              </w:rPr>
            </w:pPr>
          </w:p>
        </w:tc>
        <w:tc>
          <w:tcPr>
            <w:tcW w:w="851" w:type="dxa"/>
            <w:tcBorders>
              <w:right w:val="single" w:sz="4" w:space="0" w:color="auto"/>
            </w:tcBorders>
            <w:vAlign w:val="center"/>
          </w:tcPr>
          <w:p w:rsidR="00DB0F64" w:rsidRPr="000E023E" w:rsidRDefault="00DB0F64" w:rsidP="00A66984">
            <w:pPr>
              <w:ind w:right="57"/>
              <w:jc w:val="right"/>
              <w:rPr>
                <w:sz w:val="17"/>
                <w:szCs w:val="17"/>
                <w:lang w:val="en-GB"/>
              </w:rPr>
            </w:pPr>
          </w:p>
        </w:tc>
        <w:tc>
          <w:tcPr>
            <w:tcW w:w="851" w:type="dxa"/>
            <w:tcBorders>
              <w:left w:val="single" w:sz="4" w:space="0" w:color="auto"/>
            </w:tcBorders>
            <w:vAlign w:val="center"/>
          </w:tcPr>
          <w:p w:rsidR="00DB0F64" w:rsidRPr="000E023E" w:rsidRDefault="00DB0F64" w:rsidP="00A66984">
            <w:pPr>
              <w:ind w:right="57"/>
              <w:jc w:val="right"/>
              <w:rPr>
                <w:sz w:val="17"/>
                <w:szCs w:val="17"/>
                <w:lang w:val="en-GB"/>
              </w:rPr>
            </w:pPr>
          </w:p>
        </w:tc>
      </w:tr>
      <w:tr w:rsidR="00DB0F64" w:rsidRPr="000E023E" w:rsidTr="006A0934">
        <w:trPr>
          <w:trHeight w:val="20"/>
          <w:jc w:val="center"/>
        </w:trPr>
        <w:tc>
          <w:tcPr>
            <w:tcW w:w="5015" w:type="dxa"/>
            <w:tcBorders>
              <w:right w:val="single" w:sz="4" w:space="0" w:color="auto"/>
            </w:tcBorders>
            <w:vAlign w:val="center"/>
          </w:tcPr>
          <w:p w:rsidR="00DB0F64" w:rsidRPr="000E023E" w:rsidRDefault="00DB0F64" w:rsidP="006A0934">
            <w:pPr>
              <w:spacing w:before="60" w:after="60"/>
              <w:rPr>
                <w:sz w:val="17"/>
                <w:szCs w:val="17"/>
                <w:lang w:val="en-GB"/>
              </w:rPr>
            </w:pPr>
            <w:r w:rsidRPr="000E023E">
              <w:rPr>
                <w:sz w:val="17"/>
                <w:szCs w:val="17"/>
                <w:lang w:val="en-GB"/>
              </w:rPr>
              <w:t>Household final consumption expenditure</w:t>
            </w:r>
          </w:p>
        </w:tc>
        <w:tc>
          <w:tcPr>
            <w:tcW w:w="850"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2.1</w:t>
            </w:r>
          </w:p>
        </w:tc>
        <w:tc>
          <w:tcPr>
            <w:tcW w:w="851" w:type="dxa"/>
            <w:noWrap/>
            <w:vAlign w:val="center"/>
          </w:tcPr>
          <w:p w:rsidR="00DB0F64" w:rsidRPr="000E023E" w:rsidRDefault="00DB0F64" w:rsidP="00A66984">
            <w:pPr>
              <w:ind w:right="57"/>
              <w:jc w:val="right"/>
              <w:rPr>
                <w:sz w:val="17"/>
                <w:szCs w:val="17"/>
                <w:lang w:val="en-GB"/>
              </w:rPr>
            </w:pPr>
            <w:r w:rsidRPr="000E023E">
              <w:rPr>
                <w:sz w:val="17"/>
                <w:szCs w:val="17"/>
                <w:lang w:val="en-GB"/>
              </w:rPr>
              <w:t>1.6</w:t>
            </w:r>
          </w:p>
        </w:tc>
        <w:tc>
          <w:tcPr>
            <w:tcW w:w="850" w:type="dxa"/>
            <w:noWrap/>
            <w:vAlign w:val="center"/>
          </w:tcPr>
          <w:p w:rsidR="00DB0F64" w:rsidRPr="000E023E" w:rsidRDefault="00DB0F64" w:rsidP="00A66984">
            <w:pPr>
              <w:ind w:right="57"/>
              <w:jc w:val="right"/>
              <w:rPr>
                <w:sz w:val="17"/>
                <w:szCs w:val="17"/>
                <w:lang w:val="en-GB"/>
              </w:rPr>
            </w:pPr>
            <w:r w:rsidRPr="000E023E">
              <w:rPr>
                <w:sz w:val="17"/>
                <w:szCs w:val="17"/>
                <w:lang w:val="en-GB"/>
              </w:rPr>
              <w:t>1.8</w:t>
            </w:r>
          </w:p>
        </w:tc>
        <w:tc>
          <w:tcPr>
            <w:tcW w:w="851"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1.9</w:t>
            </w:r>
          </w:p>
        </w:tc>
        <w:tc>
          <w:tcPr>
            <w:tcW w:w="851"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3.0</w:t>
            </w:r>
          </w:p>
        </w:tc>
      </w:tr>
      <w:tr w:rsidR="00DB0F64" w:rsidRPr="000E023E" w:rsidTr="006A0934">
        <w:trPr>
          <w:trHeight w:val="20"/>
          <w:jc w:val="center"/>
        </w:trPr>
        <w:tc>
          <w:tcPr>
            <w:tcW w:w="5015" w:type="dxa"/>
            <w:tcBorders>
              <w:right w:val="single" w:sz="4" w:space="0" w:color="auto"/>
            </w:tcBorders>
            <w:vAlign w:val="center"/>
          </w:tcPr>
          <w:p w:rsidR="00DB0F64" w:rsidRPr="000E023E" w:rsidRDefault="00DB0F64" w:rsidP="006A0934">
            <w:pPr>
              <w:spacing w:before="60" w:after="60"/>
              <w:rPr>
                <w:sz w:val="17"/>
                <w:szCs w:val="17"/>
                <w:lang w:val="en-GB"/>
              </w:rPr>
            </w:pPr>
            <w:r w:rsidRPr="000E023E">
              <w:rPr>
                <w:sz w:val="17"/>
                <w:szCs w:val="17"/>
                <w:lang w:val="en-GB"/>
              </w:rPr>
              <w:t>NPISH final consumption expenditure</w:t>
            </w:r>
            <w:r w:rsidRPr="000E023E">
              <w:rPr>
                <w:sz w:val="17"/>
                <w:szCs w:val="17"/>
                <w:vertAlign w:val="superscript"/>
                <w:lang w:val="en-GB"/>
              </w:rPr>
              <w:t>2)</w:t>
            </w:r>
          </w:p>
        </w:tc>
        <w:tc>
          <w:tcPr>
            <w:tcW w:w="850"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0.5</w:t>
            </w:r>
          </w:p>
        </w:tc>
        <w:tc>
          <w:tcPr>
            <w:tcW w:w="851" w:type="dxa"/>
            <w:noWrap/>
            <w:vAlign w:val="center"/>
          </w:tcPr>
          <w:p w:rsidR="00DB0F64" w:rsidRPr="000E023E" w:rsidRDefault="00DB0F64" w:rsidP="00A66984">
            <w:pPr>
              <w:ind w:right="57"/>
              <w:jc w:val="right"/>
              <w:rPr>
                <w:sz w:val="17"/>
                <w:szCs w:val="17"/>
                <w:lang w:val="en-GB"/>
              </w:rPr>
            </w:pPr>
            <w:r w:rsidRPr="000E023E">
              <w:rPr>
                <w:sz w:val="17"/>
                <w:szCs w:val="17"/>
                <w:lang w:val="en-GB"/>
              </w:rPr>
              <w:t>0.7</w:t>
            </w:r>
          </w:p>
        </w:tc>
        <w:tc>
          <w:tcPr>
            <w:tcW w:w="850" w:type="dxa"/>
            <w:noWrap/>
            <w:vAlign w:val="center"/>
          </w:tcPr>
          <w:p w:rsidR="00DB0F64" w:rsidRPr="000E023E" w:rsidRDefault="00DB0F64" w:rsidP="00A66984">
            <w:pPr>
              <w:ind w:right="57"/>
              <w:jc w:val="right"/>
              <w:rPr>
                <w:sz w:val="17"/>
                <w:szCs w:val="17"/>
                <w:lang w:val="en-GB"/>
              </w:rPr>
            </w:pPr>
            <w:r w:rsidRPr="000E023E">
              <w:rPr>
                <w:sz w:val="17"/>
                <w:szCs w:val="17"/>
                <w:lang w:val="en-GB"/>
              </w:rPr>
              <w:t>0.2</w:t>
            </w:r>
          </w:p>
        </w:tc>
        <w:tc>
          <w:tcPr>
            <w:tcW w:w="851"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0.9</w:t>
            </w:r>
          </w:p>
        </w:tc>
        <w:tc>
          <w:tcPr>
            <w:tcW w:w="851"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3.1</w:t>
            </w:r>
          </w:p>
        </w:tc>
      </w:tr>
      <w:tr w:rsidR="00DB0F64" w:rsidRPr="000E023E" w:rsidTr="006A0934">
        <w:trPr>
          <w:trHeight w:val="20"/>
          <w:jc w:val="center"/>
        </w:trPr>
        <w:tc>
          <w:tcPr>
            <w:tcW w:w="5015" w:type="dxa"/>
            <w:tcBorders>
              <w:right w:val="single" w:sz="4" w:space="0" w:color="auto"/>
            </w:tcBorders>
            <w:vAlign w:val="center"/>
          </w:tcPr>
          <w:p w:rsidR="00DB0F64" w:rsidRPr="000E023E" w:rsidRDefault="00DB0F64" w:rsidP="006A0934">
            <w:pPr>
              <w:spacing w:before="60" w:after="60"/>
              <w:rPr>
                <w:sz w:val="17"/>
                <w:szCs w:val="17"/>
                <w:lang w:val="en-GB"/>
              </w:rPr>
            </w:pPr>
            <w:r w:rsidRPr="000E023E">
              <w:rPr>
                <w:sz w:val="17"/>
                <w:szCs w:val="17"/>
                <w:lang w:val="en-GB"/>
              </w:rPr>
              <w:t>General government final consumption expenditure</w:t>
            </w:r>
          </w:p>
        </w:tc>
        <w:tc>
          <w:tcPr>
            <w:tcW w:w="850"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0.4</w:t>
            </w:r>
          </w:p>
        </w:tc>
        <w:tc>
          <w:tcPr>
            <w:tcW w:w="851" w:type="dxa"/>
            <w:noWrap/>
            <w:vAlign w:val="center"/>
          </w:tcPr>
          <w:p w:rsidR="00DB0F64" w:rsidRPr="000E023E" w:rsidRDefault="00DB0F64" w:rsidP="00A66984">
            <w:pPr>
              <w:ind w:right="57"/>
              <w:jc w:val="right"/>
              <w:rPr>
                <w:sz w:val="17"/>
                <w:szCs w:val="17"/>
                <w:lang w:val="en-GB"/>
              </w:rPr>
            </w:pPr>
            <w:r w:rsidRPr="000E023E">
              <w:rPr>
                <w:sz w:val="17"/>
                <w:szCs w:val="17"/>
                <w:lang w:val="en-GB"/>
              </w:rPr>
              <w:t>1.6</w:t>
            </w:r>
          </w:p>
        </w:tc>
        <w:tc>
          <w:tcPr>
            <w:tcW w:w="850" w:type="dxa"/>
            <w:noWrap/>
            <w:vAlign w:val="center"/>
          </w:tcPr>
          <w:p w:rsidR="00DB0F64" w:rsidRPr="000E023E" w:rsidRDefault="00DB0F64" w:rsidP="00A66984">
            <w:pPr>
              <w:ind w:right="57"/>
              <w:jc w:val="right"/>
              <w:rPr>
                <w:sz w:val="17"/>
                <w:szCs w:val="17"/>
                <w:lang w:val="en-GB"/>
              </w:rPr>
            </w:pPr>
            <w:r w:rsidRPr="000E023E">
              <w:rPr>
                <w:sz w:val="17"/>
                <w:szCs w:val="17"/>
                <w:lang w:val="en-GB"/>
              </w:rPr>
              <w:t>1.0</w:t>
            </w:r>
          </w:p>
        </w:tc>
        <w:tc>
          <w:tcPr>
            <w:tcW w:w="851"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1.1</w:t>
            </w:r>
          </w:p>
        </w:tc>
        <w:tc>
          <w:tcPr>
            <w:tcW w:w="851"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2.3</w:t>
            </w:r>
          </w:p>
        </w:tc>
      </w:tr>
      <w:tr w:rsidR="00DB0F64" w:rsidRPr="000E023E" w:rsidTr="006A0934">
        <w:trPr>
          <w:trHeight w:val="20"/>
          <w:jc w:val="center"/>
        </w:trPr>
        <w:tc>
          <w:tcPr>
            <w:tcW w:w="5015" w:type="dxa"/>
            <w:tcBorders>
              <w:right w:val="single" w:sz="4" w:space="0" w:color="auto"/>
            </w:tcBorders>
            <w:vAlign w:val="center"/>
          </w:tcPr>
          <w:p w:rsidR="00DB0F64" w:rsidRPr="000E023E" w:rsidRDefault="00DB0F64" w:rsidP="006A0934">
            <w:pPr>
              <w:spacing w:before="60" w:after="60"/>
              <w:rPr>
                <w:sz w:val="17"/>
                <w:szCs w:val="17"/>
                <w:lang w:val="en-GB"/>
              </w:rPr>
            </w:pPr>
            <w:r w:rsidRPr="000E023E">
              <w:rPr>
                <w:sz w:val="17"/>
                <w:szCs w:val="17"/>
                <w:lang w:val="en-GB"/>
              </w:rPr>
              <w:t>Gross fixed capital formation</w:t>
            </w:r>
          </w:p>
        </w:tc>
        <w:tc>
          <w:tcPr>
            <w:tcW w:w="850"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2.4</w:t>
            </w:r>
          </w:p>
        </w:tc>
        <w:tc>
          <w:tcPr>
            <w:tcW w:w="851" w:type="dxa"/>
            <w:noWrap/>
            <w:vAlign w:val="center"/>
          </w:tcPr>
          <w:p w:rsidR="00DB0F64" w:rsidRPr="000E023E" w:rsidRDefault="00DB0F64" w:rsidP="00A66984">
            <w:pPr>
              <w:ind w:right="57"/>
              <w:jc w:val="right"/>
              <w:rPr>
                <w:sz w:val="17"/>
                <w:szCs w:val="17"/>
                <w:lang w:val="en-GB"/>
              </w:rPr>
            </w:pPr>
            <w:r w:rsidRPr="000E023E">
              <w:rPr>
                <w:sz w:val="17"/>
                <w:szCs w:val="17"/>
                <w:lang w:val="en-GB"/>
              </w:rPr>
              <w:t>2.6</w:t>
            </w:r>
          </w:p>
        </w:tc>
        <w:tc>
          <w:tcPr>
            <w:tcW w:w="850" w:type="dxa"/>
            <w:noWrap/>
            <w:vAlign w:val="center"/>
          </w:tcPr>
          <w:p w:rsidR="00DB0F64" w:rsidRPr="000E023E" w:rsidRDefault="00DB0F64" w:rsidP="00A66984">
            <w:pPr>
              <w:ind w:right="57"/>
              <w:jc w:val="right"/>
              <w:rPr>
                <w:sz w:val="17"/>
                <w:szCs w:val="17"/>
                <w:lang w:val="en-GB"/>
              </w:rPr>
            </w:pPr>
            <w:r w:rsidRPr="000E023E">
              <w:rPr>
                <w:sz w:val="17"/>
                <w:szCs w:val="17"/>
                <w:lang w:val="en-GB"/>
              </w:rPr>
              <w:t>6.2</w:t>
            </w:r>
          </w:p>
        </w:tc>
        <w:tc>
          <w:tcPr>
            <w:tcW w:w="851"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12.4</w:t>
            </w:r>
          </w:p>
        </w:tc>
        <w:tc>
          <w:tcPr>
            <w:tcW w:w="851"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14.9</w:t>
            </w:r>
          </w:p>
        </w:tc>
      </w:tr>
      <w:tr w:rsidR="00DB0F64" w:rsidRPr="000E023E" w:rsidTr="006A0934">
        <w:trPr>
          <w:trHeight w:val="20"/>
          <w:jc w:val="center"/>
        </w:trPr>
        <w:tc>
          <w:tcPr>
            <w:tcW w:w="5015" w:type="dxa"/>
            <w:tcBorders>
              <w:right w:val="single" w:sz="4" w:space="0" w:color="auto"/>
            </w:tcBorders>
            <w:vAlign w:val="center"/>
          </w:tcPr>
          <w:p w:rsidR="00DB0F64" w:rsidRPr="000E023E" w:rsidRDefault="00DB0F64" w:rsidP="006A0934">
            <w:pPr>
              <w:spacing w:before="60" w:after="60"/>
              <w:rPr>
                <w:sz w:val="17"/>
                <w:szCs w:val="17"/>
                <w:lang w:val="en-GB"/>
              </w:rPr>
            </w:pPr>
            <w:r w:rsidRPr="000E023E">
              <w:rPr>
                <w:sz w:val="17"/>
                <w:szCs w:val="17"/>
                <w:lang w:val="en-GB"/>
              </w:rPr>
              <w:t>Changes in inventories and Acquisitions less disposals of valuables</w:t>
            </w:r>
            <w:r w:rsidRPr="000E023E">
              <w:rPr>
                <w:sz w:val="17"/>
                <w:szCs w:val="17"/>
                <w:vertAlign w:val="superscript"/>
                <w:lang w:val="en-GB"/>
              </w:rPr>
              <w:t>3)</w:t>
            </w:r>
          </w:p>
        </w:tc>
        <w:tc>
          <w:tcPr>
            <w:tcW w:w="850"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w:t>
            </w:r>
          </w:p>
        </w:tc>
        <w:tc>
          <w:tcPr>
            <w:tcW w:w="851" w:type="dxa"/>
            <w:noWrap/>
            <w:vAlign w:val="center"/>
          </w:tcPr>
          <w:p w:rsidR="00DB0F64" w:rsidRPr="000E023E" w:rsidRDefault="00DB0F64" w:rsidP="00A66984">
            <w:pPr>
              <w:ind w:right="57"/>
              <w:jc w:val="right"/>
              <w:rPr>
                <w:sz w:val="17"/>
                <w:szCs w:val="17"/>
                <w:lang w:val="en-GB"/>
              </w:rPr>
            </w:pPr>
            <w:r w:rsidRPr="000E023E">
              <w:rPr>
                <w:sz w:val="17"/>
                <w:szCs w:val="17"/>
                <w:lang w:val="en-GB"/>
              </w:rPr>
              <w:t>...</w:t>
            </w:r>
          </w:p>
        </w:tc>
        <w:tc>
          <w:tcPr>
            <w:tcW w:w="850" w:type="dxa"/>
            <w:noWrap/>
            <w:vAlign w:val="center"/>
          </w:tcPr>
          <w:p w:rsidR="00DB0F64" w:rsidRPr="000E023E" w:rsidRDefault="00DB0F64" w:rsidP="00A66984">
            <w:pPr>
              <w:ind w:right="57"/>
              <w:jc w:val="right"/>
              <w:rPr>
                <w:sz w:val="17"/>
                <w:szCs w:val="17"/>
                <w:lang w:val="en-GB"/>
              </w:rPr>
            </w:pPr>
            <w:r w:rsidRPr="000E023E">
              <w:rPr>
                <w:sz w:val="17"/>
                <w:szCs w:val="17"/>
                <w:lang w:val="en-GB"/>
              </w:rPr>
              <w:t>...</w:t>
            </w:r>
          </w:p>
        </w:tc>
        <w:tc>
          <w:tcPr>
            <w:tcW w:w="851"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w:t>
            </w:r>
          </w:p>
        </w:tc>
        <w:tc>
          <w:tcPr>
            <w:tcW w:w="851"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w:t>
            </w:r>
          </w:p>
        </w:tc>
      </w:tr>
      <w:tr w:rsidR="00DB0F64" w:rsidRPr="000E023E" w:rsidTr="006A0934">
        <w:trPr>
          <w:trHeight w:val="20"/>
          <w:jc w:val="center"/>
        </w:trPr>
        <w:tc>
          <w:tcPr>
            <w:tcW w:w="5015" w:type="dxa"/>
            <w:tcBorders>
              <w:right w:val="single" w:sz="4" w:space="0" w:color="auto"/>
            </w:tcBorders>
            <w:vAlign w:val="center"/>
          </w:tcPr>
          <w:p w:rsidR="00DB0F64" w:rsidRPr="000E023E" w:rsidRDefault="00DB0F64" w:rsidP="006A0934">
            <w:pPr>
              <w:spacing w:before="60" w:after="60"/>
              <w:rPr>
                <w:sz w:val="17"/>
                <w:szCs w:val="17"/>
                <w:lang w:val="en-GB"/>
              </w:rPr>
            </w:pPr>
            <w:r w:rsidRPr="000E023E">
              <w:rPr>
                <w:sz w:val="17"/>
                <w:szCs w:val="17"/>
                <w:lang w:val="en-GB"/>
              </w:rPr>
              <w:t>Exports of goods and services</w:t>
            </w:r>
          </w:p>
        </w:tc>
        <w:tc>
          <w:tcPr>
            <w:tcW w:w="850"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9.1</w:t>
            </w:r>
          </w:p>
        </w:tc>
        <w:tc>
          <w:tcPr>
            <w:tcW w:w="851" w:type="dxa"/>
            <w:noWrap/>
            <w:vAlign w:val="center"/>
          </w:tcPr>
          <w:p w:rsidR="00DB0F64" w:rsidRPr="000E023E" w:rsidRDefault="00DB0F64" w:rsidP="00A66984">
            <w:pPr>
              <w:ind w:right="57"/>
              <w:jc w:val="right"/>
              <w:rPr>
                <w:sz w:val="17"/>
                <w:szCs w:val="17"/>
                <w:lang w:val="en-GB"/>
              </w:rPr>
            </w:pPr>
            <w:r w:rsidRPr="000E023E">
              <w:rPr>
                <w:sz w:val="17"/>
                <w:szCs w:val="17"/>
                <w:lang w:val="en-GB"/>
              </w:rPr>
              <w:t>11.2</w:t>
            </w:r>
          </w:p>
        </w:tc>
        <w:tc>
          <w:tcPr>
            <w:tcW w:w="850" w:type="dxa"/>
            <w:noWrap/>
            <w:vAlign w:val="center"/>
          </w:tcPr>
          <w:p w:rsidR="00DB0F64" w:rsidRPr="000E023E" w:rsidRDefault="00DB0F64" w:rsidP="00A66984">
            <w:pPr>
              <w:ind w:right="57"/>
              <w:jc w:val="right"/>
              <w:rPr>
                <w:sz w:val="17"/>
                <w:szCs w:val="17"/>
                <w:lang w:val="en-GB"/>
              </w:rPr>
            </w:pPr>
            <w:r w:rsidRPr="000E023E">
              <w:rPr>
                <w:sz w:val="17"/>
                <w:szCs w:val="17"/>
                <w:lang w:val="en-GB"/>
              </w:rPr>
              <w:t>11.6</w:t>
            </w:r>
          </w:p>
        </w:tc>
        <w:tc>
          <w:tcPr>
            <w:tcW w:w="851"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7.5</w:t>
            </w:r>
          </w:p>
        </w:tc>
        <w:tc>
          <w:tcPr>
            <w:tcW w:w="851"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9.3</w:t>
            </w:r>
          </w:p>
        </w:tc>
      </w:tr>
      <w:tr w:rsidR="00DB0F64" w:rsidRPr="000E023E" w:rsidTr="006A0934">
        <w:trPr>
          <w:trHeight w:val="20"/>
          <w:jc w:val="center"/>
        </w:trPr>
        <w:tc>
          <w:tcPr>
            <w:tcW w:w="5015" w:type="dxa"/>
            <w:tcBorders>
              <w:right w:val="single" w:sz="4" w:space="0" w:color="auto"/>
            </w:tcBorders>
            <w:vAlign w:val="center"/>
          </w:tcPr>
          <w:p w:rsidR="00DB0F64" w:rsidRPr="000E023E" w:rsidRDefault="00DB0F64" w:rsidP="006A0934">
            <w:pPr>
              <w:spacing w:before="60" w:after="60"/>
              <w:rPr>
                <w:sz w:val="17"/>
                <w:szCs w:val="17"/>
                <w:lang w:val="en-GB"/>
              </w:rPr>
            </w:pPr>
            <w:r w:rsidRPr="000E023E">
              <w:rPr>
                <w:sz w:val="17"/>
                <w:szCs w:val="17"/>
                <w:lang w:val="en-GB"/>
              </w:rPr>
              <w:t>Imports of goods and services (-)</w:t>
            </w:r>
          </w:p>
        </w:tc>
        <w:tc>
          <w:tcPr>
            <w:tcW w:w="850" w:type="dxa"/>
            <w:tcBorders>
              <w:left w:val="single" w:sz="4" w:space="0" w:color="auto"/>
            </w:tcBorders>
            <w:noWrap/>
            <w:vAlign w:val="center"/>
          </w:tcPr>
          <w:p w:rsidR="00DB0F64" w:rsidRPr="000E023E" w:rsidRDefault="00DB0F64" w:rsidP="00A66984">
            <w:pPr>
              <w:ind w:right="57"/>
              <w:jc w:val="right"/>
              <w:rPr>
                <w:sz w:val="17"/>
                <w:szCs w:val="17"/>
                <w:lang w:val="en-GB"/>
              </w:rPr>
            </w:pPr>
            <w:r w:rsidRPr="000E023E">
              <w:rPr>
                <w:sz w:val="17"/>
                <w:szCs w:val="17"/>
                <w:lang w:val="en-GB"/>
              </w:rPr>
              <w:t>11.3</w:t>
            </w:r>
          </w:p>
        </w:tc>
        <w:tc>
          <w:tcPr>
            <w:tcW w:w="851" w:type="dxa"/>
            <w:noWrap/>
            <w:vAlign w:val="center"/>
          </w:tcPr>
          <w:p w:rsidR="00DB0F64" w:rsidRPr="000E023E" w:rsidRDefault="00DB0F64" w:rsidP="00A66984">
            <w:pPr>
              <w:ind w:right="57"/>
              <w:jc w:val="right"/>
              <w:rPr>
                <w:sz w:val="17"/>
                <w:szCs w:val="17"/>
                <w:lang w:val="en-GB"/>
              </w:rPr>
            </w:pPr>
            <w:r w:rsidRPr="000E023E">
              <w:rPr>
                <w:sz w:val="17"/>
                <w:szCs w:val="17"/>
                <w:lang w:val="en-GB"/>
              </w:rPr>
              <w:t>8.9</w:t>
            </w:r>
          </w:p>
        </w:tc>
        <w:tc>
          <w:tcPr>
            <w:tcW w:w="850" w:type="dxa"/>
            <w:noWrap/>
            <w:vAlign w:val="center"/>
          </w:tcPr>
          <w:p w:rsidR="00DB0F64" w:rsidRPr="000E023E" w:rsidRDefault="00DB0F64" w:rsidP="00A66984">
            <w:pPr>
              <w:ind w:right="57"/>
              <w:jc w:val="right"/>
              <w:rPr>
                <w:sz w:val="17"/>
                <w:szCs w:val="17"/>
                <w:lang w:val="en-GB"/>
              </w:rPr>
            </w:pPr>
            <w:r w:rsidRPr="000E023E">
              <w:rPr>
                <w:sz w:val="17"/>
                <w:szCs w:val="17"/>
                <w:lang w:val="en-GB"/>
              </w:rPr>
              <w:t>10.7</w:t>
            </w:r>
          </w:p>
        </w:tc>
        <w:tc>
          <w:tcPr>
            <w:tcW w:w="851" w:type="dxa"/>
            <w:tcBorders>
              <w:righ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12.1</w:t>
            </w:r>
          </w:p>
        </w:tc>
        <w:tc>
          <w:tcPr>
            <w:tcW w:w="851" w:type="dxa"/>
            <w:tcBorders>
              <w:left w:val="single" w:sz="4" w:space="0" w:color="auto"/>
            </w:tcBorders>
            <w:vAlign w:val="center"/>
          </w:tcPr>
          <w:p w:rsidR="00DB0F64" w:rsidRPr="000E023E" w:rsidRDefault="00DB0F64" w:rsidP="00A66984">
            <w:pPr>
              <w:ind w:right="57"/>
              <w:jc w:val="right"/>
              <w:rPr>
                <w:sz w:val="17"/>
                <w:szCs w:val="17"/>
                <w:lang w:val="en-GB"/>
              </w:rPr>
            </w:pPr>
            <w:r w:rsidRPr="000E023E">
              <w:rPr>
                <w:sz w:val="17"/>
                <w:szCs w:val="17"/>
                <w:lang w:val="en-GB"/>
              </w:rPr>
              <w:t>12.5</w:t>
            </w:r>
          </w:p>
        </w:tc>
      </w:tr>
    </w:tbl>
    <w:p w:rsidR="00333DA7" w:rsidRPr="000E023E" w:rsidRDefault="00586076" w:rsidP="005465D8">
      <w:pPr>
        <w:spacing w:after="40" w:line="228" w:lineRule="auto"/>
        <w:rPr>
          <w:sz w:val="16"/>
          <w:szCs w:val="16"/>
          <w:lang w:val="en-GB"/>
        </w:rPr>
      </w:pPr>
      <w:r>
        <w:rPr>
          <w:noProof/>
          <w:lang w:val="en-GB"/>
        </w:rPr>
        <w:pict>
          <v:line id="Line 8" o:spid="_x0000_s1028" style="position:absolute;z-index:251660800;visibility:visible;mso-wrap-style:square;mso-width-percent:0;mso-height-percent:0;mso-wrap-distance-left:9pt;mso-wrap-distance-top:-6e-5mm;mso-wrap-distance-right:9pt;mso-wrap-distance-bottom:-6e-5mm;mso-position-horizontal:absolute;mso-position-horizontal-relative:char;mso-position-vertical:absolute;mso-position-vertical-relative:line;mso-width-percent:0;mso-height-percent:0;mso-width-relative:page;mso-height-relative:page" from="22.65pt,3.95pt" to="82.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Ja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" strokeweight=".25pt"/>
        </w:pict>
      </w:r>
    </w:p>
    <w:p w:rsidR="008F6F95" w:rsidRPr="000E023E" w:rsidRDefault="008063C4" w:rsidP="005465D8">
      <w:pPr>
        <w:pStyle w:val="ListParagraph"/>
        <w:numPr>
          <w:ilvl w:val="0"/>
          <w:numId w:val="3"/>
        </w:numPr>
        <w:spacing w:line="228" w:lineRule="auto"/>
        <w:ind w:left="450" w:firstLine="0"/>
        <w:rPr>
          <w:sz w:val="15"/>
          <w:szCs w:val="15"/>
          <w:lang w:val="en-GB"/>
        </w:rPr>
      </w:pPr>
      <w:r w:rsidRPr="000E023E">
        <w:rPr>
          <w:sz w:val="15"/>
          <w:szCs w:val="15"/>
          <w:lang w:val="en-GB"/>
        </w:rPr>
        <w:t xml:space="preserve"> </w:t>
      </w:r>
      <w:r w:rsidR="008F6F95" w:rsidRPr="000E023E">
        <w:rPr>
          <w:sz w:val="15"/>
          <w:szCs w:val="15"/>
          <w:lang w:val="en-GB"/>
        </w:rPr>
        <w:t>Estimate.</w:t>
      </w:r>
    </w:p>
    <w:p w:rsidR="008F6F95" w:rsidRPr="000E023E" w:rsidRDefault="008F6F95" w:rsidP="005465D8">
      <w:pPr>
        <w:pStyle w:val="ListParagraph"/>
        <w:numPr>
          <w:ilvl w:val="0"/>
          <w:numId w:val="3"/>
        </w:numPr>
        <w:spacing w:line="228" w:lineRule="auto"/>
        <w:ind w:left="450" w:firstLine="0"/>
        <w:rPr>
          <w:sz w:val="15"/>
          <w:szCs w:val="15"/>
          <w:lang w:val="en-GB"/>
        </w:rPr>
      </w:pPr>
      <w:r w:rsidRPr="000E023E">
        <w:rPr>
          <w:sz w:val="15"/>
          <w:szCs w:val="15"/>
          <w:lang w:val="en-GB"/>
        </w:rPr>
        <w:t xml:space="preserve"> Non-profit institutions serving households.</w:t>
      </w:r>
    </w:p>
    <w:p w:rsidR="008F6F95" w:rsidRPr="000E023E" w:rsidRDefault="008F6F95" w:rsidP="005465D8">
      <w:pPr>
        <w:pStyle w:val="ListParagraph"/>
        <w:numPr>
          <w:ilvl w:val="0"/>
          <w:numId w:val="3"/>
        </w:numPr>
        <w:spacing w:line="228" w:lineRule="auto"/>
        <w:ind w:left="450" w:firstLine="0"/>
        <w:rPr>
          <w:sz w:val="15"/>
          <w:szCs w:val="15"/>
          <w:lang w:val="en-GB"/>
        </w:rPr>
      </w:pPr>
      <w:r w:rsidRPr="000E023E">
        <w:rPr>
          <w:sz w:val="15"/>
          <w:szCs w:val="15"/>
          <w:lang w:val="en-GB"/>
        </w:rPr>
        <w:t xml:space="preserve"> This aggregate may contain statistical discrepancy.</w:t>
      </w:r>
    </w:p>
    <w:p w:rsidR="0036047B" w:rsidRPr="000E023E" w:rsidRDefault="0036047B" w:rsidP="0036047B">
      <w:pPr>
        <w:pStyle w:val="ListParagraph"/>
        <w:spacing w:line="228" w:lineRule="auto"/>
        <w:ind w:left="0"/>
        <w:rPr>
          <w:sz w:val="15"/>
          <w:szCs w:val="15"/>
          <w:lang w:val="en-GB"/>
        </w:rPr>
      </w:pPr>
    </w:p>
    <w:p w:rsidR="005465D8" w:rsidRPr="000E023E" w:rsidRDefault="005465D8" w:rsidP="0036047B">
      <w:pPr>
        <w:pStyle w:val="ListParagraph"/>
        <w:spacing w:line="228" w:lineRule="auto"/>
        <w:ind w:left="0"/>
        <w:rPr>
          <w:sz w:val="15"/>
          <w:szCs w:val="15"/>
          <w:lang w:val="en-GB"/>
        </w:rPr>
      </w:pPr>
    </w:p>
    <w:p w:rsidR="00B42526" w:rsidRPr="000E023E" w:rsidRDefault="00B42526" w:rsidP="00A01E04">
      <w:pPr>
        <w:pStyle w:val="ListParagraph"/>
        <w:ind w:left="0"/>
        <w:rPr>
          <w:sz w:val="16"/>
          <w:szCs w:val="16"/>
          <w:lang w:val="en-GB"/>
        </w:rPr>
      </w:pPr>
    </w:p>
    <w:p w:rsidR="008F6F95" w:rsidRPr="000E023E" w:rsidRDefault="008F6F95" w:rsidP="008F6F95">
      <w:pPr>
        <w:autoSpaceDE w:val="0"/>
        <w:autoSpaceDN w:val="0"/>
        <w:adjustRightInd w:val="0"/>
        <w:spacing w:line="228" w:lineRule="auto"/>
        <w:ind w:firstLine="397"/>
        <w:jc w:val="both"/>
        <w:rPr>
          <w:lang w:val="en-GB"/>
        </w:rPr>
      </w:pPr>
      <w:r w:rsidRPr="000E023E">
        <w:rPr>
          <w:lang w:val="en-GB"/>
        </w:rPr>
        <w:t>Methodological explanations of quarterly calculations could be found on the SORS website (</w:t>
      </w:r>
      <w:hyperlink r:id="rId10" w:history="1">
        <w:r w:rsidRPr="000E023E">
          <w:rPr>
            <w:rStyle w:val="Hyperlink"/>
            <w:lang w:val="en-GB"/>
          </w:rPr>
          <w:t>http://webrzs.stat.gov.rs/WebSite/</w:t>
        </w:r>
        <w:bookmarkStart w:id="0" w:name="_GoBack"/>
        <w:bookmarkEnd w:id="0"/>
        <w:r w:rsidRPr="000E023E">
          <w:rPr>
            <w:rStyle w:val="Hyperlink"/>
            <w:lang w:val="en-GB"/>
          </w:rPr>
          <w:t>P</w:t>
        </w:r>
        <w:r w:rsidRPr="000E023E">
          <w:rPr>
            <w:rStyle w:val="Hyperlink"/>
            <w:lang w:val="en-GB"/>
          </w:rPr>
          <w:t>ublic/PageView.aspx?pKey=64</w:t>
        </w:r>
      </w:hyperlink>
      <w:r w:rsidRPr="000E023E">
        <w:rPr>
          <w:lang w:val="en-GB"/>
        </w:rPr>
        <w:t xml:space="preserve">). </w:t>
      </w:r>
    </w:p>
    <w:p w:rsidR="008F6F95" w:rsidRPr="000E023E" w:rsidRDefault="008F6F95" w:rsidP="008F6F95">
      <w:pPr>
        <w:autoSpaceDE w:val="0"/>
        <w:autoSpaceDN w:val="0"/>
        <w:adjustRightInd w:val="0"/>
        <w:spacing w:before="120" w:line="228" w:lineRule="auto"/>
        <w:ind w:firstLine="403"/>
        <w:jc w:val="both"/>
        <w:rPr>
          <w:lang w:val="en-GB"/>
        </w:rPr>
      </w:pPr>
      <w:r w:rsidRPr="000E023E">
        <w:rPr>
          <w:lang w:val="en-GB"/>
        </w:rPr>
        <w:t>Time series at current prices, previous year prices and chain linked volume measures (reference 2010 year) and seasonally adjusted GDP calculations from the first quarter 199</w:t>
      </w:r>
      <w:r w:rsidR="00F942E2" w:rsidRPr="000E023E">
        <w:rPr>
          <w:lang w:val="en-GB"/>
        </w:rPr>
        <w:t>6</w:t>
      </w:r>
      <w:r w:rsidRPr="000E023E">
        <w:rPr>
          <w:lang w:val="en-GB"/>
        </w:rPr>
        <w:t xml:space="preserve"> are available on the SORS website, in the database (</w:t>
      </w:r>
      <w:hyperlink r:id="rId11" w:history="1">
        <w:r w:rsidRPr="000E023E">
          <w:rPr>
            <w:rStyle w:val="Hyperlink"/>
            <w:lang w:val="en-GB"/>
          </w:rPr>
          <w:t>http://webrzs.stat.gov.rs/WebSite/public/ReportView.aspx</w:t>
        </w:r>
      </w:hyperlink>
      <w:r w:rsidRPr="000E023E">
        <w:rPr>
          <w:lang w:val="en-GB"/>
        </w:rPr>
        <w:t>).</w:t>
      </w:r>
    </w:p>
    <w:p w:rsidR="00B7430C" w:rsidRPr="000E023E" w:rsidRDefault="00B7430C" w:rsidP="008F6F95">
      <w:pPr>
        <w:autoSpaceDE w:val="0"/>
        <w:autoSpaceDN w:val="0"/>
        <w:adjustRightInd w:val="0"/>
        <w:spacing w:before="120" w:line="228" w:lineRule="auto"/>
        <w:ind w:firstLine="403"/>
        <w:jc w:val="both"/>
        <w:rPr>
          <w:lang w:val="en-GB"/>
        </w:rPr>
      </w:pPr>
    </w:p>
    <w:p w:rsidR="00EF554A" w:rsidRPr="000E023E" w:rsidRDefault="00EF554A" w:rsidP="00B42526">
      <w:pPr>
        <w:rPr>
          <w:sz w:val="18"/>
          <w:szCs w:val="18"/>
          <w:u w:val="single"/>
          <w:lang w:val="en-GB"/>
        </w:rPr>
      </w:pPr>
      <w:r w:rsidRPr="000E023E">
        <w:rPr>
          <w:sz w:val="16"/>
          <w:szCs w:val="16"/>
          <w:u w:val="single"/>
          <w:lang w:val="en-GB"/>
        </w:rPr>
        <w:t xml:space="preserve">          </w:t>
      </w:r>
      <w:r w:rsidR="00586076">
        <w:rPr>
          <w:noProof/>
          <w:lang w:val="en-GB"/>
        </w:rPr>
        <w:pict>
          <v:line id="Line 6" o:spid="_x0000_s1027" style="position:absolute;z-index:251658752;visibility:visible;mso-wrap-style:square;mso-width-percent:0;mso-height-percent:0;mso-wrap-distance-left:9pt;mso-wrap-distance-top:-6e-5mm;mso-wrap-distance-right:9pt;mso-wrap-distance-bottom:-6e-5mm;mso-position-horizontal:absolute;mso-position-horizontal-relative:char;mso-position-vertical:absolute;mso-position-vertical-relative:line;mso-width-percent:0;mso-height-percent:0;mso-width-relative:page;mso-height-relative:page" from="1pt,9.3pt" to="470.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lREg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" strokecolor="gray" strokeweight=".25pt"/>
        </w:pict>
      </w:r>
      <w:r w:rsidRPr="000E023E">
        <w:rPr>
          <w:sz w:val="16"/>
          <w:szCs w:val="16"/>
          <w:u w:val="single"/>
          <w:lang w:val="en-GB"/>
        </w:rPr>
        <w:t xml:space="preserve">     </w:t>
      </w:r>
      <w:r w:rsidRPr="000E023E">
        <w:rPr>
          <w:sz w:val="18"/>
          <w:szCs w:val="18"/>
          <w:u w:val="single"/>
          <w:lang w:val="en-GB"/>
        </w:rPr>
        <w:t xml:space="preserve">                   </w:t>
      </w:r>
    </w:p>
    <w:p w:rsidR="008F6F95" w:rsidRPr="000E023E" w:rsidRDefault="008F6F95" w:rsidP="008F6F95">
      <w:pPr>
        <w:spacing w:before="120" w:line="228" w:lineRule="auto"/>
        <w:jc w:val="center"/>
        <w:rPr>
          <w:sz w:val="18"/>
          <w:szCs w:val="18"/>
          <w:lang w:val="en-GB"/>
        </w:rPr>
      </w:pPr>
      <w:r w:rsidRPr="000E023E">
        <w:rPr>
          <w:sz w:val="18"/>
          <w:szCs w:val="18"/>
          <w:lang w:val="en-GB"/>
        </w:rPr>
        <w:t xml:space="preserve">Contact:  </w:t>
      </w:r>
      <w:hyperlink r:id="rId12" w:history="1">
        <w:r w:rsidRPr="000E023E">
          <w:rPr>
            <w:rStyle w:val="Hyperlink"/>
            <w:sz w:val="18"/>
            <w:szCs w:val="18"/>
            <w:lang w:val="en-GB"/>
          </w:rPr>
          <w:t>mirjana.smolcic@stat.gov.rs</w:t>
        </w:r>
      </w:hyperlink>
      <w:r w:rsidRPr="000E023E">
        <w:rPr>
          <w:sz w:val="18"/>
          <w:szCs w:val="18"/>
          <w:lang w:val="en-GB"/>
        </w:rPr>
        <w:t xml:space="preserve">    Phone: +381 11 2412922 ext 256</w:t>
      </w:r>
    </w:p>
    <w:p w:rsidR="008F6F95" w:rsidRPr="000E023E" w:rsidRDefault="008F6F95" w:rsidP="008F6F95">
      <w:pPr>
        <w:spacing w:line="228" w:lineRule="auto"/>
        <w:jc w:val="center"/>
        <w:rPr>
          <w:sz w:val="18"/>
          <w:szCs w:val="18"/>
          <w:lang w:val="en-GB"/>
        </w:rPr>
      </w:pPr>
      <w:r w:rsidRPr="000E023E">
        <w:rPr>
          <w:sz w:val="18"/>
          <w:szCs w:val="18"/>
          <w:lang w:val="en-GB"/>
        </w:rPr>
        <w:t>Published and printed by: Statistical Office of the Republic of Serbia, 5, Milana Rakica St, Belgrade</w:t>
      </w:r>
    </w:p>
    <w:p w:rsidR="00EF554A" w:rsidRPr="000E023E" w:rsidRDefault="008F6F95" w:rsidP="00B7430C">
      <w:pPr>
        <w:spacing w:line="228" w:lineRule="auto"/>
        <w:jc w:val="center"/>
        <w:rPr>
          <w:lang w:val="en-GB"/>
        </w:rPr>
      </w:pPr>
      <w:r w:rsidRPr="000E023E">
        <w:rPr>
          <w:sz w:val="18"/>
          <w:szCs w:val="18"/>
          <w:lang w:val="en-GB"/>
        </w:rPr>
        <w:t xml:space="preserve">Telephone: +381 11 2412922 (central phone No.) ● Fax: +381 11 2411260 ● www.stat.gov.rs </w:t>
      </w:r>
      <w:r w:rsidRPr="000E023E">
        <w:rPr>
          <w:sz w:val="18"/>
          <w:szCs w:val="18"/>
          <w:lang w:val="en-GB"/>
        </w:rPr>
        <w:br/>
        <w:t xml:space="preserve">Responsible: </w:t>
      </w:r>
      <w:r w:rsidR="004652E9" w:rsidRPr="000E023E">
        <w:rPr>
          <w:sz w:val="18"/>
          <w:szCs w:val="18"/>
          <w:lang w:val="en-GB"/>
        </w:rPr>
        <w:t>Dr Miladin Kovačević, Director</w:t>
      </w:r>
      <w:r w:rsidRPr="000E023E">
        <w:rPr>
          <w:sz w:val="18"/>
          <w:szCs w:val="18"/>
          <w:lang w:val="en-GB"/>
        </w:rPr>
        <w:br/>
        <w:t>Circulation: 20 ● Issued quarterly</w:t>
      </w:r>
    </w:p>
    <w:sectPr w:rsidR="00EF554A" w:rsidRPr="000E023E"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76" w:rsidRDefault="00586076">
      <w:r>
        <w:separator/>
      </w:r>
    </w:p>
  </w:endnote>
  <w:endnote w:type="continuationSeparator" w:id="0">
    <w:p w:rsidR="00586076" w:rsidRDefault="0058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544EB5">
      <w:tc>
        <w:tcPr>
          <w:tcW w:w="5210" w:type="dxa"/>
          <w:tcBorders>
            <w:top w:val="single" w:sz="4" w:space="0" w:color="auto"/>
            <w:left w:val="nil"/>
            <w:bottom w:val="nil"/>
            <w:right w:val="nil"/>
          </w:tcBorders>
        </w:tcPr>
        <w:p w:rsidR="00544EB5" w:rsidRPr="00AF23FB" w:rsidRDefault="00265B60" w:rsidP="00CB3327">
          <w:pPr>
            <w:spacing w:before="120"/>
            <w:rPr>
              <w:sz w:val="16"/>
              <w:szCs w:val="16"/>
            </w:rPr>
          </w:pPr>
          <w:r w:rsidRPr="00AF23FB">
            <w:rPr>
              <w:sz w:val="16"/>
              <w:szCs w:val="16"/>
            </w:rPr>
            <w:fldChar w:fldCharType="begin"/>
          </w:r>
          <w:r w:rsidR="00544EB5" w:rsidRPr="00AF23FB">
            <w:rPr>
              <w:sz w:val="16"/>
              <w:szCs w:val="16"/>
            </w:rPr>
            <w:instrText xml:space="preserve"> PAGE </w:instrText>
          </w:r>
          <w:r w:rsidRPr="00AF23FB">
            <w:rPr>
              <w:sz w:val="16"/>
              <w:szCs w:val="16"/>
            </w:rPr>
            <w:fldChar w:fldCharType="separate"/>
          </w:r>
          <w:r w:rsidR="00A66984">
            <w:rPr>
              <w:noProof/>
              <w:sz w:val="16"/>
              <w:szCs w:val="16"/>
            </w:rPr>
            <w:t>4</w:t>
          </w:r>
          <w:r w:rsidRPr="00AF23FB">
            <w:rPr>
              <w:sz w:val="16"/>
              <w:szCs w:val="16"/>
            </w:rPr>
            <w:fldChar w:fldCharType="end"/>
          </w:r>
        </w:p>
      </w:tc>
      <w:tc>
        <w:tcPr>
          <w:tcW w:w="5211" w:type="dxa"/>
          <w:tcBorders>
            <w:top w:val="single" w:sz="4" w:space="0" w:color="auto"/>
            <w:left w:val="nil"/>
            <w:bottom w:val="nil"/>
          </w:tcBorders>
        </w:tcPr>
        <w:p w:rsidR="00544EB5" w:rsidRPr="00D31660" w:rsidRDefault="00544EB5" w:rsidP="007C1331">
          <w:pPr>
            <w:spacing w:before="120"/>
            <w:jc w:val="right"/>
            <w:rPr>
              <w:sz w:val="16"/>
              <w:szCs w:val="16"/>
              <w:lang w:val="sr-Cyrl-CS"/>
            </w:rPr>
          </w:pPr>
          <w:r w:rsidRPr="00D31660">
            <w:rPr>
              <w:sz w:val="16"/>
              <w:szCs w:val="16"/>
              <w:lang w:val="en-GB"/>
            </w:rPr>
            <w:t>SRB</w:t>
          </w:r>
          <w:r w:rsidR="00521FDC">
            <w:rPr>
              <w:sz w:val="16"/>
              <w:szCs w:val="16"/>
              <w:lang w:val="en-GB"/>
            </w:rPr>
            <w:t>14</w:t>
          </w:r>
          <w:r w:rsidR="007C1331">
            <w:rPr>
              <w:sz w:val="16"/>
              <w:szCs w:val="16"/>
              <w:lang w:val="en-GB"/>
            </w:rPr>
            <w:t>7</w:t>
          </w:r>
          <w:r w:rsidRPr="00D31660">
            <w:rPr>
              <w:sz w:val="16"/>
              <w:szCs w:val="16"/>
              <w:lang w:val="en-GB"/>
            </w:rPr>
            <w:t xml:space="preserve"> NR40 </w:t>
          </w:r>
          <w:r w:rsidR="007C1331">
            <w:rPr>
              <w:sz w:val="16"/>
              <w:szCs w:val="16"/>
              <w:lang w:val="en-GB"/>
            </w:rPr>
            <w:t>3</w:t>
          </w:r>
          <w:r w:rsidR="00F51D4F">
            <w:rPr>
              <w:sz w:val="16"/>
              <w:szCs w:val="16"/>
              <w:lang w:val="en-GB"/>
            </w:rPr>
            <w:t>1</w:t>
          </w:r>
          <w:r w:rsidR="00A62B51">
            <w:rPr>
              <w:sz w:val="16"/>
              <w:szCs w:val="16"/>
              <w:lang w:val="en-GB"/>
            </w:rPr>
            <w:t>0</w:t>
          </w:r>
          <w:r w:rsidR="007C1331">
            <w:rPr>
              <w:sz w:val="16"/>
              <w:szCs w:val="16"/>
              <w:lang w:val="en-GB"/>
            </w:rPr>
            <w:t>5</w:t>
          </w:r>
          <w:r w:rsidRPr="00D31660">
            <w:rPr>
              <w:sz w:val="16"/>
              <w:szCs w:val="16"/>
              <w:lang w:val="en-GB"/>
            </w:rPr>
            <w:t>1</w:t>
          </w:r>
          <w:r w:rsidR="007C1331">
            <w:rPr>
              <w:sz w:val="16"/>
              <w:szCs w:val="16"/>
              <w:lang w:val="en-GB"/>
            </w:rPr>
            <w:t>8</w:t>
          </w:r>
        </w:p>
      </w:tc>
    </w:tr>
  </w:tbl>
  <w:p w:rsidR="00544EB5" w:rsidRPr="005C58EB" w:rsidRDefault="00544EB5"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544EB5">
      <w:tc>
        <w:tcPr>
          <w:tcW w:w="5210" w:type="dxa"/>
          <w:tcBorders>
            <w:top w:val="single" w:sz="4" w:space="0" w:color="auto"/>
            <w:bottom w:val="nil"/>
            <w:right w:val="nil"/>
          </w:tcBorders>
        </w:tcPr>
        <w:p w:rsidR="00544EB5" w:rsidRPr="00D31660" w:rsidRDefault="00544EB5" w:rsidP="007C1331">
          <w:pPr>
            <w:spacing w:before="120"/>
            <w:rPr>
              <w:sz w:val="16"/>
              <w:szCs w:val="16"/>
              <w:lang w:val="sr-Latn-CS"/>
            </w:rPr>
          </w:pPr>
          <w:r w:rsidRPr="00D31660">
            <w:rPr>
              <w:sz w:val="16"/>
              <w:szCs w:val="16"/>
              <w:lang w:val="en-GB"/>
            </w:rPr>
            <w:t>SRB</w:t>
          </w:r>
          <w:r w:rsidR="00521FDC">
            <w:rPr>
              <w:sz w:val="16"/>
              <w:szCs w:val="16"/>
              <w:lang w:val="en-GB"/>
            </w:rPr>
            <w:t>14</w:t>
          </w:r>
          <w:r w:rsidR="007C1331">
            <w:rPr>
              <w:sz w:val="16"/>
              <w:szCs w:val="16"/>
              <w:lang w:val="en-GB"/>
            </w:rPr>
            <w:t>7</w:t>
          </w:r>
          <w:r w:rsidRPr="00D31660">
            <w:rPr>
              <w:sz w:val="16"/>
              <w:szCs w:val="16"/>
              <w:lang w:val="en-GB"/>
            </w:rPr>
            <w:t xml:space="preserve"> NR40 </w:t>
          </w:r>
          <w:r w:rsidR="007C1331">
            <w:rPr>
              <w:sz w:val="16"/>
              <w:szCs w:val="16"/>
              <w:lang w:val="en-GB"/>
            </w:rPr>
            <w:t>3</w:t>
          </w:r>
          <w:r w:rsidR="00F51D4F">
            <w:rPr>
              <w:sz w:val="16"/>
              <w:szCs w:val="16"/>
              <w:lang w:val="en-GB"/>
            </w:rPr>
            <w:t>1</w:t>
          </w:r>
          <w:r w:rsidR="00A62B51">
            <w:rPr>
              <w:sz w:val="16"/>
              <w:szCs w:val="16"/>
              <w:lang w:val="en-GB"/>
            </w:rPr>
            <w:t>0</w:t>
          </w:r>
          <w:r w:rsidR="007C1331">
            <w:rPr>
              <w:sz w:val="16"/>
              <w:szCs w:val="16"/>
              <w:lang w:val="en-GB"/>
            </w:rPr>
            <w:t>5</w:t>
          </w:r>
          <w:r w:rsidRPr="00D31660">
            <w:rPr>
              <w:sz w:val="16"/>
              <w:szCs w:val="16"/>
              <w:lang w:val="en-GB"/>
            </w:rPr>
            <w:t>1</w:t>
          </w:r>
          <w:r w:rsidR="007C1331">
            <w:rPr>
              <w:sz w:val="16"/>
              <w:szCs w:val="16"/>
              <w:lang w:val="en-GB"/>
            </w:rPr>
            <w:t>8</w:t>
          </w:r>
        </w:p>
      </w:tc>
      <w:tc>
        <w:tcPr>
          <w:tcW w:w="5211" w:type="dxa"/>
          <w:tcBorders>
            <w:top w:val="single" w:sz="4" w:space="0" w:color="auto"/>
            <w:left w:val="nil"/>
            <w:bottom w:val="nil"/>
          </w:tcBorders>
        </w:tcPr>
        <w:p w:rsidR="00544EB5" w:rsidRPr="00AF23FB" w:rsidRDefault="00265B60" w:rsidP="00CB3327">
          <w:pPr>
            <w:spacing w:before="120"/>
            <w:jc w:val="right"/>
            <w:rPr>
              <w:sz w:val="16"/>
              <w:szCs w:val="16"/>
            </w:rPr>
          </w:pPr>
          <w:r w:rsidRPr="00AF23FB">
            <w:rPr>
              <w:sz w:val="16"/>
              <w:szCs w:val="16"/>
            </w:rPr>
            <w:fldChar w:fldCharType="begin"/>
          </w:r>
          <w:r w:rsidR="00544EB5" w:rsidRPr="00AF23FB">
            <w:rPr>
              <w:sz w:val="16"/>
              <w:szCs w:val="16"/>
            </w:rPr>
            <w:instrText xml:space="preserve"> PAGE </w:instrText>
          </w:r>
          <w:r w:rsidRPr="00AF23FB">
            <w:rPr>
              <w:sz w:val="16"/>
              <w:szCs w:val="16"/>
            </w:rPr>
            <w:fldChar w:fldCharType="separate"/>
          </w:r>
          <w:r w:rsidR="00A66984">
            <w:rPr>
              <w:noProof/>
              <w:sz w:val="16"/>
              <w:szCs w:val="16"/>
            </w:rPr>
            <w:t>3</w:t>
          </w:r>
          <w:r w:rsidRPr="00AF23FB">
            <w:rPr>
              <w:sz w:val="16"/>
              <w:szCs w:val="16"/>
            </w:rPr>
            <w:fldChar w:fldCharType="end"/>
          </w:r>
        </w:p>
      </w:tc>
    </w:tr>
  </w:tbl>
  <w:p w:rsidR="00544EB5" w:rsidRPr="005C58EB" w:rsidRDefault="00544EB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76" w:rsidRDefault="00586076">
      <w:r>
        <w:separator/>
      </w:r>
    </w:p>
  </w:footnote>
  <w:footnote w:type="continuationSeparator" w:id="0">
    <w:p w:rsidR="00586076" w:rsidRDefault="00586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833"/>
    <w:multiLevelType w:val="hybridMultilevel"/>
    <w:tmpl w:val="17A6B4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55655B9B"/>
    <w:multiLevelType w:val="hybridMultilevel"/>
    <w:tmpl w:val="C27CC8B4"/>
    <w:lvl w:ilvl="0" w:tplc="21063030">
      <w:start w:val="1"/>
      <w:numFmt w:val="decimal"/>
      <w:lvlText w:val="%1)"/>
      <w:lvlJc w:val="left"/>
      <w:pPr>
        <w:ind w:left="360" w:hanging="360"/>
      </w:pPr>
      <w:rPr>
        <w:rFonts w:cs="Times New Roman" w:hint="default"/>
        <w:vertAlign w:val="superscrip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2" w15:restartNumberingAfterBreak="0">
    <w:nsid w:val="5AAC39E2"/>
    <w:multiLevelType w:val="hybridMultilevel"/>
    <w:tmpl w:val="C27CC8B4"/>
    <w:lvl w:ilvl="0" w:tplc="21063030">
      <w:start w:val="1"/>
      <w:numFmt w:val="decimal"/>
      <w:lvlText w:val="%1)"/>
      <w:lvlJc w:val="left"/>
      <w:pPr>
        <w:ind w:left="360" w:hanging="360"/>
      </w:pPr>
      <w:rPr>
        <w:rFonts w:cs="Times New Roman" w:hint="default"/>
        <w:vertAlign w:val="superscrip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1"/>
  <w:hyphenationZone w:val="425"/>
  <w:doNotHyphenateCaps/>
  <w:evenAndOddHeaders/>
  <w:drawingGridHorizontalSpacing w:val="11"/>
  <w:drawingGridVerticalSpacing w:val="1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D2E5F"/>
    <w:rsid w:val="00001358"/>
    <w:rsid w:val="000034A9"/>
    <w:rsid w:val="000049E7"/>
    <w:rsid w:val="000053A6"/>
    <w:rsid w:val="00007FBD"/>
    <w:rsid w:val="0001599D"/>
    <w:rsid w:val="00017AE7"/>
    <w:rsid w:val="0002014A"/>
    <w:rsid w:val="00021C9B"/>
    <w:rsid w:val="00023215"/>
    <w:rsid w:val="00023B4C"/>
    <w:rsid w:val="0003083D"/>
    <w:rsid w:val="0004045B"/>
    <w:rsid w:val="00040BA0"/>
    <w:rsid w:val="000439EE"/>
    <w:rsid w:val="00043FF5"/>
    <w:rsid w:val="00046A47"/>
    <w:rsid w:val="000471FF"/>
    <w:rsid w:val="0005042F"/>
    <w:rsid w:val="00055943"/>
    <w:rsid w:val="00055EE0"/>
    <w:rsid w:val="00060D51"/>
    <w:rsid w:val="00063B99"/>
    <w:rsid w:val="000664C2"/>
    <w:rsid w:val="000748B0"/>
    <w:rsid w:val="00075881"/>
    <w:rsid w:val="000766D4"/>
    <w:rsid w:val="00087B68"/>
    <w:rsid w:val="00087C28"/>
    <w:rsid w:val="000932DA"/>
    <w:rsid w:val="0009529F"/>
    <w:rsid w:val="00097C20"/>
    <w:rsid w:val="000A46E1"/>
    <w:rsid w:val="000A6826"/>
    <w:rsid w:val="000A6A3B"/>
    <w:rsid w:val="000B564F"/>
    <w:rsid w:val="000C21F0"/>
    <w:rsid w:val="000C7ABF"/>
    <w:rsid w:val="000C7CC4"/>
    <w:rsid w:val="000D2620"/>
    <w:rsid w:val="000D4726"/>
    <w:rsid w:val="000D4D72"/>
    <w:rsid w:val="000D53E2"/>
    <w:rsid w:val="000D6957"/>
    <w:rsid w:val="000D7A37"/>
    <w:rsid w:val="000E023E"/>
    <w:rsid w:val="000E0B38"/>
    <w:rsid w:val="000E457C"/>
    <w:rsid w:val="000E4DEF"/>
    <w:rsid w:val="000F4AF7"/>
    <w:rsid w:val="000F57B1"/>
    <w:rsid w:val="000F786A"/>
    <w:rsid w:val="001034CA"/>
    <w:rsid w:val="00103C0F"/>
    <w:rsid w:val="001057A8"/>
    <w:rsid w:val="00110976"/>
    <w:rsid w:val="00120DC5"/>
    <w:rsid w:val="001245F5"/>
    <w:rsid w:val="00124E8D"/>
    <w:rsid w:val="00125C84"/>
    <w:rsid w:val="00132AB5"/>
    <w:rsid w:val="0013351A"/>
    <w:rsid w:val="00133AC4"/>
    <w:rsid w:val="0014018B"/>
    <w:rsid w:val="00146F50"/>
    <w:rsid w:val="00151D72"/>
    <w:rsid w:val="001577B8"/>
    <w:rsid w:val="00160D2D"/>
    <w:rsid w:val="00161C21"/>
    <w:rsid w:val="00161D65"/>
    <w:rsid w:val="00162FC7"/>
    <w:rsid w:val="00163544"/>
    <w:rsid w:val="0016393C"/>
    <w:rsid w:val="00163ABD"/>
    <w:rsid w:val="00165B24"/>
    <w:rsid w:val="00167C72"/>
    <w:rsid w:val="00167D23"/>
    <w:rsid w:val="00172BA5"/>
    <w:rsid w:val="00174E1D"/>
    <w:rsid w:val="00180434"/>
    <w:rsid w:val="001811C2"/>
    <w:rsid w:val="0018121E"/>
    <w:rsid w:val="00181F74"/>
    <w:rsid w:val="0018679C"/>
    <w:rsid w:val="00194F9C"/>
    <w:rsid w:val="001A02D2"/>
    <w:rsid w:val="001A2928"/>
    <w:rsid w:val="001A3B21"/>
    <w:rsid w:val="001A5008"/>
    <w:rsid w:val="001A6239"/>
    <w:rsid w:val="001A77B5"/>
    <w:rsid w:val="001B2E96"/>
    <w:rsid w:val="001B376E"/>
    <w:rsid w:val="001B3AF8"/>
    <w:rsid w:val="001C080E"/>
    <w:rsid w:val="001C094C"/>
    <w:rsid w:val="001C31AD"/>
    <w:rsid w:val="001C3719"/>
    <w:rsid w:val="001C38FC"/>
    <w:rsid w:val="001D73B8"/>
    <w:rsid w:val="001E0342"/>
    <w:rsid w:val="001E2872"/>
    <w:rsid w:val="001F0150"/>
    <w:rsid w:val="001F12B5"/>
    <w:rsid w:val="001F6480"/>
    <w:rsid w:val="002002E6"/>
    <w:rsid w:val="00205188"/>
    <w:rsid w:val="00205B73"/>
    <w:rsid w:val="00214D2C"/>
    <w:rsid w:val="002201D4"/>
    <w:rsid w:val="00225696"/>
    <w:rsid w:val="00233606"/>
    <w:rsid w:val="002338F2"/>
    <w:rsid w:val="00233D2F"/>
    <w:rsid w:val="00236FE0"/>
    <w:rsid w:val="00237759"/>
    <w:rsid w:val="00241826"/>
    <w:rsid w:val="00241DD8"/>
    <w:rsid w:val="00243857"/>
    <w:rsid w:val="00246177"/>
    <w:rsid w:val="00247186"/>
    <w:rsid w:val="00254875"/>
    <w:rsid w:val="002577D1"/>
    <w:rsid w:val="00260190"/>
    <w:rsid w:val="002629EE"/>
    <w:rsid w:val="00265B60"/>
    <w:rsid w:val="00265D2D"/>
    <w:rsid w:val="00266953"/>
    <w:rsid w:val="002761A1"/>
    <w:rsid w:val="00277F75"/>
    <w:rsid w:val="002826B6"/>
    <w:rsid w:val="00285A7E"/>
    <w:rsid w:val="0028769D"/>
    <w:rsid w:val="0029008C"/>
    <w:rsid w:val="002961F4"/>
    <w:rsid w:val="00296ABE"/>
    <w:rsid w:val="002973C9"/>
    <w:rsid w:val="002A3528"/>
    <w:rsid w:val="002A7A06"/>
    <w:rsid w:val="002B54CB"/>
    <w:rsid w:val="002B5812"/>
    <w:rsid w:val="002B7024"/>
    <w:rsid w:val="002C0BEA"/>
    <w:rsid w:val="002C1243"/>
    <w:rsid w:val="002C6218"/>
    <w:rsid w:val="002D6BA4"/>
    <w:rsid w:val="002E619E"/>
    <w:rsid w:val="002E7BD2"/>
    <w:rsid w:val="002F1F25"/>
    <w:rsid w:val="002F575B"/>
    <w:rsid w:val="002F723C"/>
    <w:rsid w:val="002F7471"/>
    <w:rsid w:val="003014F9"/>
    <w:rsid w:val="00305331"/>
    <w:rsid w:val="003053E9"/>
    <w:rsid w:val="003055FC"/>
    <w:rsid w:val="0031664D"/>
    <w:rsid w:val="003170E6"/>
    <w:rsid w:val="00326329"/>
    <w:rsid w:val="00331996"/>
    <w:rsid w:val="00333DA7"/>
    <w:rsid w:val="00334507"/>
    <w:rsid w:val="003350B3"/>
    <w:rsid w:val="00337626"/>
    <w:rsid w:val="00341AE4"/>
    <w:rsid w:val="00341F1A"/>
    <w:rsid w:val="00345F38"/>
    <w:rsid w:val="00346534"/>
    <w:rsid w:val="003472A6"/>
    <w:rsid w:val="00357146"/>
    <w:rsid w:val="0036003E"/>
    <w:rsid w:val="0036047B"/>
    <w:rsid w:val="003620E3"/>
    <w:rsid w:val="00367ABC"/>
    <w:rsid w:val="003712D8"/>
    <w:rsid w:val="00374EB9"/>
    <w:rsid w:val="003778DB"/>
    <w:rsid w:val="00377EA2"/>
    <w:rsid w:val="0038067D"/>
    <w:rsid w:val="00382772"/>
    <w:rsid w:val="003870B9"/>
    <w:rsid w:val="00390972"/>
    <w:rsid w:val="00392B6B"/>
    <w:rsid w:val="003A091F"/>
    <w:rsid w:val="003A23F6"/>
    <w:rsid w:val="003A2F46"/>
    <w:rsid w:val="003A742D"/>
    <w:rsid w:val="003B2E9E"/>
    <w:rsid w:val="003B3064"/>
    <w:rsid w:val="003B31D1"/>
    <w:rsid w:val="003B602E"/>
    <w:rsid w:val="003C08A8"/>
    <w:rsid w:val="003C4653"/>
    <w:rsid w:val="003C52A9"/>
    <w:rsid w:val="003C6D85"/>
    <w:rsid w:val="003D76A5"/>
    <w:rsid w:val="003E06F2"/>
    <w:rsid w:val="003E3C34"/>
    <w:rsid w:val="003E4C65"/>
    <w:rsid w:val="003E6600"/>
    <w:rsid w:val="003E6B97"/>
    <w:rsid w:val="003E6F1F"/>
    <w:rsid w:val="0041219D"/>
    <w:rsid w:val="00412B5A"/>
    <w:rsid w:val="00413AB8"/>
    <w:rsid w:val="00416599"/>
    <w:rsid w:val="0041739D"/>
    <w:rsid w:val="004207A1"/>
    <w:rsid w:val="004207D9"/>
    <w:rsid w:val="00423590"/>
    <w:rsid w:val="00425411"/>
    <w:rsid w:val="0043154C"/>
    <w:rsid w:val="00431CD2"/>
    <w:rsid w:val="00432F75"/>
    <w:rsid w:val="00433D51"/>
    <w:rsid w:val="00435E65"/>
    <w:rsid w:val="00436886"/>
    <w:rsid w:val="00437370"/>
    <w:rsid w:val="00441AE6"/>
    <w:rsid w:val="0044671B"/>
    <w:rsid w:val="00456F22"/>
    <w:rsid w:val="004621A2"/>
    <w:rsid w:val="004652E9"/>
    <w:rsid w:val="00476072"/>
    <w:rsid w:val="00482144"/>
    <w:rsid w:val="004835AE"/>
    <w:rsid w:val="0048794D"/>
    <w:rsid w:val="00493C46"/>
    <w:rsid w:val="004946DA"/>
    <w:rsid w:val="004958A5"/>
    <w:rsid w:val="004A01D8"/>
    <w:rsid w:val="004A3C5E"/>
    <w:rsid w:val="004A4AED"/>
    <w:rsid w:val="004A5992"/>
    <w:rsid w:val="004B0A92"/>
    <w:rsid w:val="004B3898"/>
    <w:rsid w:val="004B4CCA"/>
    <w:rsid w:val="004B56AF"/>
    <w:rsid w:val="004C39C2"/>
    <w:rsid w:val="004C561B"/>
    <w:rsid w:val="004C72EC"/>
    <w:rsid w:val="004D2A23"/>
    <w:rsid w:val="004D6373"/>
    <w:rsid w:val="004D648E"/>
    <w:rsid w:val="004E266D"/>
    <w:rsid w:val="004E2A2C"/>
    <w:rsid w:val="004E4946"/>
    <w:rsid w:val="004E4B4B"/>
    <w:rsid w:val="004E5ADD"/>
    <w:rsid w:val="004F0F73"/>
    <w:rsid w:val="004F1526"/>
    <w:rsid w:val="004F4449"/>
    <w:rsid w:val="004F4876"/>
    <w:rsid w:val="004F4A78"/>
    <w:rsid w:val="004F5F83"/>
    <w:rsid w:val="004F62AE"/>
    <w:rsid w:val="00500F5E"/>
    <w:rsid w:val="00502C16"/>
    <w:rsid w:val="00503166"/>
    <w:rsid w:val="005044DC"/>
    <w:rsid w:val="00504807"/>
    <w:rsid w:val="005062DF"/>
    <w:rsid w:val="0051192E"/>
    <w:rsid w:val="00513FAF"/>
    <w:rsid w:val="00516896"/>
    <w:rsid w:val="00517AA2"/>
    <w:rsid w:val="0052041A"/>
    <w:rsid w:val="00520A8A"/>
    <w:rsid w:val="00520B8B"/>
    <w:rsid w:val="00521FDC"/>
    <w:rsid w:val="0052221E"/>
    <w:rsid w:val="00523EEB"/>
    <w:rsid w:val="005243E8"/>
    <w:rsid w:val="00524691"/>
    <w:rsid w:val="00526B5D"/>
    <w:rsid w:val="00527173"/>
    <w:rsid w:val="0053192E"/>
    <w:rsid w:val="00534C23"/>
    <w:rsid w:val="00541AA4"/>
    <w:rsid w:val="00544EB5"/>
    <w:rsid w:val="005452E1"/>
    <w:rsid w:val="005465D8"/>
    <w:rsid w:val="00546D94"/>
    <w:rsid w:val="00547280"/>
    <w:rsid w:val="00553F9A"/>
    <w:rsid w:val="00557DB8"/>
    <w:rsid w:val="005605E2"/>
    <w:rsid w:val="00564063"/>
    <w:rsid w:val="0056696B"/>
    <w:rsid w:val="00567ABC"/>
    <w:rsid w:val="00585FCA"/>
    <w:rsid w:val="00586076"/>
    <w:rsid w:val="00591F3B"/>
    <w:rsid w:val="0059556C"/>
    <w:rsid w:val="00596A18"/>
    <w:rsid w:val="00597702"/>
    <w:rsid w:val="005B323C"/>
    <w:rsid w:val="005B656D"/>
    <w:rsid w:val="005B6E72"/>
    <w:rsid w:val="005B7767"/>
    <w:rsid w:val="005C10E4"/>
    <w:rsid w:val="005C4034"/>
    <w:rsid w:val="005C40DD"/>
    <w:rsid w:val="005C58EB"/>
    <w:rsid w:val="005E1D06"/>
    <w:rsid w:val="005E50A7"/>
    <w:rsid w:val="005E595D"/>
    <w:rsid w:val="005E6EC8"/>
    <w:rsid w:val="005F0B5C"/>
    <w:rsid w:val="005F408E"/>
    <w:rsid w:val="005F68E1"/>
    <w:rsid w:val="005F6D50"/>
    <w:rsid w:val="005F706E"/>
    <w:rsid w:val="00611B35"/>
    <w:rsid w:val="00612922"/>
    <w:rsid w:val="00614C60"/>
    <w:rsid w:val="00620BE5"/>
    <w:rsid w:val="0062484D"/>
    <w:rsid w:val="00626DB8"/>
    <w:rsid w:val="006272D3"/>
    <w:rsid w:val="00627E99"/>
    <w:rsid w:val="00630BF8"/>
    <w:rsid w:val="00631A02"/>
    <w:rsid w:val="006351F0"/>
    <w:rsid w:val="00646A6B"/>
    <w:rsid w:val="00651333"/>
    <w:rsid w:val="0065591D"/>
    <w:rsid w:val="00660B56"/>
    <w:rsid w:val="00660DE4"/>
    <w:rsid w:val="00662ABE"/>
    <w:rsid w:val="006669BD"/>
    <w:rsid w:val="0067052F"/>
    <w:rsid w:val="006707A4"/>
    <w:rsid w:val="0067119B"/>
    <w:rsid w:val="00672093"/>
    <w:rsid w:val="006725CD"/>
    <w:rsid w:val="0067357E"/>
    <w:rsid w:val="00673696"/>
    <w:rsid w:val="00677A51"/>
    <w:rsid w:val="00684933"/>
    <w:rsid w:val="00686FCA"/>
    <w:rsid w:val="00687AA9"/>
    <w:rsid w:val="00687D62"/>
    <w:rsid w:val="006907C1"/>
    <w:rsid w:val="00690999"/>
    <w:rsid w:val="00691D89"/>
    <w:rsid w:val="00694D9C"/>
    <w:rsid w:val="006951C6"/>
    <w:rsid w:val="00697BF7"/>
    <w:rsid w:val="006A40AB"/>
    <w:rsid w:val="006A7E8E"/>
    <w:rsid w:val="006B4529"/>
    <w:rsid w:val="006B4D05"/>
    <w:rsid w:val="006B52DB"/>
    <w:rsid w:val="006B5A54"/>
    <w:rsid w:val="006B7517"/>
    <w:rsid w:val="006B7937"/>
    <w:rsid w:val="006C078D"/>
    <w:rsid w:val="006C50F2"/>
    <w:rsid w:val="006D01D0"/>
    <w:rsid w:val="006D05C2"/>
    <w:rsid w:val="006D50C8"/>
    <w:rsid w:val="006E4AD6"/>
    <w:rsid w:val="006E5DB8"/>
    <w:rsid w:val="006E653F"/>
    <w:rsid w:val="006E6B4C"/>
    <w:rsid w:val="006E7AF4"/>
    <w:rsid w:val="006F35D2"/>
    <w:rsid w:val="006F7059"/>
    <w:rsid w:val="0070600A"/>
    <w:rsid w:val="00706F55"/>
    <w:rsid w:val="00707A41"/>
    <w:rsid w:val="00710981"/>
    <w:rsid w:val="0071482E"/>
    <w:rsid w:val="007251CE"/>
    <w:rsid w:val="00730B71"/>
    <w:rsid w:val="0073113A"/>
    <w:rsid w:val="007312D6"/>
    <w:rsid w:val="007327DD"/>
    <w:rsid w:val="00733877"/>
    <w:rsid w:val="00733981"/>
    <w:rsid w:val="00740708"/>
    <w:rsid w:val="00747A19"/>
    <w:rsid w:val="00750CA0"/>
    <w:rsid w:val="00751B92"/>
    <w:rsid w:val="00751EC2"/>
    <w:rsid w:val="00754837"/>
    <w:rsid w:val="0075497F"/>
    <w:rsid w:val="00760281"/>
    <w:rsid w:val="007625CE"/>
    <w:rsid w:val="007706EE"/>
    <w:rsid w:val="00796D48"/>
    <w:rsid w:val="007A35CC"/>
    <w:rsid w:val="007A4A07"/>
    <w:rsid w:val="007A551E"/>
    <w:rsid w:val="007B61D3"/>
    <w:rsid w:val="007C1331"/>
    <w:rsid w:val="007C4D1D"/>
    <w:rsid w:val="007C4DE7"/>
    <w:rsid w:val="007C56DA"/>
    <w:rsid w:val="007C7249"/>
    <w:rsid w:val="007D3AA8"/>
    <w:rsid w:val="007D4AF9"/>
    <w:rsid w:val="007D7BD4"/>
    <w:rsid w:val="007E2A9A"/>
    <w:rsid w:val="007E2BD1"/>
    <w:rsid w:val="007E3FD2"/>
    <w:rsid w:val="007E4E6C"/>
    <w:rsid w:val="007E6E68"/>
    <w:rsid w:val="007F058D"/>
    <w:rsid w:val="007F1EB5"/>
    <w:rsid w:val="007F5A19"/>
    <w:rsid w:val="007F63AF"/>
    <w:rsid w:val="007F63EA"/>
    <w:rsid w:val="00802F08"/>
    <w:rsid w:val="00804647"/>
    <w:rsid w:val="00805A4F"/>
    <w:rsid w:val="008063C4"/>
    <w:rsid w:val="008114A9"/>
    <w:rsid w:val="00811CA6"/>
    <w:rsid w:val="0081236A"/>
    <w:rsid w:val="00813621"/>
    <w:rsid w:val="008174D7"/>
    <w:rsid w:val="008278B9"/>
    <w:rsid w:val="00840E5A"/>
    <w:rsid w:val="00841240"/>
    <w:rsid w:val="00842531"/>
    <w:rsid w:val="00850DA0"/>
    <w:rsid w:val="00851B2B"/>
    <w:rsid w:val="00856A49"/>
    <w:rsid w:val="00865950"/>
    <w:rsid w:val="00875065"/>
    <w:rsid w:val="00880ACA"/>
    <w:rsid w:val="00891298"/>
    <w:rsid w:val="00892C0C"/>
    <w:rsid w:val="00895E4C"/>
    <w:rsid w:val="008A2E23"/>
    <w:rsid w:val="008A32BD"/>
    <w:rsid w:val="008B0B06"/>
    <w:rsid w:val="008B5159"/>
    <w:rsid w:val="008B6E10"/>
    <w:rsid w:val="008C3B72"/>
    <w:rsid w:val="008C44B8"/>
    <w:rsid w:val="008D0328"/>
    <w:rsid w:val="008D05D5"/>
    <w:rsid w:val="008D5BC3"/>
    <w:rsid w:val="008E3BF3"/>
    <w:rsid w:val="008E5FDA"/>
    <w:rsid w:val="008E7A21"/>
    <w:rsid w:val="008F6F95"/>
    <w:rsid w:val="00903DE7"/>
    <w:rsid w:val="00904BEC"/>
    <w:rsid w:val="00906511"/>
    <w:rsid w:val="00910446"/>
    <w:rsid w:val="00913607"/>
    <w:rsid w:val="00923B6C"/>
    <w:rsid w:val="0092477D"/>
    <w:rsid w:val="00925410"/>
    <w:rsid w:val="00931A96"/>
    <w:rsid w:val="009324E6"/>
    <w:rsid w:val="009328A6"/>
    <w:rsid w:val="00935F76"/>
    <w:rsid w:val="0093660D"/>
    <w:rsid w:val="00936FD5"/>
    <w:rsid w:val="00940DEA"/>
    <w:rsid w:val="00943723"/>
    <w:rsid w:val="00952142"/>
    <w:rsid w:val="009524C3"/>
    <w:rsid w:val="00953B72"/>
    <w:rsid w:val="00955404"/>
    <w:rsid w:val="0095551B"/>
    <w:rsid w:val="00957B6A"/>
    <w:rsid w:val="009657BA"/>
    <w:rsid w:val="0096647B"/>
    <w:rsid w:val="00973F22"/>
    <w:rsid w:val="009822A0"/>
    <w:rsid w:val="00982F1E"/>
    <w:rsid w:val="0098501D"/>
    <w:rsid w:val="00986DC1"/>
    <w:rsid w:val="009917E3"/>
    <w:rsid w:val="00996FBB"/>
    <w:rsid w:val="009A3464"/>
    <w:rsid w:val="009A3AEC"/>
    <w:rsid w:val="009A408C"/>
    <w:rsid w:val="009B2A33"/>
    <w:rsid w:val="009B74D1"/>
    <w:rsid w:val="009C0262"/>
    <w:rsid w:val="009C06F4"/>
    <w:rsid w:val="009C47CC"/>
    <w:rsid w:val="009C5794"/>
    <w:rsid w:val="009C673F"/>
    <w:rsid w:val="009D28E8"/>
    <w:rsid w:val="009D4E86"/>
    <w:rsid w:val="009E2639"/>
    <w:rsid w:val="009E4CF4"/>
    <w:rsid w:val="009E5F94"/>
    <w:rsid w:val="009E6C7D"/>
    <w:rsid w:val="009F11AD"/>
    <w:rsid w:val="009F57FB"/>
    <w:rsid w:val="009F6987"/>
    <w:rsid w:val="00A01C8B"/>
    <w:rsid w:val="00A01E04"/>
    <w:rsid w:val="00A061C6"/>
    <w:rsid w:val="00A11FFD"/>
    <w:rsid w:val="00A16495"/>
    <w:rsid w:val="00A1772E"/>
    <w:rsid w:val="00A20D67"/>
    <w:rsid w:val="00A21344"/>
    <w:rsid w:val="00A25E54"/>
    <w:rsid w:val="00A30F8F"/>
    <w:rsid w:val="00A378FE"/>
    <w:rsid w:val="00A436A6"/>
    <w:rsid w:val="00A50B8E"/>
    <w:rsid w:val="00A605C7"/>
    <w:rsid w:val="00A617B7"/>
    <w:rsid w:val="00A62452"/>
    <w:rsid w:val="00A62B51"/>
    <w:rsid w:val="00A62EC1"/>
    <w:rsid w:val="00A66984"/>
    <w:rsid w:val="00A7271D"/>
    <w:rsid w:val="00A747D6"/>
    <w:rsid w:val="00A74C66"/>
    <w:rsid w:val="00A7556A"/>
    <w:rsid w:val="00A764C6"/>
    <w:rsid w:val="00A84CB0"/>
    <w:rsid w:val="00A84F98"/>
    <w:rsid w:val="00A9046A"/>
    <w:rsid w:val="00A91736"/>
    <w:rsid w:val="00AA0E77"/>
    <w:rsid w:val="00AA54DC"/>
    <w:rsid w:val="00AA65BB"/>
    <w:rsid w:val="00AB1A9F"/>
    <w:rsid w:val="00AC331D"/>
    <w:rsid w:val="00AC43D9"/>
    <w:rsid w:val="00AD15BC"/>
    <w:rsid w:val="00AD2E5F"/>
    <w:rsid w:val="00AE4134"/>
    <w:rsid w:val="00AF15E8"/>
    <w:rsid w:val="00AF23FB"/>
    <w:rsid w:val="00B02624"/>
    <w:rsid w:val="00B02D0F"/>
    <w:rsid w:val="00B10603"/>
    <w:rsid w:val="00B130CC"/>
    <w:rsid w:val="00B17B15"/>
    <w:rsid w:val="00B204C4"/>
    <w:rsid w:val="00B211BF"/>
    <w:rsid w:val="00B23848"/>
    <w:rsid w:val="00B27091"/>
    <w:rsid w:val="00B3018A"/>
    <w:rsid w:val="00B35A10"/>
    <w:rsid w:val="00B35F2A"/>
    <w:rsid w:val="00B36A95"/>
    <w:rsid w:val="00B42526"/>
    <w:rsid w:val="00B44DF2"/>
    <w:rsid w:val="00B4577D"/>
    <w:rsid w:val="00B4700B"/>
    <w:rsid w:val="00B4738A"/>
    <w:rsid w:val="00B47D63"/>
    <w:rsid w:val="00B55D7E"/>
    <w:rsid w:val="00B62F12"/>
    <w:rsid w:val="00B63455"/>
    <w:rsid w:val="00B634A6"/>
    <w:rsid w:val="00B64573"/>
    <w:rsid w:val="00B65ABB"/>
    <w:rsid w:val="00B704F3"/>
    <w:rsid w:val="00B71FD5"/>
    <w:rsid w:val="00B7430C"/>
    <w:rsid w:val="00B74530"/>
    <w:rsid w:val="00B86A39"/>
    <w:rsid w:val="00B910D8"/>
    <w:rsid w:val="00B916A3"/>
    <w:rsid w:val="00B93661"/>
    <w:rsid w:val="00B967F5"/>
    <w:rsid w:val="00BA2A4A"/>
    <w:rsid w:val="00BA50A8"/>
    <w:rsid w:val="00BA6296"/>
    <w:rsid w:val="00BA6321"/>
    <w:rsid w:val="00BB34DB"/>
    <w:rsid w:val="00BB38EB"/>
    <w:rsid w:val="00BB6A8F"/>
    <w:rsid w:val="00BC49C8"/>
    <w:rsid w:val="00BC5169"/>
    <w:rsid w:val="00BC5F23"/>
    <w:rsid w:val="00BC7440"/>
    <w:rsid w:val="00BC774C"/>
    <w:rsid w:val="00BE0489"/>
    <w:rsid w:val="00BE0A76"/>
    <w:rsid w:val="00BE366A"/>
    <w:rsid w:val="00BF4BF0"/>
    <w:rsid w:val="00C0316A"/>
    <w:rsid w:val="00C0539B"/>
    <w:rsid w:val="00C05E40"/>
    <w:rsid w:val="00C1239A"/>
    <w:rsid w:val="00C13D19"/>
    <w:rsid w:val="00C149A4"/>
    <w:rsid w:val="00C16831"/>
    <w:rsid w:val="00C17FF1"/>
    <w:rsid w:val="00C22127"/>
    <w:rsid w:val="00C25926"/>
    <w:rsid w:val="00C27E77"/>
    <w:rsid w:val="00C31057"/>
    <w:rsid w:val="00C3359D"/>
    <w:rsid w:val="00C37F67"/>
    <w:rsid w:val="00C5483C"/>
    <w:rsid w:val="00C55CF5"/>
    <w:rsid w:val="00C63242"/>
    <w:rsid w:val="00C635D0"/>
    <w:rsid w:val="00C6412F"/>
    <w:rsid w:val="00C65BD3"/>
    <w:rsid w:val="00C67855"/>
    <w:rsid w:val="00C7452A"/>
    <w:rsid w:val="00C748FB"/>
    <w:rsid w:val="00C76AC2"/>
    <w:rsid w:val="00C82551"/>
    <w:rsid w:val="00C962F3"/>
    <w:rsid w:val="00C9704D"/>
    <w:rsid w:val="00CA16B2"/>
    <w:rsid w:val="00CA57E2"/>
    <w:rsid w:val="00CA666A"/>
    <w:rsid w:val="00CA78C3"/>
    <w:rsid w:val="00CB218E"/>
    <w:rsid w:val="00CB3327"/>
    <w:rsid w:val="00CC2991"/>
    <w:rsid w:val="00CC531E"/>
    <w:rsid w:val="00CD02EA"/>
    <w:rsid w:val="00CD0F31"/>
    <w:rsid w:val="00CD3AA0"/>
    <w:rsid w:val="00CD40C9"/>
    <w:rsid w:val="00CD66CF"/>
    <w:rsid w:val="00CD6DB8"/>
    <w:rsid w:val="00CE27F3"/>
    <w:rsid w:val="00CE386F"/>
    <w:rsid w:val="00CE435A"/>
    <w:rsid w:val="00CE6D7D"/>
    <w:rsid w:val="00CE7EC0"/>
    <w:rsid w:val="00CF20F9"/>
    <w:rsid w:val="00CF23BA"/>
    <w:rsid w:val="00CF261A"/>
    <w:rsid w:val="00CF6724"/>
    <w:rsid w:val="00CF74C4"/>
    <w:rsid w:val="00D02A56"/>
    <w:rsid w:val="00D03324"/>
    <w:rsid w:val="00D04B4A"/>
    <w:rsid w:val="00D075D6"/>
    <w:rsid w:val="00D15375"/>
    <w:rsid w:val="00D15AAF"/>
    <w:rsid w:val="00D20DCB"/>
    <w:rsid w:val="00D21338"/>
    <w:rsid w:val="00D278F9"/>
    <w:rsid w:val="00D3084A"/>
    <w:rsid w:val="00D31660"/>
    <w:rsid w:val="00D32C5D"/>
    <w:rsid w:val="00D36AB4"/>
    <w:rsid w:val="00D44043"/>
    <w:rsid w:val="00D50D7C"/>
    <w:rsid w:val="00D53A84"/>
    <w:rsid w:val="00D5713A"/>
    <w:rsid w:val="00D607DD"/>
    <w:rsid w:val="00D639D6"/>
    <w:rsid w:val="00D6629C"/>
    <w:rsid w:val="00D66EB9"/>
    <w:rsid w:val="00D7136E"/>
    <w:rsid w:val="00D724DA"/>
    <w:rsid w:val="00D72576"/>
    <w:rsid w:val="00D731C6"/>
    <w:rsid w:val="00D76DD4"/>
    <w:rsid w:val="00D810FE"/>
    <w:rsid w:val="00D90437"/>
    <w:rsid w:val="00D92EE0"/>
    <w:rsid w:val="00D93DA8"/>
    <w:rsid w:val="00D940AD"/>
    <w:rsid w:val="00D95F8F"/>
    <w:rsid w:val="00DA14AE"/>
    <w:rsid w:val="00DA7C0E"/>
    <w:rsid w:val="00DB0F64"/>
    <w:rsid w:val="00DB19B4"/>
    <w:rsid w:val="00DB2B73"/>
    <w:rsid w:val="00DB3213"/>
    <w:rsid w:val="00DB36B5"/>
    <w:rsid w:val="00DB3E56"/>
    <w:rsid w:val="00DB7477"/>
    <w:rsid w:val="00DC3BE0"/>
    <w:rsid w:val="00DC5FBE"/>
    <w:rsid w:val="00DD0C1B"/>
    <w:rsid w:val="00DD27B3"/>
    <w:rsid w:val="00DD3E95"/>
    <w:rsid w:val="00DD46E1"/>
    <w:rsid w:val="00DD676A"/>
    <w:rsid w:val="00DE5608"/>
    <w:rsid w:val="00DF0777"/>
    <w:rsid w:val="00DF4779"/>
    <w:rsid w:val="00DF4A4F"/>
    <w:rsid w:val="00DF4A7D"/>
    <w:rsid w:val="00DF608C"/>
    <w:rsid w:val="00DF7733"/>
    <w:rsid w:val="00E01306"/>
    <w:rsid w:val="00E04773"/>
    <w:rsid w:val="00E050DC"/>
    <w:rsid w:val="00E0629B"/>
    <w:rsid w:val="00E14836"/>
    <w:rsid w:val="00E15256"/>
    <w:rsid w:val="00E15F89"/>
    <w:rsid w:val="00E17591"/>
    <w:rsid w:val="00E22DB5"/>
    <w:rsid w:val="00E34C75"/>
    <w:rsid w:val="00E540AC"/>
    <w:rsid w:val="00E5484B"/>
    <w:rsid w:val="00E558B9"/>
    <w:rsid w:val="00E55DD4"/>
    <w:rsid w:val="00E60CE4"/>
    <w:rsid w:val="00E610E9"/>
    <w:rsid w:val="00E63062"/>
    <w:rsid w:val="00E654D8"/>
    <w:rsid w:val="00E70E1F"/>
    <w:rsid w:val="00E81B6F"/>
    <w:rsid w:val="00E85DB4"/>
    <w:rsid w:val="00E90EF2"/>
    <w:rsid w:val="00E93085"/>
    <w:rsid w:val="00EA017B"/>
    <w:rsid w:val="00EA61B0"/>
    <w:rsid w:val="00EB2BE5"/>
    <w:rsid w:val="00EC3FD1"/>
    <w:rsid w:val="00EC4F79"/>
    <w:rsid w:val="00EC7ED0"/>
    <w:rsid w:val="00ED68B8"/>
    <w:rsid w:val="00ED713B"/>
    <w:rsid w:val="00EE1B0B"/>
    <w:rsid w:val="00EE6026"/>
    <w:rsid w:val="00EE6579"/>
    <w:rsid w:val="00EF29A3"/>
    <w:rsid w:val="00EF3E24"/>
    <w:rsid w:val="00EF554A"/>
    <w:rsid w:val="00F00330"/>
    <w:rsid w:val="00F01684"/>
    <w:rsid w:val="00F04662"/>
    <w:rsid w:val="00F077A5"/>
    <w:rsid w:val="00F17AB2"/>
    <w:rsid w:val="00F17C85"/>
    <w:rsid w:val="00F210D6"/>
    <w:rsid w:val="00F263F2"/>
    <w:rsid w:val="00F300A3"/>
    <w:rsid w:val="00F30233"/>
    <w:rsid w:val="00F31BC5"/>
    <w:rsid w:val="00F32288"/>
    <w:rsid w:val="00F409D1"/>
    <w:rsid w:val="00F431D7"/>
    <w:rsid w:val="00F47DF5"/>
    <w:rsid w:val="00F50635"/>
    <w:rsid w:val="00F50C5A"/>
    <w:rsid w:val="00F51D4F"/>
    <w:rsid w:val="00F554F4"/>
    <w:rsid w:val="00F57F01"/>
    <w:rsid w:val="00F612C9"/>
    <w:rsid w:val="00F62DCE"/>
    <w:rsid w:val="00F63F85"/>
    <w:rsid w:val="00F66F25"/>
    <w:rsid w:val="00F6719C"/>
    <w:rsid w:val="00F679E2"/>
    <w:rsid w:val="00F801A0"/>
    <w:rsid w:val="00F820E0"/>
    <w:rsid w:val="00F8296E"/>
    <w:rsid w:val="00F82B1D"/>
    <w:rsid w:val="00F83C06"/>
    <w:rsid w:val="00F86959"/>
    <w:rsid w:val="00F942E2"/>
    <w:rsid w:val="00FA21E5"/>
    <w:rsid w:val="00FA2B2A"/>
    <w:rsid w:val="00FA43A1"/>
    <w:rsid w:val="00FA46FA"/>
    <w:rsid w:val="00FB03A1"/>
    <w:rsid w:val="00FB10F0"/>
    <w:rsid w:val="00FB4944"/>
    <w:rsid w:val="00FB55F1"/>
    <w:rsid w:val="00FC021A"/>
    <w:rsid w:val="00FC0824"/>
    <w:rsid w:val="00FC56CB"/>
    <w:rsid w:val="00FD3731"/>
    <w:rsid w:val="00FE0F7A"/>
    <w:rsid w:val="00FE7F09"/>
    <w:rsid w:val="00FF037E"/>
    <w:rsid w:val="00FF3BEC"/>
    <w:rsid w:val="00F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oNotEmbedSmartTags/>
  <w:decimalSymbol w:val="."/>
  <w:listSeparator w:val=","/>
  <w14:docId w14:val="22850691"/>
  <w15:docId w15:val="{9DDBC7C1-AB4F-4012-AC7C-BD006FDC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cs="Arial"/>
    </w:rPr>
  </w:style>
  <w:style w:type="paragraph" w:styleId="Heading1">
    <w:name w:val="heading 1"/>
    <w:basedOn w:val="Normal"/>
    <w:next w:val="Normal"/>
    <w:link w:val="Heading1Char"/>
    <w:qFormat/>
    <w:rsid w:val="00626DB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626DB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626DB8"/>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qFormat/>
    <w:rsid w:val="002577D1"/>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2577D1"/>
    <w:pPr>
      <w:spacing w:before="240" w:after="60"/>
      <w:outlineLvl w:val="5"/>
    </w:pPr>
    <w:rPr>
      <w:rFonts w:ascii="Calibri" w:hAnsi="Calibri" w:cs="Times New Roman"/>
      <w:b/>
      <w:bCs/>
    </w:rPr>
  </w:style>
  <w:style w:type="paragraph" w:styleId="Heading7">
    <w:name w:val="heading 7"/>
    <w:basedOn w:val="Normal"/>
    <w:next w:val="Normal"/>
    <w:link w:val="Heading7Char"/>
    <w:qFormat/>
    <w:rsid w:val="005C4034"/>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40BA0"/>
    <w:rPr>
      <w:rFonts w:ascii="Cambria" w:hAnsi="Cambria" w:cs="Times New Roman"/>
      <w:b/>
      <w:bCs/>
      <w:kern w:val="32"/>
      <w:sz w:val="32"/>
      <w:szCs w:val="32"/>
    </w:rPr>
  </w:style>
  <w:style w:type="character" w:customStyle="1" w:styleId="Heading2Char">
    <w:name w:val="Heading 2 Char"/>
    <w:link w:val="Heading2"/>
    <w:semiHidden/>
    <w:locked/>
    <w:rsid w:val="00040BA0"/>
    <w:rPr>
      <w:rFonts w:ascii="Cambria" w:hAnsi="Cambria" w:cs="Times New Roman"/>
      <w:b/>
      <w:bCs/>
      <w:i/>
      <w:iCs/>
      <w:sz w:val="28"/>
      <w:szCs w:val="28"/>
    </w:rPr>
  </w:style>
  <w:style w:type="character" w:customStyle="1" w:styleId="Heading3Char">
    <w:name w:val="Heading 3 Char"/>
    <w:link w:val="Heading3"/>
    <w:semiHidden/>
    <w:locked/>
    <w:rsid w:val="00040BA0"/>
    <w:rPr>
      <w:rFonts w:ascii="Cambria" w:hAnsi="Cambria" w:cs="Times New Roman"/>
      <w:b/>
      <w:bCs/>
      <w:sz w:val="26"/>
      <w:szCs w:val="26"/>
    </w:rPr>
  </w:style>
  <w:style w:type="character" w:customStyle="1" w:styleId="Heading5Char">
    <w:name w:val="Heading 5 Char"/>
    <w:link w:val="Heading5"/>
    <w:semiHidden/>
    <w:locked/>
    <w:rsid w:val="00040BA0"/>
    <w:rPr>
      <w:rFonts w:ascii="Calibri" w:hAnsi="Calibri" w:cs="Times New Roman"/>
      <w:b/>
      <w:bCs/>
      <w:i/>
      <w:iCs/>
      <w:sz w:val="26"/>
      <w:szCs w:val="26"/>
    </w:rPr>
  </w:style>
  <w:style w:type="character" w:customStyle="1" w:styleId="Heading6Char">
    <w:name w:val="Heading 6 Char"/>
    <w:link w:val="Heading6"/>
    <w:semiHidden/>
    <w:locked/>
    <w:rsid w:val="00040BA0"/>
    <w:rPr>
      <w:rFonts w:ascii="Calibri" w:hAnsi="Calibri" w:cs="Times New Roman"/>
      <w:b/>
      <w:bCs/>
    </w:rPr>
  </w:style>
  <w:style w:type="character" w:customStyle="1" w:styleId="Heading7Char">
    <w:name w:val="Heading 7 Char"/>
    <w:link w:val="Heading7"/>
    <w:semiHidden/>
    <w:locked/>
    <w:rsid w:val="00040BA0"/>
    <w:rPr>
      <w:rFonts w:ascii="Calibri" w:hAnsi="Calibri" w:cs="Times New Roman"/>
      <w:sz w:val="24"/>
      <w:szCs w:val="24"/>
    </w:rPr>
  </w:style>
  <w:style w:type="paragraph" w:customStyle="1" w:styleId="Naslovsaopstenja">
    <w:name w:val="Naslov saopstenja"/>
    <w:basedOn w:val="Title"/>
    <w:next w:val="Caption"/>
    <w:rsid w:val="006E7AF4"/>
    <w:pPr>
      <w:spacing w:after="0"/>
    </w:pPr>
    <w:rPr>
      <w:sz w:val="24"/>
      <w:szCs w:val="24"/>
    </w:rPr>
  </w:style>
  <w:style w:type="paragraph" w:styleId="Title">
    <w:name w:val="Title"/>
    <w:basedOn w:val="Normal"/>
    <w:link w:val="TitleChar"/>
    <w:qFormat/>
    <w:rsid w:val="003C465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locked/>
    <w:rsid w:val="00040BA0"/>
    <w:rPr>
      <w:rFonts w:ascii="Cambria" w:hAnsi="Cambria" w:cs="Times New Roman"/>
      <w:b/>
      <w:bCs/>
      <w:kern w:val="28"/>
      <w:sz w:val="32"/>
      <w:szCs w:val="32"/>
    </w:rPr>
  </w:style>
  <w:style w:type="paragraph" w:styleId="Caption">
    <w:name w:val="caption"/>
    <w:basedOn w:val="Normal"/>
    <w:next w:val="Normal"/>
    <w:qFormat/>
    <w:rsid w:val="003C4653"/>
    <w:rPr>
      <w:b/>
      <w:bCs/>
    </w:rPr>
  </w:style>
  <w:style w:type="paragraph" w:customStyle="1" w:styleId="Podnaslovsopstenja">
    <w:name w:val="Podnaslov sopstenja"/>
    <w:basedOn w:val="Normal"/>
    <w:rsid w:val="006E7AF4"/>
    <w:pPr>
      <w:spacing w:after="120"/>
      <w:jc w:val="center"/>
    </w:pPr>
    <w:rPr>
      <w:b/>
      <w:bCs/>
      <w:sz w:val="22"/>
      <w:szCs w:val="22"/>
    </w:rPr>
  </w:style>
  <w:style w:type="paragraph" w:styleId="Subtitle">
    <w:name w:val="Subtitle"/>
    <w:basedOn w:val="Normal"/>
    <w:link w:val="SubtitleChar"/>
    <w:qFormat/>
    <w:rsid w:val="003C4653"/>
    <w:pPr>
      <w:spacing w:after="60"/>
      <w:jc w:val="center"/>
      <w:outlineLvl w:val="1"/>
    </w:pPr>
    <w:rPr>
      <w:rFonts w:ascii="Cambria" w:hAnsi="Cambria" w:cs="Times New Roman"/>
      <w:sz w:val="24"/>
      <w:szCs w:val="24"/>
    </w:rPr>
  </w:style>
  <w:style w:type="character" w:customStyle="1" w:styleId="SubtitleChar">
    <w:name w:val="Subtitle Char"/>
    <w:link w:val="Subtitle"/>
    <w:locked/>
    <w:rsid w:val="00040BA0"/>
    <w:rPr>
      <w:rFonts w:ascii="Cambria" w:hAnsi="Cambria" w:cs="Times New Roman"/>
      <w:sz w:val="24"/>
      <w:szCs w:val="24"/>
    </w:rPr>
  </w:style>
  <w:style w:type="paragraph" w:customStyle="1" w:styleId="NaslovMetodologijaiNapomena">
    <w:name w:val="Naslov Metodologija i Napomena"/>
    <w:basedOn w:val="Normal"/>
    <w:rsid w:val="00266953"/>
    <w:pPr>
      <w:spacing w:before="120" w:after="240"/>
      <w:jc w:val="center"/>
    </w:pPr>
    <w:rPr>
      <w:b/>
      <w:bCs/>
    </w:rPr>
  </w:style>
  <w:style w:type="paragraph" w:customStyle="1" w:styleId="TekstMetodologijaiNapomena">
    <w:name w:val="Tekst Metodologija i Napomena"/>
    <w:basedOn w:val="BodyTextFirstIndent"/>
    <w:next w:val="BodyText"/>
    <w:rsid w:val="00D66EB9"/>
    <w:pPr>
      <w:spacing w:before="120" w:after="0"/>
      <w:ind w:firstLine="397"/>
      <w:jc w:val="both"/>
    </w:pPr>
    <w:rPr>
      <w:lang w:val="sr-Cyrl-CS"/>
    </w:rPr>
  </w:style>
  <w:style w:type="paragraph" w:styleId="BodyText">
    <w:name w:val="Body Text"/>
    <w:basedOn w:val="Normal"/>
    <w:link w:val="BodyTextChar"/>
    <w:semiHidden/>
    <w:rsid w:val="00CD6DB8"/>
    <w:pPr>
      <w:spacing w:after="120"/>
    </w:pPr>
    <w:rPr>
      <w:rFonts w:cs="Times New Roman"/>
    </w:rPr>
  </w:style>
  <w:style w:type="character" w:customStyle="1" w:styleId="BodyTextChar">
    <w:name w:val="Body Text Char"/>
    <w:link w:val="BodyText"/>
    <w:semiHidden/>
    <w:locked/>
    <w:rsid w:val="00040BA0"/>
    <w:rPr>
      <w:rFonts w:ascii="Arial" w:hAnsi="Arial" w:cs="Arial"/>
      <w:sz w:val="20"/>
      <w:szCs w:val="20"/>
    </w:rPr>
  </w:style>
  <w:style w:type="paragraph" w:styleId="BodyTextFirstIndent">
    <w:name w:val="Body Text First Indent"/>
    <w:basedOn w:val="BodyText"/>
    <w:link w:val="BodyTextFirstIndentChar"/>
    <w:semiHidden/>
    <w:rsid w:val="00CD6DB8"/>
    <w:pPr>
      <w:ind w:firstLine="210"/>
    </w:pPr>
  </w:style>
  <w:style w:type="character" w:customStyle="1" w:styleId="BodyTextFirstIndentChar">
    <w:name w:val="Body Text First Indent Char"/>
    <w:basedOn w:val="BodyTextChar"/>
    <w:link w:val="BodyTextFirstIndent"/>
    <w:semiHidden/>
    <w:locked/>
    <w:rsid w:val="00040BA0"/>
    <w:rPr>
      <w:rFonts w:ascii="Arial" w:hAnsi="Arial" w:cs="Arial"/>
      <w:sz w:val="20"/>
      <w:szCs w:val="20"/>
    </w:r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cs="Arial"/>
    </w:rPr>
  </w:style>
  <w:style w:type="paragraph" w:styleId="BodyTextIndent">
    <w:name w:val="Body Text Indent"/>
    <w:basedOn w:val="Normal"/>
    <w:link w:val="BodyTextIndentChar"/>
    <w:semiHidden/>
    <w:rsid w:val="00CD6DB8"/>
    <w:pPr>
      <w:spacing w:after="120"/>
      <w:ind w:left="283"/>
    </w:pPr>
    <w:rPr>
      <w:rFonts w:cs="Times New Roman"/>
    </w:rPr>
  </w:style>
  <w:style w:type="character" w:customStyle="1" w:styleId="BodyTextIndentChar">
    <w:name w:val="Body Text Indent Char"/>
    <w:link w:val="BodyTextIndent"/>
    <w:semiHidden/>
    <w:locked/>
    <w:rsid w:val="00040BA0"/>
    <w:rPr>
      <w:rFonts w:ascii="Arial" w:hAnsi="Arial" w:cs="Arial"/>
      <w:sz w:val="20"/>
      <w:szCs w:val="20"/>
    </w:rPr>
  </w:style>
  <w:style w:type="paragraph" w:styleId="BodyTextIndent2">
    <w:name w:val="Body Text Indent 2"/>
    <w:basedOn w:val="Normal"/>
    <w:link w:val="BodyTextIndent2Char"/>
    <w:semiHidden/>
    <w:rsid w:val="00CD6DB8"/>
    <w:pPr>
      <w:spacing w:after="120" w:line="480" w:lineRule="auto"/>
      <w:ind w:left="283"/>
    </w:pPr>
    <w:rPr>
      <w:rFonts w:cs="Times New Roman"/>
    </w:rPr>
  </w:style>
  <w:style w:type="character" w:customStyle="1" w:styleId="BodyTextIndent2Char">
    <w:name w:val="Body Text Indent 2 Char"/>
    <w:link w:val="BodyTextIndent2"/>
    <w:semiHidden/>
    <w:locked/>
    <w:rsid w:val="00040BA0"/>
    <w:rPr>
      <w:rFonts w:ascii="Arial" w:hAnsi="Arial" w:cs="Arial"/>
      <w:sz w:val="20"/>
      <w:szCs w:val="20"/>
    </w:rPr>
  </w:style>
  <w:style w:type="paragraph" w:styleId="BodyText3">
    <w:name w:val="Body Text 3"/>
    <w:basedOn w:val="Normal"/>
    <w:link w:val="BodyText3Char"/>
    <w:semiHidden/>
    <w:rsid w:val="00CD6DB8"/>
    <w:pPr>
      <w:spacing w:after="120"/>
    </w:pPr>
    <w:rPr>
      <w:rFonts w:cs="Times New Roman"/>
      <w:sz w:val="16"/>
      <w:szCs w:val="16"/>
    </w:rPr>
  </w:style>
  <w:style w:type="character" w:customStyle="1" w:styleId="BodyText3Char">
    <w:name w:val="Body Text 3 Char"/>
    <w:link w:val="BodyText3"/>
    <w:semiHidden/>
    <w:locked/>
    <w:rsid w:val="00040BA0"/>
    <w:rPr>
      <w:rFonts w:ascii="Arial" w:hAnsi="Arial" w:cs="Arial"/>
      <w:sz w:val="16"/>
      <w:szCs w:val="16"/>
    </w:rPr>
  </w:style>
  <w:style w:type="paragraph" w:styleId="BodyTextFirstIndent2">
    <w:name w:val="Body Text First Indent 2"/>
    <w:basedOn w:val="BodyTextIndent"/>
    <w:link w:val="BodyTextFirstIndent2Char"/>
    <w:semiHidden/>
    <w:rsid w:val="00CD6DB8"/>
    <w:pPr>
      <w:ind w:firstLine="210"/>
    </w:pPr>
  </w:style>
  <w:style w:type="character" w:customStyle="1" w:styleId="BodyTextFirstIndent2Char">
    <w:name w:val="Body Text First Indent 2 Char"/>
    <w:basedOn w:val="BodyTextIndentChar"/>
    <w:link w:val="BodyTextFirstIndent2"/>
    <w:semiHidden/>
    <w:locked/>
    <w:rsid w:val="00040BA0"/>
    <w:rPr>
      <w:rFonts w:ascii="Arial" w:hAnsi="Arial" w:cs="Arial"/>
      <w:sz w:val="20"/>
      <w:szCs w:val="20"/>
    </w:rPr>
  </w:style>
  <w:style w:type="paragraph" w:styleId="BodyTextIndent3">
    <w:name w:val="Body Text Indent 3"/>
    <w:basedOn w:val="Normal"/>
    <w:link w:val="BodyTextIndent3Char"/>
    <w:semiHidden/>
    <w:rsid w:val="00CD6DB8"/>
    <w:pPr>
      <w:spacing w:after="120"/>
      <w:ind w:left="283"/>
    </w:pPr>
    <w:rPr>
      <w:rFonts w:cs="Times New Roman"/>
      <w:sz w:val="16"/>
      <w:szCs w:val="16"/>
    </w:rPr>
  </w:style>
  <w:style w:type="character" w:customStyle="1" w:styleId="BodyTextIndent3Char">
    <w:name w:val="Body Text Indent 3 Char"/>
    <w:link w:val="BodyTextIndent3"/>
    <w:semiHidden/>
    <w:locked/>
    <w:rsid w:val="00040BA0"/>
    <w:rPr>
      <w:rFonts w:ascii="Arial" w:hAnsi="Arial" w:cs="Arial"/>
      <w:sz w:val="16"/>
      <w:szCs w:val="16"/>
    </w:rPr>
  </w:style>
  <w:style w:type="paragraph" w:styleId="BalloonText">
    <w:name w:val="Balloon Text"/>
    <w:basedOn w:val="Normal"/>
    <w:link w:val="BalloonTextChar"/>
    <w:semiHidden/>
    <w:rsid w:val="00CD6DB8"/>
    <w:rPr>
      <w:rFonts w:ascii="Times New Roman" w:hAnsi="Times New Roman" w:cs="Times New Roman"/>
      <w:sz w:val="2"/>
    </w:rPr>
  </w:style>
  <w:style w:type="character" w:customStyle="1" w:styleId="BalloonTextChar">
    <w:name w:val="Balloon Text Char"/>
    <w:link w:val="BalloonText"/>
    <w:semiHidden/>
    <w:locked/>
    <w:rsid w:val="00040BA0"/>
    <w:rPr>
      <w:rFonts w:cs="Times New Roman"/>
      <w:sz w:val="2"/>
    </w:rPr>
  </w:style>
  <w:style w:type="paragraph" w:styleId="BodyText2">
    <w:name w:val="Body Text 2"/>
    <w:basedOn w:val="Normal"/>
    <w:link w:val="BodyText2Char"/>
    <w:semiHidden/>
    <w:rsid w:val="00CD6DB8"/>
    <w:pPr>
      <w:spacing w:after="120" w:line="480" w:lineRule="auto"/>
    </w:pPr>
    <w:rPr>
      <w:rFonts w:cs="Times New Roman"/>
    </w:rPr>
  </w:style>
  <w:style w:type="character" w:customStyle="1" w:styleId="BodyText2Char">
    <w:name w:val="Body Text 2 Char"/>
    <w:link w:val="BodyText2"/>
    <w:semiHidden/>
    <w:locked/>
    <w:rsid w:val="00040BA0"/>
    <w:rPr>
      <w:rFonts w:ascii="Arial" w:hAnsi="Arial" w:cs="Arial"/>
      <w:sz w:val="20"/>
      <w:szCs w:val="20"/>
    </w:r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bCs/>
    </w:rPr>
  </w:style>
  <w:style w:type="table" w:styleId="TableGrid">
    <w:name w:val="Table Grid"/>
    <w:basedOn w:val="TableNormal"/>
    <w:semiHidden/>
    <w:rsid w:val="00D075D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rPr>
      <w:rFonts w:ascii="Arial" w:hAnsi="Aria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sz w:val="16"/>
      <w:szCs w:val="16"/>
      <w:lang w:val="sr-Latn-CS"/>
    </w:rPr>
  </w:style>
  <w:style w:type="paragraph" w:customStyle="1" w:styleId="Tabela-Pretkolona">
    <w:name w:val="Tabela-Pretkolona"/>
    <w:basedOn w:val="Normal"/>
    <w:rsid w:val="00C13D19"/>
    <w:rPr>
      <w:sz w:val="16"/>
      <w:szCs w:val="16"/>
      <w:lang w:val="sr-Latn-CS"/>
    </w:rPr>
  </w:style>
  <w:style w:type="paragraph" w:customStyle="1" w:styleId="Tabela-PretkolonaI">
    <w:name w:val="Tabela-PretkolonaI"/>
    <w:basedOn w:val="Normal"/>
    <w:rsid w:val="00C13D19"/>
    <w:rPr>
      <w:i/>
      <w:iCs/>
      <w:sz w:val="16"/>
      <w:szCs w:val="16"/>
      <w:lang w:val="sr-Latn-CS"/>
    </w:rPr>
  </w:style>
  <w:style w:type="paragraph" w:customStyle="1" w:styleId="Tabela-PretkolonaB">
    <w:name w:val="Tabela-PretkolonaB"/>
    <w:basedOn w:val="Normal"/>
    <w:rsid w:val="00C13D19"/>
    <w:rPr>
      <w:b/>
      <w:bCs/>
      <w:sz w:val="16"/>
      <w:szCs w:val="16"/>
      <w:lang w:val="sr-Latn-CS"/>
    </w:rPr>
  </w:style>
  <w:style w:type="paragraph" w:customStyle="1" w:styleId="Tabela-Brojevi">
    <w:name w:val="Tabela-Brojevi"/>
    <w:basedOn w:val="Normal"/>
    <w:rsid w:val="00C13D19"/>
    <w:pPr>
      <w:jc w:val="right"/>
    </w:pPr>
    <w:rPr>
      <w:sz w:val="16"/>
      <w:szCs w:val="16"/>
      <w:lang w:val="sr-Latn-CS"/>
    </w:rPr>
  </w:style>
  <w:style w:type="paragraph" w:styleId="FootnoteText">
    <w:name w:val="footnote text"/>
    <w:basedOn w:val="Normal"/>
    <w:link w:val="FootnoteTextChar"/>
    <w:semiHidden/>
    <w:rsid w:val="00EC4F79"/>
    <w:rPr>
      <w:rFonts w:cs="Times New Roman"/>
    </w:rPr>
  </w:style>
  <w:style w:type="character" w:customStyle="1" w:styleId="FootnoteTextChar">
    <w:name w:val="Footnote Text Char"/>
    <w:link w:val="FootnoteText"/>
    <w:semiHidden/>
    <w:locked/>
    <w:rsid w:val="00040BA0"/>
    <w:rPr>
      <w:rFonts w:ascii="Arial" w:hAnsi="Arial" w:cs="Arial"/>
      <w:sz w:val="20"/>
      <w:szCs w:val="20"/>
    </w:rPr>
  </w:style>
  <w:style w:type="paragraph" w:customStyle="1" w:styleId="Tabela-BrojeviI">
    <w:name w:val="Tabela-BrojeviI"/>
    <w:basedOn w:val="Normal"/>
    <w:rsid w:val="00C13D19"/>
    <w:pPr>
      <w:jc w:val="right"/>
    </w:pPr>
    <w:rPr>
      <w:i/>
      <w:iCs/>
      <w:sz w:val="16"/>
      <w:szCs w:val="16"/>
      <w:lang w:val="sr-Latn-CS"/>
    </w:rPr>
  </w:style>
  <w:style w:type="paragraph" w:customStyle="1" w:styleId="Tabela-BrojeviB">
    <w:name w:val="Tabela-BrojeviB"/>
    <w:basedOn w:val="Normal"/>
    <w:rsid w:val="00C13D19"/>
    <w:pPr>
      <w:jc w:val="right"/>
    </w:pPr>
    <w:rPr>
      <w:b/>
      <w:bCs/>
      <w:sz w:val="16"/>
      <w:szCs w:val="16"/>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sz w:val="14"/>
      <w:szCs w:val="14"/>
      <w:lang w:val="sr-Latn-CS"/>
    </w:rPr>
  </w:style>
  <w:style w:type="paragraph" w:customStyle="1" w:styleId="Naslovgrafikona">
    <w:name w:val="Naslov grafikona"/>
    <w:basedOn w:val="Normal"/>
    <w:next w:val="Normal"/>
    <w:rsid w:val="00CF74C4"/>
    <w:pPr>
      <w:framePr w:hSpace="181" w:wrap="auto" w:vAnchor="page" w:hAnchor="margin" w:xAlign="center" w:y="14176"/>
      <w:spacing w:before="120" w:after="120"/>
      <w:jc w:val="center"/>
    </w:pPr>
    <w:rPr>
      <w:b/>
      <w:bCs/>
      <w:lang w:val="ru-RU"/>
    </w:rPr>
  </w:style>
  <w:style w:type="paragraph" w:styleId="Header">
    <w:name w:val="header"/>
    <w:basedOn w:val="Normal"/>
    <w:link w:val="HeaderChar"/>
    <w:semiHidden/>
    <w:rsid w:val="00627E99"/>
    <w:pPr>
      <w:tabs>
        <w:tab w:val="center" w:pos="4703"/>
        <w:tab w:val="right" w:pos="9406"/>
      </w:tabs>
    </w:pPr>
    <w:rPr>
      <w:rFonts w:cs="Times New Roman"/>
    </w:rPr>
  </w:style>
  <w:style w:type="character" w:customStyle="1" w:styleId="HeaderChar">
    <w:name w:val="Header Char"/>
    <w:link w:val="Header"/>
    <w:semiHidden/>
    <w:locked/>
    <w:rsid w:val="00040BA0"/>
    <w:rPr>
      <w:rFonts w:ascii="Arial" w:hAnsi="Arial" w:cs="Arial"/>
      <w:sz w:val="20"/>
      <w:szCs w:val="20"/>
    </w:rPr>
  </w:style>
  <w:style w:type="paragraph" w:styleId="Footer">
    <w:name w:val="footer"/>
    <w:basedOn w:val="Normal"/>
    <w:link w:val="FooterChar"/>
    <w:semiHidden/>
    <w:rsid w:val="00627E99"/>
    <w:pPr>
      <w:tabs>
        <w:tab w:val="center" w:pos="4703"/>
        <w:tab w:val="right" w:pos="9406"/>
      </w:tabs>
    </w:pPr>
    <w:rPr>
      <w:rFonts w:cs="Times New Roman"/>
    </w:rPr>
  </w:style>
  <w:style w:type="character" w:customStyle="1" w:styleId="FooterChar">
    <w:name w:val="Footer Char"/>
    <w:link w:val="Footer"/>
    <w:semiHidden/>
    <w:locked/>
    <w:rsid w:val="00040BA0"/>
    <w:rPr>
      <w:rFonts w:ascii="Arial" w:hAnsi="Arial" w:cs="Arial"/>
      <w:sz w:val="20"/>
      <w:szCs w:val="20"/>
    </w:rPr>
  </w:style>
  <w:style w:type="paragraph" w:customStyle="1" w:styleId="CarCar">
    <w:name w:val="Car Car"/>
    <w:basedOn w:val="Normal"/>
    <w:rsid w:val="00614C60"/>
    <w:pPr>
      <w:spacing w:after="160" w:line="240" w:lineRule="exact"/>
    </w:pPr>
    <w:rPr>
      <w:rFonts w:ascii="Verdana" w:hAnsi="Verdana" w:cs="Verdana"/>
      <w:i/>
      <w:iCs/>
    </w:rPr>
  </w:style>
  <w:style w:type="character" w:styleId="Hyperlink">
    <w:name w:val="Hyperlink"/>
    <w:rsid w:val="00614C60"/>
    <w:rPr>
      <w:rFonts w:cs="Times New Roman"/>
      <w:color w:val="0000FF"/>
      <w:u w:val="single"/>
    </w:rPr>
  </w:style>
  <w:style w:type="character" w:styleId="FollowedHyperlink">
    <w:name w:val="FollowedHyperlink"/>
    <w:rsid w:val="00672093"/>
    <w:rPr>
      <w:rFonts w:cs="Times New Roman"/>
      <w:color w:val="800080"/>
      <w:u w:val="single"/>
    </w:rPr>
  </w:style>
  <w:style w:type="paragraph" w:styleId="ListParagraph">
    <w:name w:val="List Paragraph"/>
    <w:basedOn w:val="Normal"/>
    <w:qFormat/>
    <w:rsid w:val="005C40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236016394">
      <w:bodyDiv w:val="1"/>
      <w:marLeft w:val="0"/>
      <w:marRight w:val="0"/>
      <w:marTop w:val="0"/>
      <w:marBottom w:val="0"/>
      <w:divBdr>
        <w:top w:val="none" w:sz="0" w:space="0" w:color="auto"/>
        <w:left w:val="none" w:sz="0" w:space="0" w:color="auto"/>
        <w:bottom w:val="none" w:sz="0" w:space="0" w:color="auto"/>
        <w:right w:val="none" w:sz="0" w:space="0" w:color="auto"/>
      </w:divBdr>
    </w:div>
    <w:div w:id="429086829">
      <w:bodyDiv w:val="1"/>
      <w:marLeft w:val="0"/>
      <w:marRight w:val="0"/>
      <w:marTop w:val="0"/>
      <w:marBottom w:val="0"/>
      <w:divBdr>
        <w:top w:val="none" w:sz="0" w:space="0" w:color="auto"/>
        <w:left w:val="none" w:sz="0" w:space="0" w:color="auto"/>
        <w:bottom w:val="none" w:sz="0" w:space="0" w:color="auto"/>
        <w:right w:val="none" w:sz="0" w:space="0" w:color="auto"/>
      </w:divBdr>
    </w:div>
    <w:div w:id="1413236451">
      <w:bodyDiv w:val="1"/>
      <w:marLeft w:val="0"/>
      <w:marRight w:val="0"/>
      <w:marTop w:val="0"/>
      <w:marBottom w:val="0"/>
      <w:divBdr>
        <w:top w:val="none" w:sz="0" w:space="0" w:color="auto"/>
        <w:left w:val="none" w:sz="0" w:space="0" w:color="auto"/>
        <w:bottom w:val="none" w:sz="0" w:space="0" w:color="auto"/>
        <w:right w:val="none" w:sz="0" w:space="0" w:color="auto"/>
      </w:divBdr>
    </w:div>
    <w:div w:id="1523393556">
      <w:bodyDiv w:val="1"/>
      <w:marLeft w:val="0"/>
      <w:marRight w:val="0"/>
      <w:marTop w:val="0"/>
      <w:marBottom w:val="0"/>
      <w:divBdr>
        <w:top w:val="none" w:sz="0" w:space="0" w:color="auto"/>
        <w:left w:val="none" w:sz="0" w:space="0" w:color="auto"/>
        <w:bottom w:val="none" w:sz="0" w:space="0" w:color="auto"/>
        <w:right w:val="none" w:sz="0" w:space="0" w:color="auto"/>
      </w:divBdr>
    </w:div>
    <w:div w:id="1698653075">
      <w:bodyDiv w:val="1"/>
      <w:marLeft w:val="0"/>
      <w:marRight w:val="0"/>
      <w:marTop w:val="0"/>
      <w:marBottom w:val="0"/>
      <w:divBdr>
        <w:top w:val="none" w:sz="0" w:space="0" w:color="auto"/>
        <w:left w:val="none" w:sz="0" w:space="0" w:color="auto"/>
        <w:bottom w:val="none" w:sz="0" w:space="0" w:color="auto"/>
        <w:right w:val="none" w:sz="0" w:space="0" w:color="auto"/>
      </w:divBdr>
    </w:div>
    <w:div w:id="1971939772">
      <w:bodyDiv w:val="1"/>
      <w:marLeft w:val="0"/>
      <w:marRight w:val="0"/>
      <w:marTop w:val="0"/>
      <w:marBottom w:val="0"/>
      <w:divBdr>
        <w:top w:val="none" w:sz="0" w:space="0" w:color="auto"/>
        <w:left w:val="none" w:sz="0" w:space="0" w:color="auto"/>
        <w:bottom w:val="none" w:sz="0" w:space="0" w:color="auto"/>
        <w:right w:val="none" w:sz="0" w:space="0" w:color="auto"/>
      </w:divBdr>
    </w:div>
    <w:div w:id="2001998493">
      <w:bodyDiv w:val="1"/>
      <w:marLeft w:val="0"/>
      <w:marRight w:val="0"/>
      <w:marTop w:val="0"/>
      <w:marBottom w:val="0"/>
      <w:divBdr>
        <w:top w:val="none" w:sz="0" w:space="0" w:color="auto"/>
        <w:left w:val="none" w:sz="0" w:space="0" w:color="auto"/>
        <w:bottom w:val="none" w:sz="0" w:space="0" w:color="auto"/>
        <w:right w:val="none" w:sz="0" w:space="0" w:color="auto"/>
      </w:divBdr>
    </w:div>
    <w:div w:id="20551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jana.smolc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rzs.stat.gov.rs/WebSite/public/ReportView.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rzs.stat.gov.rs/WebSite/Public/PageView.aspx?pKey=6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0296-C058-4B36-A74C-F847CFBB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9252</CharactersWithSpaces>
  <SharedDoc>false</SharedDoc>
  <HLinks>
    <vt:vector size="18" baseType="variant">
      <vt:variant>
        <vt:i4>7274562</vt:i4>
      </vt:variant>
      <vt:variant>
        <vt:i4>6</vt:i4>
      </vt:variant>
      <vt:variant>
        <vt:i4>0</vt:i4>
      </vt:variant>
      <vt:variant>
        <vt:i4>5</vt:i4>
      </vt:variant>
      <vt:variant>
        <vt:lpwstr>mailto:mirjana.smolcic@stat.gov.rs</vt:lpwstr>
      </vt:variant>
      <vt:variant>
        <vt:lpwstr/>
      </vt:variant>
      <vt:variant>
        <vt:i4>5701727</vt:i4>
      </vt:variant>
      <vt:variant>
        <vt:i4>3</vt:i4>
      </vt:variant>
      <vt:variant>
        <vt:i4>0</vt:i4>
      </vt:variant>
      <vt:variant>
        <vt:i4>5</vt:i4>
      </vt:variant>
      <vt:variant>
        <vt:lpwstr>http://webrzs.stat.gov.rs/WebSite/public/ReportView.aspx</vt:lpwstr>
      </vt:variant>
      <vt:variant>
        <vt:lpwstr/>
      </vt:variant>
      <vt:variant>
        <vt:i4>2883646</vt:i4>
      </vt:variant>
      <vt:variant>
        <vt:i4>0</vt:i4>
      </vt:variant>
      <vt:variant>
        <vt:i4>0</vt:i4>
      </vt:variant>
      <vt:variant>
        <vt:i4>5</vt:i4>
      </vt:variant>
      <vt:variant>
        <vt:lpwstr>http://webrzs.stat.gov.rs/WebSite/Public/PageView.aspx?pKey=64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21</cp:revision>
  <cp:lastPrinted>2018-05-31T08:49:00Z</cp:lastPrinted>
  <dcterms:created xsi:type="dcterms:W3CDTF">2017-05-24T10:27:00Z</dcterms:created>
  <dcterms:modified xsi:type="dcterms:W3CDTF">2018-05-31T08:50:00Z</dcterms:modified>
</cp:coreProperties>
</file>