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FB4F6B" w:rsidP="002A4072">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sidR="00B504C0">
              <w:rPr>
                <w:rFonts w:ascii="Tahoma" w:hAnsi="Tahoma" w:cs="Tahoma"/>
                <w:sz w:val="18"/>
                <w:szCs w:val="18"/>
                <w:lang w:val="sr-Latn-RS"/>
              </w:rPr>
              <w:t>0</w:t>
            </w:r>
            <w:r>
              <w:rPr>
                <w:rFonts w:ascii="Tahoma" w:hAnsi="Tahoma" w:cs="Tahoma"/>
                <w:sz w:val="18"/>
                <w:szCs w:val="18"/>
                <w:lang w:val="sr-Cyrl-RS"/>
              </w:rPr>
              <w:t>7</w:t>
            </w:r>
            <w:r w:rsidR="00E8303A" w:rsidRPr="007F27DA">
              <w:rPr>
                <w:rFonts w:ascii="Tahoma" w:hAnsi="Tahoma" w:cs="Tahoma"/>
                <w:sz w:val="18"/>
                <w:szCs w:val="18"/>
              </w:rPr>
              <w:t>.</w:t>
            </w:r>
            <w:r w:rsidR="00B504C0">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984A03">
                    <w:rPr>
                      <w:rFonts w:ascii="Tahoma" w:hAnsi="Tahoma" w:cs="Tahoma"/>
                      <w:b/>
                      <w:bCs/>
                      <w:sz w:val="20"/>
                      <w:szCs w:val="20"/>
                      <w:lang w:val="sr-Cyrl-CS"/>
                    </w:rPr>
                    <w:t>јун</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B504C0">
            <w:pPr>
              <w:pStyle w:val="BodyText"/>
              <w:spacing w:after="4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984A03">
              <w:rPr>
                <w:rFonts w:ascii="Tahoma" w:hAnsi="Tahoma" w:cs="Tahoma"/>
                <w:b/>
                <w:bCs/>
                <w:sz w:val="18"/>
                <w:szCs w:val="18"/>
                <w:lang w:val="sr-Cyrl-CS"/>
              </w:rPr>
              <w:t>јун</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2018</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984A03">
              <w:rPr>
                <w:rFonts w:ascii="Tahoma" w:hAnsi="Tahoma" w:cs="Tahoma"/>
                <w:b/>
                <w:bCs/>
                <w:sz w:val="18"/>
                <w:szCs w:val="18"/>
                <w:lang w:val="ru-RU"/>
              </w:rPr>
              <w:t>3</w:t>
            </w:r>
            <w:r>
              <w:rPr>
                <w:rFonts w:ascii="Tahoma" w:hAnsi="Tahoma" w:cs="Tahoma"/>
                <w:b/>
                <w:bCs/>
                <w:sz w:val="18"/>
                <w:szCs w:val="18"/>
                <w:lang w:val="ru-RU"/>
              </w:rPr>
              <w:t>,</w:t>
            </w:r>
            <w:r w:rsidR="00984A03">
              <w:rPr>
                <w:rFonts w:ascii="Tahoma" w:hAnsi="Tahoma" w:cs="Tahoma"/>
                <w:b/>
                <w:bCs/>
                <w:sz w:val="18"/>
                <w:szCs w:val="18"/>
                <w:lang w:val="ru-RU"/>
              </w:rPr>
              <w:t>9</w:t>
            </w:r>
            <w:r w:rsidRPr="007F27DA">
              <w:rPr>
                <w:rFonts w:ascii="Tahoma" w:hAnsi="Tahoma" w:cs="Tahoma"/>
                <w:b/>
                <w:bCs/>
                <w:sz w:val="18"/>
                <w:szCs w:val="18"/>
                <w:lang w:val="ru-RU"/>
              </w:rPr>
              <w:t xml:space="preserve">% него у </w:t>
            </w:r>
            <w:r w:rsidR="00984A03">
              <w:rPr>
                <w:rFonts w:ascii="Tahoma" w:hAnsi="Tahoma" w:cs="Tahoma"/>
                <w:b/>
                <w:bCs/>
                <w:sz w:val="18"/>
                <w:szCs w:val="18"/>
                <w:lang w:val="sr-Cyrl-CS"/>
              </w:rPr>
              <w:t>јун</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2017</w:t>
            </w:r>
            <w:r w:rsidR="006D0650">
              <w:rPr>
                <w:rFonts w:ascii="Tahoma" w:hAnsi="Tahoma" w:cs="Tahoma"/>
                <w:b/>
                <w:bCs/>
                <w:sz w:val="18"/>
                <w:szCs w:val="18"/>
                <w:lang w:val="ru-RU"/>
              </w:rPr>
              <w:t>. године</w:t>
            </w:r>
            <w:r w:rsidR="0031755B">
              <w:rPr>
                <w:rFonts w:ascii="Tahoma" w:hAnsi="Tahoma" w:cs="Tahoma"/>
                <w:b/>
                <w:bCs/>
                <w:sz w:val="18"/>
                <w:szCs w:val="18"/>
                <w:lang w:val="ru-RU"/>
              </w:rPr>
              <w:t xml:space="preserve">, и већа за </w:t>
            </w:r>
            <w:r w:rsidR="00984A03">
              <w:rPr>
                <w:rFonts w:ascii="Tahoma" w:hAnsi="Tahoma" w:cs="Tahoma"/>
                <w:b/>
                <w:bCs/>
                <w:sz w:val="18"/>
                <w:szCs w:val="18"/>
                <w:lang w:val="ru-RU"/>
              </w:rPr>
              <w:t>5</w:t>
            </w:r>
            <w:r w:rsidR="0031755B">
              <w:rPr>
                <w:rFonts w:ascii="Tahoma" w:hAnsi="Tahoma" w:cs="Tahoma"/>
                <w:b/>
                <w:bCs/>
                <w:sz w:val="18"/>
                <w:szCs w:val="18"/>
                <w:lang w:val="ru-RU"/>
              </w:rPr>
              <w:t>,</w:t>
            </w:r>
            <w:r w:rsidR="00984A03">
              <w:rPr>
                <w:rFonts w:ascii="Tahoma" w:hAnsi="Tahoma" w:cs="Tahoma"/>
                <w:b/>
                <w:bCs/>
                <w:sz w:val="18"/>
                <w:szCs w:val="18"/>
                <w:lang w:val="ru-RU"/>
              </w:rPr>
              <w:t>6</w:t>
            </w:r>
            <w:r w:rsidR="0031755B">
              <w:rPr>
                <w:rFonts w:ascii="Tahoma" w:hAnsi="Tahoma" w:cs="Tahoma"/>
                <w:b/>
                <w:bCs/>
                <w:sz w:val="18"/>
                <w:szCs w:val="18"/>
                <w:lang w:val="ru-RU"/>
              </w:rPr>
              <w:t xml:space="preserve">% у односу на просек претходне године. </w:t>
            </w:r>
            <w:r w:rsidRPr="007F27DA">
              <w:rPr>
                <w:rFonts w:ascii="Tahoma" w:hAnsi="Tahoma" w:cs="Tahoma"/>
                <w:b/>
                <w:bCs/>
                <w:color w:val="000000"/>
                <w:sz w:val="18"/>
                <w:szCs w:val="18"/>
                <w:lang w:val="ru-RU"/>
              </w:rPr>
              <w:t xml:space="preserve">Индустријска производња у периоду </w:t>
            </w:r>
            <w:bookmarkStart w:id="0" w:name="_GoBack"/>
            <w:bookmarkEnd w:id="0"/>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984A03">
              <w:rPr>
                <w:rFonts w:ascii="Tahoma" w:hAnsi="Tahoma" w:cs="Tahoma"/>
                <w:b/>
                <w:sz w:val="18"/>
                <w:szCs w:val="18"/>
                <w:lang w:val="sr-Cyrl-CS"/>
              </w:rPr>
              <w:t>јун</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31755B">
              <w:rPr>
                <w:rFonts w:ascii="Tahoma" w:hAnsi="Tahoma" w:cs="Tahoma"/>
                <w:b/>
                <w:sz w:val="18"/>
                <w:szCs w:val="18"/>
                <w:lang w:val="sr-Cyrl-CS"/>
              </w:rPr>
              <w:t>4</w:t>
            </w:r>
            <w:r w:rsidRPr="007F27DA">
              <w:rPr>
                <w:rFonts w:ascii="Tahoma" w:hAnsi="Tahoma" w:cs="Tahoma"/>
                <w:b/>
                <w:sz w:val="18"/>
                <w:szCs w:val="18"/>
                <w:lang w:val="sr-Cyrl-CS"/>
              </w:rPr>
              <w:t>,</w:t>
            </w:r>
            <w:r w:rsidR="00984A03">
              <w:rPr>
                <w:rFonts w:ascii="Tahoma" w:hAnsi="Tahoma" w:cs="Tahoma"/>
                <w:b/>
                <w:sz w:val="18"/>
                <w:szCs w:val="18"/>
                <w:lang w:val="sr-Cyrl-CS"/>
              </w:rPr>
              <w:t>2</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0332C">
              <w:rPr>
                <w:rFonts w:ascii="Tahoma" w:hAnsi="Tahoma" w:cs="Tahoma"/>
                <w:b/>
                <w:sz w:val="18"/>
                <w:szCs w:val="18"/>
                <w:lang w:val="sr-Cyrl-CS"/>
              </w:rPr>
              <w:t xml:space="preserve">Прерађивачка индустрија је остварила раст од </w:t>
            </w:r>
            <w:r w:rsidR="00BE6CF7">
              <w:rPr>
                <w:rFonts w:ascii="Tahoma" w:hAnsi="Tahoma" w:cs="Tahoma"/>
                <w:b/>
                <w:sz w:val="18"/>
                <w:szCs w:val="18"/>
                <w:lang w:val="sr-Cyrl-CS"/>
              </w:rPr>
              <w:t>3</w:t>
            </w:r>
            <w:r w:rsidR="00B0332C">
              <w:rPr>
                <w:rFonts w:ascii="Tahoma" w:hAnsi="Tahoma" w:cs="Tahoma"/>
                <w:b/>
                <w:sz w:val="18"/>
                <w:szCs w:val="18"/>
                <w:lang w:val="sr-Cyrl-CS"/>
              </w:rPr>
              <w:t>,</w:t>
            </w:r>
            <w:r w:rsidR="00984A03">
              <w:rPr>
                <w:rFonts w:ascii="Tahoma" w:hAnsi="Tahoma" w:cs="Tahoma"/>
                <w:b/>
                <w:sz w:val="18"/>
                <w:szCs w:val="18"/>
                <w:lang w:val="sr-Cyrl-CS"/>
              </w:rPr>
              <w:t>6</w:t>
            </w:r>
            <w:r w:rsidR="00B0332C">
              <w:rPr>
                <w:rFonts w:ascii="Tahoma" w:hAnsi="Tahoma" w:cs="Tahoma"/>
                <w:b/>
                <w:sz w:val="18"/>
                <w:szCs w:val="18"/>
                <w:lang w:val="sr-Cyrl-CS"/>
              </w:rPr>
              <w:t xml:space="preserve">% у периоду </w:t>
            </w:r>
            <w:r w:rsidR="00B0332C">
              <w:rPr>
                <w:rFonts w:ascii="Tahoma" w:hAnsi="Tahoma" w:cs="Tahoma"/>
                <w:b/>
                <w:bCs/>
                <w:color w:val="000000"/>
                <w:sz w:val="18"/>
                <w:szCs w:val="18"/>
                <w:lang w:val="ru-RU"/>
              </w:rPr>
              <w:t xml:space="preserve">јануар </w:t>
            </w:r>
            <w:r w:rsidR="00B0332C" w:rsidRPr="007F27DA">
              <w:rPr>
                <w:rFonts w:ascii="Tahoma" w:hAnsi="Tahoma" w:cs="Tahoma"/>
                <w:b/>
                <w:sz w:val="18"/>
                <w:szCs w:val="18"/>
                <w:lang w:val="sr-Cyrl-CS"/>
              </w:rPr>
              <w:t>–</w:t>
            </w:r>
            <w:r w:rsidR="00B0332C">
              <w:rPr>
                <w:rFonts w:ascii="Tahoma" w:hAnsi="Tahoma" w:cs="Tahoma"/>
                <w:b/>
                <w:sz w:val="18"/>
                <w:szCs w:val="18"/>
                <w:lang w:val="sr-Cyrl-CS"/>
              </w:rPr>
              <w:t xml:space="preserve"> </w:t>
            </w:r>
            <w:r w:rsidR="00984A03">
              <w:rPr>
                <w:rFonts w:ascii="Tahoma" w:hAnsi="Tahoma" w:cs="Tahoma"/>
                <w:b/>
                <w:sz w:val="18"/>
                <w:szCs w:val="18"/>
                <w:lang w:val="sr-Cyrl-CS"/>
              </w:rPr>
              <w:t>јун</w:t>
            </w:r>
            <w:r w:rsidR="00B0332C"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00B0332C"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00B0332C" w:rsidRPr="007F27DA">
              <w:rPr>
                <w:rFonts w:ascii="Tahoma" w:hAnsi="Tahoma" w:cs="Tahoma"/>
                <w:b/>
                <w:sz w:val="18"/>
                <w:szCs w:val="18"/>
                <w:lang w:val="sr-Cyrl-CS"/>
              </w:rPr>
              <w:t>. године</w:t>
            </w:r>
            <w:r w:rsidR="00B0332C">
              <w:rPr>
                <w:rFonts w:ascii="Tahoma" w:hAnsi="Tahoma" w:cs="Tahoma"/>
                <w:b/>
                <w:sz w:val="18"/>
                <w:szCs w:val="18"/>
                <w:lang w:val="sr-Cyrl-CS"/>
              </w:rPr>
              <w:t>.</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723120" w:rsidRPr="007F27DA" w:rsidRDefault="00723120" w:rsidP="00B504C0">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 xml:space="preserve">у </w:t>
            </w:r>
            <w:r w:rsidR="00984A03">
              <w:rPr>
                <w:rFonts w:ascii="Tahoma" w:hAnsi="Tahoma" w:cs="Tahoma"/>
                <w:sz w:val="18"/>
                <w:szCs w:val="18"/>
                <w:lang w:val="sr-Cyrl-CS"/>
              </w:rPr>
              <w:t>јуну</w:t>
            </w:r>
            <w:r w:rsidRPr="00723120">
              <w:rPr>
                <w:rFonts w:ascii="Tahoma" w:hAnsi="Tahoma" w:cs="Tahoma"/>
                <w:sz w:val="18"/>
                <w:szCs w:val="18"/>
                <w:lang w:val="sr-Cyrl-CS"/>
              </w:rPr>
              <w:t xml:space="preserve"> </w:t>
            </w:r>
            <w:r w:rsidR="00B504C0">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w:t>
            </w:r>
            <w:r w:rsidR="00984A03">
              <w:rPr>
                <w:rFonts w:ascii="Tahoma" w:hAnsi="Tahoma" w:cs="Tahoma"/>
                <w:sz w:val="18"/>
                <w:szCs w:val="18"/>
                <w:lang w:val="sr-Cyrl-CS"/>
              </w:rPr>
              <w:t>месец</w:t>
            </w:r>
            <w:r w:rsidRPr="00723120">
              <w:rPr>
                <w:rFonts w:ascii="Tahoma" w:hAnsi="Tahoma" w:cs="Tahoma"/>
                <w:sz w:val="18"/>
                <w:szCs w:val="18"/>
                <w:lang w:val="sr-Cyrl-CS"/>
              </w:rPr>
              <w:t xml:space="preserve">ом </w:t>
            </w:r>
            <w:r w:rsidR="00B504C0">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984A03">
              <w:rPr>
                <w:rFonts w:ascii="Tahoma" w:hAnsi="Tahoma" w:cs="Tahoma"/>
                <w:sz w:val="18"/>
                <w:szCs w:val="18"/>
                <w:lang w:val="ru-RU"/>
              </w:rPr>
              <w:t>6</w:t>
            </w:r>
            <w:r w:rsidRPr="007F27DA">
              <w:rPr>
                <w:rFonts w:ascii="Tahoma" w:hAnsi="Tahoma" w:cs="Tahoma"/>
                <w:sz w:val="18"/>
                <w:szCs w:val="18"/>
                <w:lang w:val="ru-RU"/>
              </w:rPr>
              <w:t>,</w:t>
            </w:r>
            <w:r w:rsidR="00984A03">
              <w:rPr>
                <w:rFonts w:ascii="Tahoma" w:hAnsi="Tahoma" w:cs="Tahoma"/>
                <w:sz w:val="18"/>
                <w:szCs w:val="18"/>
                <w:lang w:val="ru-RU"/>
              </w:rPr>
              <w:t>3</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BE6CF7">
              <w:rPr>
                <w:rFonts w:ascii="Tahoma" w:hAnsi="Tahoma" w:cs="Tahoma"/>
                <w:sz w:val="18"/>
                <w:szCs w:val="18"/>
                <w:lang w:val="ru-RU"/>
              </w:rPr>
              <w:t>3</w:t>
            </w:r>
            <w:r w:rsidR="008D48C9">
              <w:rPr>
                <w:rFonts w:ascii="Tahoma" w:hAnsi="Tahoma" w:cs="Tahoma"/>
                <w:sz w:val="18"/>
                <w:szCs w:val="18"/>
                <w:lang w:val="ru-RU"/>
              </w:rPr>
              <w:t>,</w:t>
            </w:r>
            <w:r w:rsidR="00984A03">
              <w:rPr>
                <w:rFonts w:ascii="Tahoma" w:hAnsi="Tahoma" w:cs="Tahoma"/>
                <w:sz w:val="18"/>
                <w:szCs w:val="18"/>
                <w:lang w:val="ru-RU"/>
              </w:rPr>
              <w:t>6</w:t>
            </w:r>
            <w:r w:rsidRPr="007F27DA">
              <w:rPr>
                <w:rFonts w:ascii="Tahoma" w:hAnsi="Tahoma" w:cs="Tahoma"/>
                <w:sz w:val="18"/>
                <w:szCs w:val="18"/>
                <w:lang w:val="ru-RU"/>
              </w:rPr>
              <w:t>%</w:t>
            </w:r>
            <w:r>
              <w:rPr>
                <w:rFonts w:ascii="Tahoma" w:hAnsi="Tahoma" w:cs="Tahoma"/>
                <w:sz w:val="18"/>
                <w:szCs w:val="18"/>
                <w:lang w:val="ru-RU"/>
              </w:rPr>
              <w:t xml:space="preserve">, </w:t>
            </w:r>
            <w:r w:rsidR="007528FC">
              <w:rPr>
                <w:rFonts w:ascii="Tahoma" w:hAnsi="Tahoma" w:cs="Tahoma"/>
                <w:sz w:val="18"/>
                <w:szCs w:val="18"/>
                <w:lang w:val="ru-RU"/>
              </w:rPr>
              <w:t>и</w:t>
            </w:r>
          </w:p>
          <w:p w:rsidR="00723120" w:rsidRPr="00984A03"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AF20EB">
              <w:rPr>
                <w:rFonts w:ascii="Tahoma" w:hAnsi="Tahoma" w:cs="Tahoma"/>
                <w:sz w:val="18"/>
                <w:szCs w:val="18"/>
                <w:lang w:val="ru-RU"/>
              </w:rPr>
              <w:t xml:space="preserve"> </w:t>
            </w:r>
            <w:r w:rsidR="00AF20EB"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984A03" w:rsidRPr="00984A03">
              <w:rPr>
                <w:rFonts w:ascii="Tahoma" w:hAnsi="Tahoma" w:cs="Tahoma"/>
                <w:b/>
                <w:sz w:val="18"/>
                <w:szCs w:val="18"/>
                <w:lang w:val="sr-Cyrl-C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984A03">
              <w:rPr>
                <w:rFonts w:ascii="Tahoma" w:hAnsi="Tahoma" w:cs="Tahoma"/>
                <w:sz w:val="18"/>
                <w:szCs w:val="18"/>
                <w:lang w:val="ru-RU"/>
              </w:rPr>
              <w:t>2</w:t>
            </w:r>
            <w:r w:rsidR="008D48C9">
              <w:rPr>
                <w:rFonts w:ascii="Tahoma" w:hAnsi="Tahoma" w:cs="Tahoma"/>
                <w:sz w:val="18"/>
                <w:szCs w:val="18"/>
                <w:lang w:val="ru-RU"/>
              </w:rPr>
              <w:t>,</w:t>
            </w:r>
            <w:r w:rsidR="00984A03">
              <w:rPr>
                <w:rFonts w:ascii="Tahoma" w:hAnsi="Tahoma" w:cs="Tahoma"/>
                <w:sz w:val="18"/>
                <w:szCs w:val="18"/>
                <w:lang w:val="ru-RU"/>
              </w:rPr>
              <w:t>9</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јун</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ом, паром и климатизација</w:t>
            </w:r>
            <w:r>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8</w:t>
            </w:r>
            <w:r w:rsidRPr="007F27DA">
              <w:rPr>
                <w:rFonts w:ascii="Tahoma" w:hAnsi="Tahoma" w:cs="Tahoma"/>
                <w:sz w:val="18"/>
                <w:szCs w:val="18"/>
                <w:lang w:val="ru-RU"/>
              </w:rPr>
              <w:t>,</w:t>
            </w:r>
            <w:r>
              <w:rPr>
                <w:rFonts w:ascii="Tahoma" w:hAnsi="Tahoma" w:cs="Tahoma"/>
                <w:sz w:val="18"/>
                <w:szCs w:val="18"/>
                <w:lang w:val="ru-RU"/>
              </w:rPr>
              <w:t>5</w:t>
            </w:r>
            <w:r w:rsidRPr="007F27DA">
              <w:rPr>
                <w:rFonts w:ascii="Tahoma" w:hAnsi="Tahoma" w:cs="Tahoma"/>
                <w:sz w:val="18"/>
                <w:szCs w:val="18"/>
                <w:lang w:val="ru-RU"/>
              </w:rPr>
              <w:t>%</w:t>
            </w:r>
            <w:r>
              <w:rPr>
                <w:rFonts w:ascii="Tahoma" w:hAnsi="Tahoma" w:cs="Tahoma"/>
                <w:sz w:val="18"/>
                <w:szCs w:val="18"/>
                <w:lang w:val="ru-RU"/>
              </w:rPr>
              <w:t xml:space="preserve">, </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3,</w:t>
            </w:r>
            <w:r>
              <w:rPr>
                <w:rFonts w:ascii="Tahoma" w:hAnsi="Tahoma" w:cs="Tahoma"/>
                <w:sz w:val="18"/>
                <w:szCs w:val="18"/>
                <w:lang w:val="ru-RU"/>
              </w:rPr>
              <w:t>6</w:t>
            </w:r>
            <w:r w:rsidRPr="007F27DA">
              <w:rPr>
                <w:rFonts w:ascii="Tahoma" w:hAnsi="Tahoma" w:cs="Tahoma"/>
                <w:sz w:val="18"/>
                <w:szCs w:val="18"/>
                <w:lang w:val="ru-RU"/>
              </w:rPr>
              <w:t>%</w:t>
            </w:r>
            <w:r>
              <w:rPr>
                <w:rFonts w:ascii="Tahoma" w:hAnsi="Tahoma" w:cs="Tahoma"/>
                <w:sz w:val="18"/>
                <w:szCs w:val="18"/>
                <w:lang w:val="ru-RU"/>
              </w:rPr>
              <w:t>, и</w:t>
            </w:r>
          </w:p>
          <w:p w:rsidR="00984A03" w:rsidRPr="007F27DA"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Pr="00984A03">
              <w:rPr>
                <w:rFonts w:ascii="Tahoma" w:hAnsi="Tahoma" w:cs="Tahoma"/>
                <w:b/>
                <w:sz w:val="18"/>
                <w:szCs w:val="18"/>
                <w:lang w:val="sr-Cyrl-C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0,</w:t>
            </w:r>
            <w:r>
              <w:rPr>
                <w:rFonts w:ascii="Tahoma" w:hAnsi="Tahoma" w:cs="Tahoma"/>
                <w:sz w:val="18"/>
                <w:szCs w:val="18"/>
                <w:lang w:val="ru-RU"/>
              </w:rPr>
              <w:t>4</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tabs>
                <w:tab w:val="left" w:pos="142"/>
              </w:tabs>
              <w:spacing w:after="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984A03">
              <w:rPr>
                <w:rFonts w:ascii="Tahoma" w:hAnsi="Tahoma" w:cs="Tahoma"/>
                <w:bCs/>
                <w:sz w:val="18"/>
                <w:szCs w:val="18"/>
                <w:lang w:val="sr-Cyrl-CS"/>
              </w:rPr>
              <w:t>јун</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984A03" w:rsidRPr="00984A03" w:rsidRDefault="0031755B"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D855C0">
              <w:rPr>
                <w:rFonts w:ascii="Tahoma" w:hAnsi="Tahoma" w:cs="Tahoma"/>
                <w:sz w:val="18"/>
                <w:szCs w:val="18"/>
                <w:lang w:val="sr-Cyrl-CS"/>
              </w:rPr>
              <w:t>(</w:t>
            </w:r>
            <w:r w:rsidR="00984A03">
              <w:rPr>
                <w:rFonts w:ascii="Tahoma" w:hAnsi="Tahoma" w:cs="Tahoma"/>
                <w:sz w:val="18"/>
                <w:szCs w:val="18"/>
                <w:lang w:val="sr-Cyrl-RS"/>
              </w:rPr>
              <w:t>9</w:t>
            </w:r>
            <w:r w:rsidR="008D48C9">
              <w:rPr>
                <w:rFonts w:ascii="Tahoma" w:hAnsi="Tahoma" w:cs="Tahoma"/>
                <w:sz w:val="18"/>
                <w:szCs w:val="18"/>
                <w:lang w:val="sr-Cyrl-RS"/>
              </w:rPr>
              <w:t>,</w:t>
            </w:r>
            <w:r w:rsidR="00984A03">
              <w:rPr>
                <w:rFonts w:ascii="Tahoma" w:hAnsi="Tahoma" w:cs="Tahoma"/>
                <w:sz w:val="18"/>
                <w:szCs w:val="18"/>
                <w:lang w:val="sr-Cyrl-RS"/>
              </w:rPr>
              <w:t>3</w:t>
            </w:r>
            <w:r w:rsidR="00D855C0">
              <w:rPr>
                <w:rFonts w:ascii="Tahoma" w:hAnsi="Tahoma" w:cs="Tahoma"/>
                <w:sz w:val="18"/>
                <w:szCs w:val="18"/>
                <w:lang w:val="sr-Cyrl-CS"/>
              </w:rPr>
              <w:t>%),</w:t>
            </w:r>
            <w:r w:rsidR="00A6778F">
              <w:rPr>
                <w:rFonts w:ascii="Tahoma" w:hAnsi="Tahoma" w:cs="Tahoma"/>
                <w:sz w:val="18"/>
                <w:szCs w:val="18"/>
                <w:lang w:val="sr-Cyrl-CS"/>
              </w:rPr>
              <w:t xml:space="preserve"> </w:t>
            </w:r>
          </w:p>
          <w:p w:rsidR="00984A03" w:rsidRPr="00984A03" w:rsidRDefault="00984A03"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8</w:t>
            </w:r>
            <w:r>
              <w:rPr>
                <w:rFonts w:ascii="Tahoma" w:hAnsi="Tahoma" w:cs="Tahoma"/>
                <w:sz w:val="18"/>
                <w:szCs w:val="18"/>
                <w:lang w:val="ru-RU"/>
              </w:rPr>
              <w:t>,3</w:t>
            </w:r>
            <w:r w:rsidRPr="001E3A2C">
              <w:rPr>
                <w:rFonts w:ascii="Tahoma" w:hAnsi="Tahoma" w:cs="Tahoma"/>
                <w:sz w:val="18"/>
                <w:szCs w:val="18"/>
                <w:lang w:val="ru-RU"/>
              </w:rPr>
              <w:t>%)</w:t>
            </w:r>
            <w:r>
              <w:rPr>
                <w:rFonts w:ascii="Tahoma" w:hAnsi="Tahoma" w:cs="Tahoma"/>
                <w:sz w:val="18"/>
                <w:szCs w:val="18"/>
                <w:lang w:val="ru-RU"/>
              </w:rPr>
              <w:t>,</w:t>
            </w:r>
            <w:r>
              <w:rPr>
                <w:rFonts w:ascii="Tahoma" w:hAnsi="Tahoma" w:cs="Tahoma"/>
                <w:sz w:val="18"/>
                <w:szCs w:val="18"/>
                <w:lang w:val="sr-Cyrl-RS"/>
              </w:rPr>
              <w:t xml:space="preserve"> </w:t>
            </w:r>
          </w:p>
          <w:p w:rsidR="00984A03" w:rsidRPr="003F2BE6" w:rsidRDefault="00984A03" w:rsidP="00984A03">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Pr>
                <w:rFonts w:ascii="Tahoma" w:hAnsi="Tahoma" w:cs="Tahoma"/>
                <w:sz w:val="18"/>
                <w:szCs w:val="18"/>
                <w:lang w:val="sr-Cyrl-RS"/>
              </w:rPr>
              <w:t>3</w:t>
            </w:r>
            <w:r>
              <w:rPr>
                <w:rFonts w:ascii="Tahoma" w:hAnsi="Tahoma" w:cs="Tahoma"/>
                <w:sz w:val="18"/>
                <w:szCs w:val="18"/>
                <w:lang w:val="sr-Cyrl-RS"/>
              </w:rPr>
              <w:t>,</w:t>
            </w:r>
            <w:r>
              <w:rPr>
                <w:rFonts w:ascii="Tahoma" w:hAnsi="Tahoma" w:cs="Tahoma"/>
                <w:sz w:val="18"/>
                <w:szCs w:val="18"/>
                <w:lang w:val="sr-Cyrl-RS"/>
              </w:rPr>
              <w:t>4</w:t>
            </w:r>
            <w:r w:rsidRPr="008D48C9">
              <w:rPr>
                <w:rFonts w:ascii="Tahoma" w:hAnsi="Tahoma" w:cs="Tahoma"/>
                <w:sz w:val="18"/>
                <w:szCs w:val="18"/>
                <w:lang w:val="hr-HR"/>
              </w:rPr>
              <w:t>%</w:t>
            </w:r>
            <w:r>
              <w:rPr>
                <w:rFonts w:ascii="Tahoma" w:hAnsi="Tahoma" w:cs="Tahoma"/>
                <w:sz w:val="18"/>
                <w:szCs w:val="18"/>
                <w:lang w:val="sr-Cyrl-RS"/>
              </w:rPr>
              <w:t>),</w:t>
            </w:r>
            <w:r>
              <w:rPr>
                <w:rFonts w:ascii="Tahoma" w:hAnsi="Tahoma" w:cs="Tahoma"/>
                <w:sz w:val="18"/>
                <w:szCs w:val="18"/>
                <w:lang w:val="sr-Cyrl-RS"/>
              </w:rPr>
              <w:t xml:space="preserve"> и</w:t>
            </w:r>
          </w:p>
          <w:p w:rsidR="00984A03" w:rsidRPr="00BE6CF7" w:rsidRDefault="00984A03" w:rsidP="00984A03">
            <w:pPr>
              <w:numPr>
                <w:ilvl w:val="0"/>
                <w:numId w:val="12"/>
              </w:numPr>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0</w:t>
            </w:r>
            <w:r>
              <w:rPr>
                <w:rFonts w:ascii="Tahoma" w:hAnsi="Tahoma" w:cs="Tahoma"/>
                <w:sz w:val="18"/>
                <w:szCs w:val="18"/>
                <w:lang w:val="ru-RU"/>
              </w:rPr>
              <w:t>,</w:t>
            </w:r>
            <w:r>
              <w:rPr>
                <w:rFonts w:ascii="Tahoma" w:hAnsi="Tahoma" w:cs="Tahoma"/>
                <w:sz w:val="18"/>
                <w:szCs w:val="18"/>
                <w:lang w:val="ru-RU"/>
              </w:rPr>
              <w:t>3</w:t>
            </w:r>
            <w:r w:rsidRPr="001E3A2C">
              <w:rPr>
                <w:rFonts w:ascii="Tahoma" w:hAnsi="Tahoma" w:cs="Tahoma"/>
                <w:sz w:val="18"/>
                <w:szCs w:val="18"/>
                <w:lang w:val="ru-RU"/>
              </w:rPr>
              <w:t>%)</w:t>
            </w:r>
            <w:r>
              <w:rPr>
                <w:rFonts w:ascii="Tahoma" w:hAnsi="Tahoma" w:cs="Tahoma"/>
                <w:sz w:val="18"/>
                <w:szCs w:val="18"/>
                <w:lang w:val="ru-RU"/>
              </w:rPr>
              <w:t>,</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984A03" w:rsidRPr="00BE6CF7" w:rsidRDefault="00984A03" w:rsidP="00984A03">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0,</w:t>
            </w:r>
            <w:r>
              <w:rPr>
                <w:rFonts w:ascii="Tahoma" w:hAnsi="Tahoma" w:cs="Tahoma"/>
                <w:sz w:val="18"/>
                <w:szCs w:val="18"/>
                <w:lang w:val="ru-RU"/>
              </w:rPr>
              <w:t>5</w:t>
            </w:r>
            <w:r w:rsidRPr="001E3A2C">
              <w:rPr>
                <w:rFonts w:ascii="Tahoma" w:hAnsi="Tahoma" w:cs="Tahoma"/>
                <w:sz w:val="18"/>
                <w:szCs w:val="18"/>
                <w:lang w:val="ru-RU"/>
              </w:rPr>
              <w:t>%)</w:t>
            </w:r>
            <w:r>
              <w:rPr>
                <w:rFonts w:ascii="Tahoma" w:hAnsi="Tahoma" w:cs="Tahoma"/>
                <w:sz w:val="18"/>
                <w:szCs w:val="18"/>
                <w:lang w:val="ru-RU"/>
              </w:rPr>
              <w:t>.</w:t>
            </w:r>
            <w:r>
              <w:rPr>
                <w:rFonts w:ascii="Tahoma" w:hAnsi="Tahoma" w:cs="Tahoma"/>
                <w:sz w:val="18"/>
                <w:szCs w:val="18"/>
                <w:lang w:val="sr-Cyrl-RS"/>
              </w:rPr>
              <w:t xml:space="preserve"> </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984A03">
              <w:rPr>
                <w:rFonts w:ascii="Tahoma" w:hAnsi="Tahoma" w:cs="Tahoma"/>
                <w:bCs/>
                <w:sz w:val="18"/>
                <w:szCs w:val="18"/>
                <w:lang w:val="sr-Cyrl-CS"/>
              </w:rPr>
              <w:t>јун</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984A03">
              <w:rPr>
                <w:rFonts w:ascii="Tahoma" w:hAnsi="Tahoma" w:cs="Tahoma"/>
                <w:bCs/>
                <w:sz w:val="18"/>
                <w:szCs w:val="18"/>
                <w:lang w:val="sr-Cyrl-CS"/>
              </w:rPr>
              <w:t>јун</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w:t>
            </w:r>
            <w:r w:rsidR="00C61452">
              <w:rPr>
                <w:rFonts w:ascii="Tahoma" w:hAnsi="Tahoma" w:cs="Tahoma"/>
                <w:sz w:val="18"/>
                <w:szCs w:val="18"/>
                <w:lang w:val="sr-Cyrl-CS"/>
              </w:rPr>
              <w:t>8</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51BA1">
              <w:rPr>
                <w:rFonts w:ascii="Tahoma" w:hAnsi="Tahoma" w:cs="Tahoma"/>
                <w:sz w:val="18"/>
                <w:szCs w:val="18"/>
                <w:lang w:val="sr-Cyrl-CS"/>
              </w:rPr>
              <w:t>74</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C61452">
              <w:rPr>
                <w:rFonts w:ascii="Tahoma" w:hAnsi="Tahoma" w:cs="Tahoma"/>
                <w:sz w:val="18"/>
                <w:szCs w:val="18"/>
                <w:lang w:val="sr-Cyrl-CS"/>
              </w:rPr>
              <w:t>1</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51BA1">
              <w:rPr>
                <w:rFonts w:ascii="Tahoma" w:hAnsi="Tahoma" w:cs="Tahoma"/>
                <w:sz w:val="18"/>
                <w:szCs w:val="18"/>
                <w:lang w:val="sr-Cyrl-CS"/>
              </w:rPr>
              <w:t>26</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984A03">
              <w:rPr>
                <w:rFonts w:ascii="Tahoma" w:hAnsi="Tahoma" w:cs="Tahoma"/>
                <w:bCs/>
                <w:sz w:val="18"/>
                <w:szCs w:val="18"/>
                <w:lang w:val="sr-Cyrl-CS"/>
              </w:rPr>
              <w:t>јун</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F51BA1">
              <w:rPr>
                <w:rFonts w:ascii="Tahoma" w:hAnsi="Tahoma" w:cs="Tahoma"/>
                <w:color w:val="000000"/>
                <w:sz w:val="18"/>
                <w:szCs w:val="18"/>
                <w:lang w:val="sr-Cyrl-CS"/>
              </w:rPr>
              <w:t xml:space="preserve">Производња електричне енергије, Производња деривата нафте, </w:t>
            </w:r>
            <w:r w:rsidR="00F51BA1">
              <w:rPr>
                <w:rFonts w:ascii="Tahoma" w:hAnsi="Tahoma" w:cs="Tahoma"/>
                <w:color w:val="000000"/>
                <w:sz w:val="18"/>
                <w:szCs w:val="18"/>
                <w:lang w:val="sr-Cyrl-CS"/>
              </w:rPr>
              <w:t>Производња машина и опреме на другом месту непоменуте</w:t>
            </w:r>
            <w:r w:rsidR="00F51BA1">
              <w:rPr>
                <w:rFonts w:ascii="Tahoma" w:hAnsi="Tahoma" w:cs="Tahoma"/>
                <w:color w:val="000000"/>
                <w:sz w:val="18"/>
                <w:szCs w:val="18"/>
                <w:lang w:val="sr-Cyrl-CS"/>
              </w:rPr>
              <w:t xml:space="preserve">, Експлоатација угља и </w:t>
            </w:r>
            <w:r w:rsidR="001F4D39">
              <w:rPr>
                <w:rFonts w:ascii="Tahoma" w:hAnsi="Tahoma" w:cs="Tahoma"/>
                <w:color w:val="000000"/>
                <w:sz w:val="18"/>
                <w:szCs w:val="18"/>
                <w:lang w:val="sr-Cyrl-CS"/>
              </w:rPr>
              <w:t xml:space="preserve">Производња </w:t>
            </w:r>
            <w:r w:rsidR="00C61452">
              <w:rPr>
                <w:rFonts w:ascii="Tahoma" w:hAnsi="Tahoma" w:cs="Tahoma"/>
                <w:color w:val="000000"/>
                <w:sz w:val="18"/>
                <w:szCs w:val="18"/>
                <w:lang w:val="sr-Cyrl-CS"/>
              </w:rPr>
              <w:t>основних метала</w:t>
            </w:r>
            <w:r w:rsidR="00F51BA1">
              <w:rPr>
                <w:rFonts w:ascii="Tahoma" w:hAnsi="Tahoma" w:cs="Tahoma"/>
                <w:color w:val="000000"/>
                <w:sz w:val="18"/>
                <w:szCs w:val="18"/>
                <w:lang w:val="sr-Cyrl-CS"/>
              </w:rPr>
              <w:t>.</w:t>
            </w:r>
            <w:r w:rsidR="001F4D39">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984A03">
              <w:rPr>
                <w:rFonts w:ascii="Tahoma" w:hAnsi="Tahoma" w:cs="Tahoma"/>
                <w:b/>
                <w:bCs/>
                <w:sz w:val="18"/>
                <w:szCs w:val="18"/>
                <w:lang w:val="sr-Cyrl-CS"/>
              </w:rPr>
              <w:t>јун</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FB4F6B">
              <w:rPr>
                <w:rFonts w:ascii="Tahoma" w:hAnsi="Tahoma" w:cs="Tahoma"/>
                <w:sz w:val="18"/>
                <w:szCs w:val="18"/>
                <w:lang w:val="sr-Cyrl-CS"/>
              </w:rPr>
              <w:t>4</w:t>
            </w:r>
            <w:r w:rsidR="000201D0">
              <w:rPr>
                <w:rFonts w:ascii="Tahoma" w:hAnsi="Tahoma" w:cs="Tahoma"/>
                <w:sz w:val="18"/>
                <w:szCs w:val="18"/>
                <w:lang w:val="sr-Cyrl-CS"/>
              </w:rPr>
              <w:t>,</w:t>
            </w:r>
            <w:r w:rsidR="00FB4F6B">
              <w:rPr>
                <w:rFonts w:ascii="Tahoma" w:hAnsi="Tahoma" w:cs="Tahoma"/>
                <w:sz w:val="18"/>
                <w:szCs w:val="18"/>
                <w:lang w:val="sr-Cyrl-CS"/>
              </w:rPr>
              <w:t>4</w:t>
            </w:r>
            <w:r w:rsidRPr="007F27DA">
              <w:rPr>
                <w:rFonts w:ascii="Tahoma" w:hAnsi="Tahoma" w:cs="Tahoma"/>
                <w:sz w:val="18"/>
                <w:szCs w:val="18"/>
                <w:lang w:val="sr-Cyrl-CS"/>
              </w:rPr>
              <w:t xml:space="preserve">%, а за прерађивачку индустрију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FB4F6B">
              <w:rPr>
                <w:rFonts w:ascii="Tahoma" w:hAnsi="Tahoma" w:cs="Tahoma"/>
                <w:sz w:val="18"/>
                <w:szCs w:val="18"/>
                <w:lang w:val="sr-Cyrl-CS"/>
              </w:rPr>
              <w:t>3</w:t>
            </w:r>
            <w:r w:rsidRPr="007F27DA">
              <w:rPr>
                <w:rFonts w:ascii="Tahoma" w:hAnsi="Tahoma" w:cs="Tahoma"/>
                <w:sz w:val="18"/>
                <w:szCs w:val="18"/>
                <w:lang w:val="sr-Cyrl-CS"/>
              </w:rPr>
              <w:t>,</w:t>
            </w:r>
            <w:r w:rsidR="00FB4F6B">
              <w:rPr>
                <w:rFonts w:ascii="Tahoma" w:hAnsi="Tahoma" w:cs="Tahoma"/>
                <w:sz w:val="18"/>
                <w:szCs w:val="18"/>
                <w:lang w:val="sr-Cyrl-CS"/>
              </w:rPr>
              <w:t>9</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984A03">
              <w:rPr>
                <w:rFonts w:ascii="Tahoma" w:hAnsi="Tahoma" w:cs="Tahoma"/>
                <w:b/>
                <w:bCs/>
                <w:sz w:val="18"/>
                <w:szCs w:val="18"/>
                <w:lang w:val="sr-Cyrl-CS"/>
              </w:rPr>
              <w:t>јун</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984A03">
              <w:rPr>
                <w:rFonts w:ascii="Tahoma" w:hAnsi="Tahoma" w:cs="Tahoma"/>
                <w:b/>
                <w:bCs/>
                <w:sz w:val="18"/>
                <w:szCs w:val="18"/>
                <w:lang w:val="sr-Cyrl-CS"/>
              </w:rPr>
              <w:t>мај</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D36202">
              <w:rPr>
                <w:rFonts w:ascii="Tahoma" w:hAnsi="Tahoma" w:cs="Tahoma"/>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FB4F6B">
              <w:rPr>
                <w:rFonts w:ascii="Tahoma" w:hAnsi="Tahoma" w:cs="Tahoma"/>
                <w:sz w:val="18"/>
                <w:szCs w:val="18"/>
                <w:lang w:val="sr-Cyrl-CS"/>
              </w:rPr>
              <w:t>1</w:t>
            </w:r>
            <w:r w:rsidR="000201D0">
              <w:rPr>
                <w:rFonts w:ascii="Tahoma" w:hAnsi="Tahoma" w:cs="Tahoma"/>
                <w:sz w:val="18"/>
                <w:szCs w:val="18"/>
                <w:lang w:val="sr-Cyrl-CS"/>
              </w:rPr>
              <w:t>,</w:t>
            </w:r>
            <w:r w:rsidR="00FB4F6B">
              <w:rPr>
                <w:rFonts w:ascii="Tahoma" w:hAnsi="Tahoma" w:cs="Tahoma"/>
                <w:sz w:val="18"/>
                <w:szCs w:val="18"/>
                <w:lang w:val="sr-Cyrl-CS"/>
              </w:rPr>
              <w:t>9</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FB4F6B">
              <w:rPr>
                <w:rFonts w:ascii="Tahoma" w:hAnsi="Tahoma" w:cs="Tahoma"/>
                <w:sz w:val="18"/>
                <w:szCs w:val="18"/>
                <w:lang w:val="sr-Cyrl-CS"/>
              </w:rPr>
              <w:t>1</w:t>
            </w:r>
            <w:r w:rsidR="000201D0">
              <w:rPr>
                <w:rFonts w:ascii="Tahoma" w:hAnsi="Tahoma" w:cs="Tahoma"/>
                <w:sz w:val="18"/>
                <w:szCs w:val="18"/>
                <w:lang w:val="sr-Cyrl-CS"/>
              </w:rPr>
              <w:t>,</w:t>
            </w:r>
            <w:r w:rsidR="00FB4F6B">
              <w:rPr>
                <w:rFonts w:ascii="Tahoma" w:hAnsi="Tahoma" w:cs="Tahoma"/>
                <w:sz w:val="18"/>
                <w:szCs w:val="18"/>
                <w:lang w:val="sr-Cyrl-CS"/>
              </w:rPr>
              <w:t>2</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984A03">
              <w:rPr>
                <w:rFonts w:ascii="Tahoma" w:hAnsi="Tahoma" w:cs="Tahoma"/>
                <w:bCs/>
                <w:sz w:val="18"/>
                <w:szCs w:val="18"/>
                <w:lang w:val="sr-Cyrl-CS"/>
              </w:rPr>
              <w:t>јун</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715D3D">
              <w:rPr>
                <w:rFonts w:ascii="Tahoma" w:hAnsi="Tahoma" w:cs="Tahoma"/>
                <w:sz w:val="18"/>
                <w:szCs w:val="18"/>
                <w:lang w:val="sr-Cyrl-CS"/>
              </w:rPr>
              <w:t>већ</w:t>
            </w:r>
            <w:r w:rsidRPr="007F27DA">
              <w:rPr>
                <w:rFonts w:ascii="Tahoma" w:hAnsi="Tahoma" w:cs="Tahoma"/>
                <w:sz w:val="18"/>
                <w:szCs w:val="18"/>
                <w:lang w:val="sr-Cyrl-CS"/>
              </w:rPr>
              <w:t xml:space="preserve">а је за </w:t>
            </w:r>
            <w:r w:rsidR="00FB4F6B">
              <w:rPr>
                <w:rFonts w:ascii="Tahoma" w:hAnsi="Tahoma" w:cs="Tahoma"/>
                <w:sz w:val="18"/>
                <w:szCs w:val="18"/>
                <w:lang w:val="sr-Cyrl-CS"/>
              </w:rPr>
              <w:t>4</w:t>
            </w:r>
            <w:r w:rsidR="000201D0">
              <w:rPr>
                <w:rFonts w:ascii="Tahoma" w:hAnsi="Tahoma" w:cs="Tahoma"/>
                <w:sz w:val="18"/>
                <w:szCs w:val="18"/>
                <w:lang w:val="sr-Cyrl-CS"/>
              </w:rPr>
              <w:t>,</w:t>
            </w:r>
            <w:r w:rsidR="00715D3D">
              <w:rPr>
                <w:rFonts w:ascii="Tahoma" w:hAnsi="Tahoma" w:cs="Tahoma"/>
                <w:sz w:val="18"/>
                <w:szCs w:val="18"/>
                <w:lang w:val="sr-Cyrl-CS"/>
              </w:rPr>
              <w:t>5</w:t>
            </w:r>
            <w:r w:rsidRPr="007F27DA">
              <w:rPr>
                <w:rFonts w:ascii="Tahoma" w:hAnsi="Tahoma" w:cs="Tahoma"/>
                <w:sz w:val="18"/>
                <w:szCs w:val="18"/>
                <w:lang w:val="sr-Cyrl-CS"/>
              </w:rPr>
              <w:t xml:space="preserve">%, а код прерађивачке индустрије </w:t>
            </w:r>
            <w:r w:rsidR="00715D3D">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FB4F6B">
              <w:rPr>
                <w:rFonts w:ascii="Tahoma" w:hAnsi="Tahoma" w:cs="Tahoma"/>
                <w:sz w:val="18"/>
                <w:szCs w:val="18"/>
                <w:lang w:val="sr-Cyrl-CS"/>
              </w:rPr>
              <w:t>8</w:t>
            </w:r>
            <w:r w:rsidR="000201D0">
              <w:rPr>
                <w:rFonts w:ascii="Tahoma" w:hAnsi="Tahoma" w:cs="Tahoma"/>
                <w:sz w:val="18"/>
                <w:szCs w:val="18"/>
                <w:lang w:val="sr-Cyrl-CS"/>
              </w:rPr>
              <w:t>,</w:t>
            </w:r>
            <w:r w:rsidR="00FB4F6B">
              <w:rPr>
                <w:rFonts w:ascii="Tahoma" w:hAnsi="Tahoma" w:cs="Tahoma"/>
                <w:sz w:val="18"/>
                <w:szCs w:val="18"/>
                <w:lang w:val="sr-Cyrl-CS"/>
              </w:rPr>
              <w:t>8</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53" w:rsidRDefault="00271C53">
      <w:r>
        <w:separator/>
      </w:r>
    </w:p>
  </w:endnote>
  <w:endnote w:type="continuationSeparator" w:id="0">
    <w:p w:rsidR="00271C53" w:rsidRDefault="0027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53" w:rsidRDefault="00271C53">
      <w:r>
        <w:separator/>
      </w:r>
    </w:p>
  </w:footnote>
  <w:footnote w:type="continuationSeparator" w:id="0">
    <w:p w:rsidR="00271C53" w:rsidRDefault="0027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984A03">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820"/>
    <w:rsid w:val="00257C36"/>
    <w:rsid w:val="002630DC"/>
    <w:rsid w:val="00263A89"/>
    <w:rsid w:val="00264C91"/>
    <w:rsid w:val="00271B88"/>
    <w:rsid w:val="00271C53"/>
    <w:rsid w:val="0027398F"/>
    <w:rsid w:val="0027682D"/>
    <w:rsid w:val="00281920"/>
    <w:rsid w:val="0028538A"/>
    <w:rsid w:val="00287252"/>
    <w:rsid w:val="002910D5"/>
    <w:rsid w:val="002A3101"/>
    <w:rsid w:val="002A4072"/>
    <w:rsid w:val="002B48DD"/>
    <w:rsid w:val="002B6B77"/>
    <w:rsid w:val="002C0BFC"/>
    <w:rsid w:val="002C249A"/>
    <w:rsid w:val="002C612D"/>
    <w:rsid w:val="002D3772"/>
    <w:rsid w:val="002D40A7"/>
    <w:rsid w:val="002D71B3"/>
    <w:rsid w:val="002E2F59"/>
    <w:rsid w:val="002E49AE"/>
    <w:rsid w:val="002E6CC0"/>
    <w:rsid w:val="002F023B"/>
    <w:rsid w:val="002F2AB8"/>
    <w:rsid w:val="002F587C"/>
    <w:rsid w:val="003012DD"/>
    <w:rsid w:val="00304476"/>
    <w:rsid w:val="0030644B"/>
    <w:rsid w:val="00313D41"/>
    <w:rsid w:val="00315F6D"/>
    <w:rsid w:val="00316BC3"/>
    <w:rsid w:val="0031755B"/>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1849"/>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113"/>
    <w:rsid w:val="004E7EA2"/>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87B2A"/>
    <w:rsid w:val="00692384"/>
    <w:rsid w:val="006A0072"/>
    <w:rsid w:val="006A4981"/>
    <w:rsid w:val="006A5F9D"/>
    <w:rsid w:val="006A6BF9"/>
    <w:rsid w:val="006B014F"/>
    <w:rsid w:val="006B2269"/>
    <w:rsid w:val="006B5BF3"/>
    <w:rsid w:val="006C0A0F"/>
    <w:rsid w:val="006C3A81"/>
    <w:rsid w:val="006C54AD"/>
    <w:rsid w:val="006C63F5"/>
    <w:rsid w:val="006C654A"/>
    <w:rsid w:val="006C784E"/>
    <w:rsid w:val="006D0650"/>
    <w:rsid w:val="006D0B1E"/>
    <w:rsid w:val="006D2EF5"/>
    <w:rsid w:val="006D5834"/>
    <w:rsid w:val="006E4AE5"/>
    <w:rsid w:val="006E60EC"/>
    <w:rsid w:val="006E6362"/>
    <w:rsid w:val="006F1F0E"/>
    <w:rsid w:val="006F37F3"/>
    <w:rsid w:val="006F4515"/>
    <w:rsid w:val="006F6114"/>
    <w:rsid w:val="00712609"/>
    <w:rsid w:val="00715D3D"/>
    <w:rsid w:val="00723120"/>
    <w:rsid w:val="00724294"/>
    <w:rsid w:val="00724DA1"/>
    <w:rsid w:val="00733B48"/>
    <w:rsid w:val="007404C8"/>
    <w:rsid w:val="00740551"/>
    <w:rsid w:val="0074152B"/>
    <w:rsid w:val="007415A2"/>
    <w:rsid w:val="0074568B"/>
    <w:rsid w:val="0074647D"/>
    <w:rsid w:val="00750C00"/>
    <w:rsid w:val="00751CB6"/>
    <w:rsid w:val="00752330"/>
    <w:rsid w:val="007528FC"/>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A6AC8"/>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4A03"/>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458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2C72"/>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65A1"/>
    <w:rsid w:val="00C207AF"/>
    <w:rsid w:val="00C20D06"/>
    <w:rsid w:val="00C21460"/>
    <w:rsid w:val="00C32C57"/>
    <w:rsid w:val="00C3353B"/>
    <w:rsid w:val="00C33E9D"/>
    <w:rsid w:val="00C34073"/>
    <w:rsid w:val="00C35483"/>
    <w:rsid w:val="00C36643"/>
    <w:rsid w:val="00C36DF2"/>
    <w:rsid w:val="00C404A4"/>
    <w:rsid w:val="00C43113"/>
    <w:rsid w:val="00C44EED"/>
    <w:rsid w:val="00C47DA0"/>
    <w:rsid w:val="00C52CA5"/>
    <w:rsid w:val="00C566F8"/>
    <w:rsid w:val="00C60DA6"/>
    <w:rsid w:val="00C61452"/>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6202"/>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662"/>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1BA1"/>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4F6B"/>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A9563"/>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4</cp:revision>
  <cp:lastPrinted>2018-06-28T07:50:00Z</cp:lastPrinted>
  <dcterms:created xsi:type="dcterms:W3CDTF">2018-07-27T11:10:00Z</dcterms:created>
  <dcterms:modified xsi:type="dcterms:W3CDTF">2018-07-27T11:32:00Z</dcterms:modified>
</cp:coreProperties>
</file>