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Default="00144400" w:rsidP="000D105A">
      <w:pPr>
        <w:spacing w:after="0" w:line="240" w:lineRule="auto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6B2B5D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6B2B5D">
              <w:rPr>
                <w:rFonts w:ascii="Tahoma" w:hAnsi="Tahoma" w:cs="Tahoma"/>
                <w:bCs/>
                <w:sz w:val="20"/>
                <w:lang w:val="sr-Cyrl-RS"/>
              </w:rPr>
              <w:t>4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D63C44">
              <w:rPr>
                <w:rFonts w:ascii="Tahoma" w:hAnsi="Tahoma" w:cs="Tahoma"/>
                <w:bCs/>
                <w:sz w:val="20"/>
              </w:rPr>
              <w:t>1</w:t>
            </w:r>
            <w:r w:rsidR="006B2B5D">
              <w:rPr>
                <w:rFonts w:ascii="Tahoma" w:hAnsi="Tahoma" w:cs="Tahoma"/>
                <w:bCs/>
                <w:sz w:val="20"/>
                <w:lang w:val="sr-Cyrl-RS"/>
              </w:rPr>
              <w:t>1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A60BB">
              <w:rPr>
                <w:rFonts w:ascii="Tahoma" w:hAnsi="Tahoma" w:cs="Tahoma"/>
                <w:bCs/>
                <w:sz w:val="20"/>
              </w:rPr>
              <w:t>7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84CB161" wp14:editId="413DA5E3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8B261C" w:rsidRPr="008B261C" w:rsidRDefault="008B261C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3B350E" w:rsidRPr="004C72C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6B2B5D">
        <w:rPr>
          <w:rFonts w:ascii="Tahoma" w:hAnsi="Tahoma" w:cs="Tahoma"/>
          <w:b/>
          <w:bCs/>
          <w:iCs/>
          <w:sz w:val="20"/>
          <w:szCs w:val="20"/>
          <w:lang w:val="sr-Cyrl-RS"/>
        </w:rPr>
        <w:t>ОКТОБРУ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 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3B350E" w:rsidRPr="004C72CE" w:rsidRDefault="003B350E" w:rsidP="00963B19">
      <w:pPr>
        <w:spacing w:after="0" w:line="240" w:lineRule="auto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6B2B5D">
        <w:rPr>
          <w:rFonts w:ascii="Tahoma" w:hAnsi="Tahoma" w:cs="Tahoma"/>
          <w:sz w:val="20"/>
          <w:szCs w:val="20"/>
          <w:lang w:val="sr-Cyrl-RS"/>
        </w:rPr>
        <w:t>октобру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05541C" w:rsidRPr="0005541C">
        <w:rPr>
          <w:rFonts w:ascii="Tahoma" w:hAnsi="Tahoma" w:cs="Tahoma"/>
          <w:sz w:val="20"/>
          <w:szCs w:val="20"/>
          <w:lang w:val="sr-Latn-RS"/>
        </w:rPr>
        <w:t>64</w:t>
      </w:r>
      <w:r w:rsidRPr="0005541C">
        <w:rPr>
          <w:rFonts w:ascii="Tahoma" w:hAnsi="Tahoma" w:cs="Tahoma"/>
          <w:sz w:val="20"/>
          <w:szCs w:val="20"/>
          <w:lang w:val="sr-Cyrl-RS"/>
        </w:rPr>
        <w:t>.</w:t>
      </w:r>
      <w:r w:rsidR="0005541C" w:rsidRPr="0005541C">
        <w:rPr>
          <w:rFonts w:ascii="Tahoma" w:hAnsi="Tahoma" w:cs="Tahoma"/>
          <w:sz w:val="20"/>
          <w:szCs w:val="20"/>
        </w:rPr>
        <w:t>602</w:t>
      </w:r>
      <w:r w:rsidR="002866D8" w:rsidRPr="0005541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866D8" w:rsidRPr="00D9146C">
        <w:rPr>
          <w:rFonts w:ascii="Tahoma" w:hAnsi="Tahoma" w:cs="Tahoma"/>
          <w:sz w:val="20"/>
          <w:szCs w:val="20"/>
          <w:lang w:val="sr-Cyrl-RS"/>
        </w:rPr>
        <w:t>динар</w:t>
      </w:r>
      <w:r w:rsidR="00D9146C" w:rsidRP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6B2B5D">
        <w:rPr>
          <w:rFonts w:ascii="Tahoma" w:hAnsi="Tahoma" w:cs="Tahoma"/>
          <w:sz w:val="20"/>
          <w:szCs w:val="20"/>
          <w:lang w:val="sr-Cyrl-RS"/>
        </w:rPr>
        <w:t>октобру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180E42" w:rsidRPr="0005541C">
        <w:rPr>
          <w:rFonts w:ascii="Tahoma" w:hAnsi="Tahoma" w:cs="Tahoma"/>
          <w:sz w:val="20"/>
          <w:szCs w:val="20"/>
          <w:lang w:val="sr-Cyrl-RS"/>
        </w:rPr>
        <w:t>4</w:t>
      </w:r>
      <w:r w:rsidR="0005541C" w:rsidRPr="0005541C">
        <w:rPr>
          <w:rFonts w:ascii="Tahoma" w:hAnsi="Tahoma" w:cs="Tahoma"/>
          <w:sz w:val="20"/>
          <w:szCs w:val="20"/>
        </w:rPr>
        <w:t>6</w:t>
      </w:r>
      <w:r w:rsidRPr="0005541C">
        <w:rPr>
          <w:rFonts w:ascii="Tahoma" w:hAnsi="Tahoma" w:cs="Tahoma"/>
          <w:sz w:val="20"/>
          <w:szCs w:val="20"/>
          <w:lang w:val="sr-Cyrl-RS"/>
        </w:rPr>
        <w:t>.</w:t>
      </w:r>
      <w:r w:rsidR="0005541C" w:rsidRPr="0005541C">
        <w:rPr>
          <w:rFonts w:ascii="Tahoma" w:hAnsi="Tahoma" w:cs="Tahoma"/>
          <w:sz w:val="20"/>
          <w:szCs w:val="20"/>
        </w:rPr>
        <w:t>879</w:t>
      </w:r>
      <w:r w:rsidRPr="0005541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динар</w:t>
      </w:r>
      <w:r w:rsid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C72CE">
        <w:rPr>
          <w:rFonts w:ascii="Tahoma" w:hAnsi="Tahoma" w:cs="Tahoma"/>
          <w:sz w:val="20"/>
          <w:szCs w:val="20"/>
        </w:rPr>
        <w:t xml:space="preserve"> </w:t>
      </w: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D63C44" w:rsidRDefault="00F05CA5" w:rsidP="00D63C4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У односу на претходни месец, 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 xml:space="preserve">просечне бруто и нето </w:t>
      </w:r>
      <w:r w:rsidR="00D63C44" w:rsidRPr="00467FD0">
        <w:rPr>
          <w:rFonts w:ascii="Arial" w:hAnsi="Arial" w:cs="Arial"/>
          <w:sz w:val="20"/>
          <w:szCs w:val="20"/>
          <w:lang w:val="sr-Cyrl-CS"/>
        </w:rPr>
        <w:t>зарад</w:t>
      </w:r>
      <w:r w:rsidR="00D63C44" w:rsidRPr="00467FD0">
        <w:rPr>
          <w:rFonts w:ascii="Arial" w:hAnsi="Arial" w:cs="Arial"/>
          <w:sz w:val="20"/>
          <w:szCs w:val="20"/>
        </w:rPr>
        <w:t>e</w:t>
      </w:r>
      <w:r w:rsidR="00D63C44" w:rsidRPr="00467FD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5541C" w:rsidRPr="0005541C">
        <w:rPr>
          <w:rFonts w:ascii="Arial" w:hAnsi="Arial" w:cs="Arial"/>
          <w:sz w:val="20"/>
          <w:szCs w:val="20"/>
          <w:lang w:val="sr-Cyrl-RS"/>
        </w:rPr>
        <w:t>мање</w:t>
      </w:r>
      <w:r w:rsidR="00D63C44" w:rsidRPr="0005541C">
        <w:rPr>
          <w:rFonts w:ascii="Arial" w:hAnsi="Arial" w:cs="Arial"/>
          <w:sz w:val="20"/>
          <w:szCs w:val="20"/>
          <w:lang w:val="sr-Cyrl-RS"/>
        </w:rPr>
        <w:t xml:space="preserve"> су</w:t>
      </w:r>
      <w:r w:rsidR="00D63C44" w:rsidRPr="0005541C">
        <w:rPr>
          <w:rFonts w:ascii="Tahoma" w:hAnsi="Tahoma" w:cs="Tahoma"/>
          <w:sz w:val="20"/>
          <w:szCs w:val="20"/>
          <w:lang w:val="sr-Cyrl-RS"/>
        </w:rPr>
        <w:t xml:space="preserve"> за 2</w:t>
      </w:r>
      <w:r w:rsidR="00D63C44" w:rsidRPr="0005541C">
        <w:rPr>
          <w:rFonts w:ascii="Tahoma" w:hAnsi="Tahoma" w:cs="Tahoma"/>
          <w:sz w:val="20"/>
          <w:szCs w:val="20"/>
          <w:lang w:val="sr-Cyrl-CS"/>
        </w:rPr>
        <w:t>,</w:t>
      </w:r>
      <w:r w:rsidR="0005541C" w:rsidRPr="0005541C">
        <w:rPr>
          <w:rFonts w:ascii="Tahoma" w:hAnsi="Tahoma" w:cs="Tahoma"/>
          <w:sz w:val="20"/>
          <w:szCs w:val="20"/>
          <w:lang w:val="sr-Cyrl-RS"/>
        </w:rPr>
        <w:t>8</w:t>
      </w:r>
      <w:r w:rsidR="00D63C44" w:rsidRPr="0005541C">
        <w:rPr>
          <w:rFonts w:ascii="Tahoma" w:hAnsi="Tahoma" w:cs="Tahoma"/>
          <w:sz w:val="20"/>
          <w:szCs w:val="20"/>
          <w:lang w:val="sr-Cyrl-CS"/>
        </w:rPr>
        <w:t xml:space="preserve">% 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>номинално,</w:t>
      </w:r>
      <w:r w:rsidR="00D63C44" w:rsidRPr="00467FD0">
        <w:rPr>
          <w:rFonts w:ascii="Tahoma" w:hAnsi="Tahoma" w:cs="Tahoma"/>
          <w:sz w:val="20"/>
          <w:szCs w:val="20"/>
        </w:rPr>
        <w:t xml:space="preserve"> 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 xml:space="preserve">односно за </w:t>
      </w:r>
      <w:r w:rsidR="0005541C" w:rsidRPr="0005541C">
        <w:rPr>
          <w:rFonts w:ascii="Tahoma" w:hAnsi="Tahoma" w:cs="Tahoma"/>
          <w:sz w:val="20"/>
          <w:szCs w:val="20"/>
          <w:lang w:val="sr-Cyrl-RS"/>
        </w:rPr>
        <w:t>3</w:t>
      </w:r>
      <w:r w:rsidR="00D63C44" w:rsidRPr="0005541C">
        <w:rPr>
          <w:rFonts w:ascii="Tahoma" w:hAnsi="Tahoma" w:cs="Tahoma"/>
          <w:sz w:val="20"/>
          <w:szCs w:val="20"/>
          <w:lang w:val="sr-Cyrl-RS"/>
        </w:rPr>
        <w:t xml:space="preserve">,0% 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>реално</w:t>
      </w:r>
      <w:r w:rsidR="00D63C44"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467FD0" w:rsidRPr="00467FD0" w:rsidRDefault="00467FD0" w:rsidP="00467FD0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545654" w:rsidRDefault="00D63C44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67FD0">
        <w:rPr>
          <w:rFonts w:ascii="Tahoma" w:hAnsi="Tahoma" w:cs="Tahoma"/>
          <w:sz w:val="20"/>
          <w:szCs w:val="20"/>
          <w:lang w:val="sr-Cyrl-CS"/>
        </w:rPr>
        <w:t xml:space="preserve">У поређењу са истим месецом прошле године, просечне бруто и нето </w:t>
      </w:r>
      <w:r w:rsidRPr="00467FD0">
        <w:rPr>
          <w:rFonts w:ascii="Arial" w:hAnsi="Arial" w:cs="Arial"/>
          <w:sz w:val="20"/>
          <w:szCs w:val="20"/>
          <w:lang w:val="sr-Cyrl-CS"/>
        </w:rPr>
        <w:t>зарад</w:t>
      </w:r>
      <w:r w:rsidRPr="00467FD0">
        <w:rPr>
          <w:rFonts w:ascii="Arial" w:hAnsi="Arial" w:cs="Arial"/>
          <w:sz w:val="20"/>
          <w:szCs w:val="20"/>
        </w:rPr>
        <w:t>e</w:t>
      </w:r>
      <w:r w:rsidRPr="00467FD0">
        <w:rPr>
          <w:rFonts w:ascii="Arial" w:hAnsi="Arial" w:cs="Arial"/>
          <w:sz w:val="20"/>
          <w:szCs w:val="20"/>
          <w:lang w:val="sr-Cyrl-RS"/>
        </w:rPr>
        <w:t xml:space="preserve"> веће су</w:t>
      </w:r>
      <w:r w:rsidRPr="00467FD0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5541C">
        <w:rPr>
          <w:rFonts w:ascii="Tahoma" w:hAnsi="Tahoma" w:cs="Tahoma"/>
          <w:sz w:val="20"/>
          <w:szCs w:val="20"/>
          <w:lang w:val="sr-Cyrl-RS"/>
        </w:rPr>
        <w:t>за 3</w:t>
      </w:r>
      <w:r w:rsidRPr="0005541C">
        <w:rPr>
          <w:rFonts w:ascii="Tahoma" w:hAnsi="Tahoma" w:cs="Tahoma"/>
          <w:sz w:val="20"/>
          <w:szCs w:val="20"/>
          <w:lang w:val="sr-Cyrl-CS"/>
        </w:rPr>
        <w:t>,</w:t>
      </w:r>
      <w:r w:rsidR="0005541C" w:rsidRPr="0005541C">
        <w:rPr>
          <w:rFonts w:ascii="Tahoma" w:hAnsi="Tahoma" w:cs="Tahoma"/>
          <w:sz w:val="20"/>
          <w:szCs w:val="20"/>
          <w:lang w:val="sr-Cyrl-RS"/>
        </w:rPr>
        <w:t>5</w:t>
      </w:r>
      <w:r w:rsidRPr="0005541C">
        <w:rPr>
          <w:rFonts w:ascii="Tahoma" w:hAnsi="Tahoma" w:cs="Tahoma"/>
          <w:sz w:val="20"/>
          <w:szCs w:val="20"/>
          <w:lang w:val="sr-Cyrl-CS"/>
        </w:rPr>
        <w:t xml:space="preserve">% </w:t>
      </w:r>
      <w:r w:rsidRPr="006B2B5D">
        <w:rPr>
          <w:rFonts w:ascii="Tahoma" w:hAnsi="Tahoma" w:cs="Tahoma"/>
          <w:sz w:val="20"/>
          <w:szCs w:val="20"/>
          <w:lang w:val="sr-Cyrl-RS"/>
        </w:rPr>
        <w:t>номинално,</w:t>
      </w:r>
      <w:r w:rsidRPr="006B2B5D">
        <w:rPr>
          <w:rFonts w:ascii="Tahoma" w:hAnsi="Tahoma" w:cs="Tahoma"/>
          <w:sz w:val="20"/>
          <w:szCs w:val="20"/>
        </w:rPr>
        <w:t xml:space="preserve"> </w:t>
      </w:r>
      <w:r w:rsidRPr="006B2B5D">
        <w:rPr>
          <w:rFonts w:ascii="Tahoma" w:hAnsi="Tahoma" w:cs="Tahoma"/>
          <w:sz w:val="20"/>
          <w:szCs w:val="20"/>
          <w:lang w:val="sr-Cyrl-CS"/>
        </w:rPr>
        <w:t xml:space="preserve">односно за </w:t>
      </w:r>
      <w:r w:rsidRPr="0005541C">
        <w:rPr>
          <w:rFonts w:ascii="Tahoma" w:hAnsi="Tahoma" w:cs="Tahoma"/>
          <w:sz w:val="20"/>
          <w:szCs w:val="20"/>
          <w:lang w:val="sr-Cyrl-RS"/>
        </w:rPr>
        <w:t>0,</w:t>
      </w:r>
      <w:r w:rsidR="0005541C" w:rsidRPr="0005541C">
        <w:rPr>
          <w:rFonts w:ascii="Tahoma" w:hAnsi="Tahoma" w:cs="Tahoma"/>
          <w:sz w:val="20"/>
          <w:szCs w:val="20"/>
          <w:lang w:val="sr-Cyrl-RS"/>
        </w:rPr>
        <w:t>7</w:t>
      </w:r>
      <w:r w:rsidRPr="0005541C">
        <w:rPr>
          <w:rFonts w:ascii="Tahoma" w:hAnsi="Tahoma" w:cs="Tahoma"/>
          <w:sz w:val="20"/>
          <w:szCs w:val="20"/>
          <w:lang w:val="sr-Cyrl-RS"/>
        </w:rPr>
        <w:t>% реално</w:t>
      </w:r>
      <w:r w:rsidR="00545654" w:rsidRPr="0005541C">
        <w:rPr>
          <w:rFonts w:ascii="Tahoma" w:hAnsi="Tahoma" w:cs="Tahoma"/>
          <w:sz w:val="20"/>
          <w:szCs w:val="20"/>
          <w:lang w:val="sr-Cyrl-RS"/>
        </w:rPr>
        <w:t>.</w:t>
      </w:r>
    </w:p>
    <w:p w:rsidR="00545654" w:rsidRDefault="00545654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C0441D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5B7FEA" w:rsidRDefault="00D63C44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X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B36195" w:rsidP="00D63C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</w:t>
                  </w:r>
                  <w:r w:rsidR="00D63C4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X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6B2B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D63C44" w:rsidP="00D63C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X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C0441D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0441D" w:rsidRPr="00DE647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C0441D" w:rsidRPr="00077483" w:rsidRDefault="00D63C44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</w:t>
                  </w:r>
                  <w:r w:rsidR="006B2B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6B2B5D" w:rsidRPr="006B2B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IX 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C0441D" w:rsidRPr="00DE6477" w:rsidRDefault="00D63C44" w:rsidP="009F2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X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5541C" w:rsidRDefault="00044CDF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6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602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05541C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97</w:t>
                  </w:r>
                  <w:r w:rsidR="00044CDF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,</w:t>
                  </w: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873040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  <w:r w:rsidR="00044CDF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05541C" w:rsidRDefault="00180E42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879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5541C" w:rsidRDefault="0005541C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97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5541C" w:rsidRDefault="00F55C0A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044CDF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5541C" w:rsidRDefault="00DA6641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6B2B5D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393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05541C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97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180E42" w:rsidP="000554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</w:t>
                  </w:r>
                  <w:r w:rsidR="00E25794" w:rsidRPr="0005541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05541C" w:rsidRPr="0005541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D966CF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1BBFFE2">
                  <wp:extent cx="3181350" cy="1562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867" cy="156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C3" w:rsidRPr="008B51D9" w:rsidRDefault="007852C3" w:rsidP="00077483">
      <w:pPr>
        <w:pStyle w:val="PlainText"/>
        <w:ind w:firstLine="720"/>
        <w:jc w:val="both"/>
        <w:rPr>
          <w:rFonts w:ascii="Tahoma" w:hAnsi="Tahoma" w:cs="Tahoma"/>
          <w:sz w:val="16"/>
          <w:szCs w:val="20"/>
          <w:lang w:val="sr-Cyrl-RS"/>
        </w:rPr>
      </w:pPr>
    </w:p>
    <w:p w:rsidR="008F192A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6A4794">
        <w:rPr>
          <w:rFonts w:ascii="Tahoma" w:hAnsi="Tahoma" w:cs="Tahoma"/>
          <w:sz w:val="20"/>
          <w:szCs w:val="20"/>
          <w:lang w:val="sr-Cyrl-RS"/>
        </w:rPr>
        <w:t xml:space="preserve">На месечне осцилације индекса просечних зарада </w:t>
      </w:r>
      <w:r w:rsidRPr="006A4794">
        <w:rPr>
          <w:rFonts w:ascii="Tahoma" w:hAnsi="Tahoma" w:cs="Tahoma"/>
          <w:sz w:val="20"/>
          <w:szCs w:val="20"/>
        </w:rPr>
        <w:t>(</w:t>
      </w:r>
      <w:r w:rsidRPr="006A4794">
        <w:rPr>
          <w:rFonts w:ascii="Tahoma" w:hAnsi="Tahoma" w:cs="Tahoma"/>
          <w:sz w:val="20"/>
          <w:szCs w:val="20"/>
          <w:lang w:val="sr-Cyrl-RS"/>
        </w:rPr>
        <w:t xml:space="preserve">м/м-1) </w:t>
      </w:r>
      <w:r w:rsidR="006A4794">
        <w:rPr>
          <w:rFonts w:ascii="Tahoma" w:hAnsi="Tahoma" w:cs="Tahoma"/>
          <w:sz w:val="20"/>
          <w:szCs w:val="20"/>
          <w:lang w:val="sr-Cyrl-RS"/>
        </w:rPr>
        <w:t xml:space="preserve">у највећој мери </w:t>
      </w:r>
      <w:r w:rsidRPr="006A4794">
        <w:rPr>
          <w:rFonts w:ascii="Tahoma" w:hAnsi="Tahoma" w:cs="Tahoma"/>
          <w:sz w:val="20"/>
          <w:szCs w:val="20"/>
          <w:lang w:val="sr-Cyrl-RS"/>
        </w:rPr>
        <w:t>утиче динамика исплата, док реалнију слику кретања просечних зарада дају међугодишњи индекси  (м/м-12).</w:t>
      </w:r>
    </w:p>
    <w:p w:rsidR="00077483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0A5032" w:rsidRDefault="00FC4582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7FEA">
        <w:rPr>
          <w:rFonts w:ascii="Tahoma" w:hAnsi="Tahoma" w:cs="Tahoma"/>
          <w:b/>
          <w:sz w:val="20"/>
          <w:szCs w:val="20"/>
          <w:lang w:val="sr-Cyrl-RS"/>
        </w:rPr>
        <w:t>Напомена:</w:t>
      </w:r>
      <w:r w:rsidRPr="0092469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24697">
        <w:rPr>
          <w:rFonts w:ascii="Tahoma" w:hAnsi="Tahoma" w:cs="Tahoma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</w:t>
      </w:r>
      <w:bookmarkStart w:id="0" w:name="_GoBack"/>
      <w:bookmarkEnd w:id="0"/>
      <w:r w:rsidRPr="00924697">
        <w:rPr>
          <w:rFonts w:ascii="Tahoma" w:hAnsi="Tahoma" w:cs="Tahoma"/>
          <w:sz w:val="20"/>
          <w:szCs w:val="20"/>
          <w:lang w:val="ru-RU"/>
        </w:rPr>
        <w:t>ису садржани у обухвату података за Републику Србију (укупно)</w:t>
      </w:r>
      <w:r w:rsidRPr="00924697">
        <w:rPr>
          <w:rFonts w:ascii="Tahoma" w:hAnsi="Tahoma" w:cs="Tahoma"/>
          <w:sz w:val="20"/>
          <w:szCs w:val="20"/>
          <w:lang w:val="sr-Latn-CS"/>
        </w:rPr>
        <w:t>.</w:t>
      </w:r>
    </w:p>
    <w:p w:rsidR="006B1DC0" w:rsidRPr="006B1DC0" w:rsidRDefault="006B1DC0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312EA" w:rsidRDefault="001312EA" w:rsidP="001312EA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Обавештење:</w:t>
      </w:r>
      <w:r>
        <w:rPr>
          <w:rFonts w:ascii="Tahoma" w:hAnsi="Tahoma" w:cs="Tahoma"/>
          <w:sz w:val="20"/>
          <w:szCs w:val="20"/>
          <w:lang w:val="sr-Cyrl-RS"/>
        </w:rPr>
        <w:t xml:space="preserve"> Републички завод за статистику ће почев од 2018. године просечне зараде  рачунати на основу података  Пореске управе. </w:t>
      </w:r>
    </w:p>
    <w:p w:rsidR="00AE4CE7" w:rsidRDefault="00AE4CE7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Pr="000A503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Default="00891EE1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hyperlink r:id="rId10" w:history="1"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@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gov</w:t>
              </w:r>
              <w:proofErr w:type="spellEnd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rs</w:t>
              </w:r>
              <w:proofErr w:type="spellEnd"/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Директор</w:t>
            </w:r>
            <w:proofErr w:type="spellEnd"/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Миладин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Ковачевић</w:t>
            </w:r>
            <w:proofErr w:type="spellEnd"/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D71B4F" w:rsidRDefault="00924697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Default="00FC4582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E1" w:rsidRDefault="00891EE1" w:rsidP="009B490A">
      <w:pPr>
        <w:spacing w:after="0" w:line="240" w:lineRule="auto"/>
      </w:pPr>
      <w:r>
        <w:separator/>
      </w:r>
    </w:p>
  </w:endnote>
  <w:endnote w:type="continuationSeparator" w:id="0">
    <w:p w:rsidR="00891EE1" w:rsidRDefault="00891EE1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E1" w:rsidRDefault="00891EE1" w:rsidP="009B490A">
      <w:pPr>
        <w:spacing w:after="0" w:line="240" w:lineRule="auto"/>
      </w:pPr>
      <w:r>
        <w:separator/>
      </w:r>
    </w:p>
  </w:footnote>
  <w:footnote w:type="continuationSeparator" w:id="0">
    <w:p w:rsidR="00891EE1" w:rsidRDefault="00891EE1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07C66"/>
    <w:rsid w:val="00014C93"/>
    <w:rsid w:val="00020695"/>
    <w:rsid w:val="00024C86"/>
    <w:rsid w:val="000251AF"/>
    <w:rsid w:val="000303E7"/>
    <w:rsid w:val="00041515"/>
    <w:rsid w:val="00044CDF"/>
    <w:rsid w:val="00047114"/>
    <w:rsid w:val="00052762"/>
    <w:rsid w:val="0005541C"/>
    <w:rsid w:val="00057BD8"/>
    <w:rsid w:val="00064609"/>
    <w:rsid w:val="00067651"/>
    <w:rsid w:val="00077483"/>
    <w:rsid w:val="00090274"/>
    <w:rsid w:val="00095387"/>
    <w:rsid w:val="000A5032"/>
    <w:rsid w:val="000B07A3"/>
    <w:rsid w:val="000B75B8"/>
    <w:rsid w:val="000C14DC"/>
    <w:rsid w:val="000C7AA0"/>
    <w:rsid w:val="000D105A"/>
    <w:rsid w:val="000E35D5"/>
    <w:rsid w:val="000F5044"/>
    <w:rsid w:val="00112C9E"/>
    <w:rsid w:val="001312EA"/>
    <w:rsid w:val="001314A6"/>
    <w:rsid w:val="00132D69"/>
    <w:rsid w:val="00133277"/>
    <w:rsid w:val="00140380"/>
    <w:rsid w:val="00144400"/>
    <w:rsid w:val="00145B1C"/>
    <w:rsid w:val="00150477"/>
    <w:rsid w:val="00153081"/>
    <w:rsid w:val="001669F8"/>
    <w:rsid w:val="00171084"/>
    <w:rsid w:val="0017245C"/>
    <w:rsid w:val="00180E42"/>
    <w:rsid w:val="00182B0D"/>
    <w:rsid w:val="00195C7A"/>
    <w:rsid w:val="001A05CE"/>
    <w:rsid w:val="001A17FF"/>
    <w:rsid w:val="001A4DC1"/>
    <w:rsid w:val="001B02EC"/>
    <w:rsid w:val="001B0AA8"/>
    <w:rsid w:val="001B1691"/>
    <w:rsid w:val="001B5A93"/>
    <w:rsid w:val="001B5C68"/>
    <w:rsid w:val="001B5DFD"/>
    <w:rsid w:val="001C2E5B"/>
    <w:rsid w:val="001D168A"/>
    <w:rsid w:val="001F305D"/>
    <w:rsid w:val="0020347D"/>
    <w:rsid w:val="00206857"/>
    <w:rsid w:val="002071FE"/>
    <w:rsid w:val="00207596"/>
    <w:rsid w:val="0021082F"/>
    <w:rsid w:val="00213AF4"/>
    <w:rsid w:val="00222E99"/>
    <w:rsid w:val="00226528"/>
    <w:rsid w:val="00241EF3"/>
    <w:rsid w:val="002422D9"/>
    <w:rsid w:val="00250AD8"/>
    <w:rsid w:val="00252CC6"/>
    <w:rsid w:val="00260BCB"/>
    <w:rsid w:val="002645C2"/>
    <w:rsid w:val="002731A7"/>
    <w:rsid w:val="0028024A"/>
    <w:rsid w:val="0028082C"/>
    <w:rsid w:val="002866D8"/>
    <w:rsid w:val="002A77C5"/>
    <w:rsid w:val="002B62E7"/>
    <w:rsid w:val="002B6991"/>
    <w:rsid w:val="002C1362"/>
    <w:rsid w:val="002C655C"/>
    <w:rsid w:val="00307D7C"/>
    <w:rsid w:val="0032084E"/>
    <w:rsid w:val="003266BA"/>
    <w:rsid w:val="00330A54"/>
    <w:rsid w:val="00332E26"/>
    <w:rsid w:val="003341EB"/>
    <w:rsid w:val="0033551D"/>
    <w:rsid w:val="00342B90"/>
    <w:rsid w:val="00347836"/>
    <w:rsid w:val="00347E2A"/>
    <w:rsid w:val="00351E80"/>
    <w:rsid w:val="003527B6"/>
    <w:rsid w:val="0036774C"/>
    <w:rsid w:val="003734D9"/>
    <w:rsid w:val="00377774"/>
    <w:rsid w:val="00383B10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2B22"/>
    <w:rsid w:val="0040475E"/>
    <w:rsid w:val="004105DC"/>
    <w:rsid w:val="00411699"/>
    <w:rsid w:val="00415529"/>
    <w:rsid w:val="00435409"/>
    <w:rsid w:val="00443559"/>
    <w:rsid w:val="004507A5"/>
    <w:rsid w:val="004533E7"/>
    <w:rsid w:val="00462E45"/>
    <w:rsid w:val="00467FD0"/>
    <w:rsid w:val="00475E49"/>
    <w:rsid w:val="004802F3"/>
    <w:rsid w:val="00487E38"/>
    <w:rsid w:val="00495ECC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E4B9B"/>
    <w:rsid w:val="004F248F"/>
    <w:rsid w:val="0050010C"/>
    <w:rsid w:val="00502C16"/>
    <w:rsid w:val="00514110"/>
    <w:rsid w:val="00545654"/>
    <w:rsid w:val="005624E0"/>
    <w:rsid w:val="0057272F"/>
    <w:rsid w:val="0057789B"/>
    <w:rsid w:val="0058314F"/>
    <w:rsid w:val="00584583"/>
    <w:rsid w:val="00585755"/>
    <w:rsid w:val="005871C1"/>
    <w:rsid w:val="005A4B69"/>
    <w:rsid w:val="005A7574"/>
    <w:rsid w:val="005B2189"/>
    <w:rsid w:val="005B73D1"/>
    <w:rsid w:val="005B7852"/>
    <w:rsid w:val="005B7FEA"/>
    <w:rsid w:val="00600C81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7DB"/>
    <w:rsid w:val="006A1741"/>
    <w:rsid w:val="006A4794"/>
    <w:rsid w:val="006B1DC0"/>
    <w:rsid w:val="006B2B5D"/>
    <w:rsid w:val="006B3AE8"/>
    <w:rsid w:val="006B4110"/>
    <w:rsid w:val="006B59A6"/>
    <w:rsid w:val="006C34E2"/>
    <w:rsid w:val="006C3AB7"/>
    <w:rsid w:val="006C548F"/>
    <w:rsid w:val="006C7685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29DD"/>
    <w:rsid w:val="00795916"/>
    <w:rsid w:val="00797DE9"/>
    <w:rsid w:val="007A4182"/>
    <w:rsid w:val="007A4AB2"/>
    <w:rsid w:val="007A6B0F"/>
    <w:rsid w:val="007D3EF1"/>
    <w:rsid w:val="007F5119"/>
    <w:rsid w:val="00801B3B"/>
    <w:rsid w:val="008179C0"/>
    <w:rsid w:val="00817ECC"/>
    <w:rsid w:val="00823A1A"/>
    <w:rsid w:val="00826E19"/>
    <w:rsid w:val="0083113A"/>
    <w:rsid w:val="008357B1"/>
    <w:rsid w:val="008446FE"/>
    <w:rsid w:val="0084504F"/>
    <w:rsid w:val="00854E33"/>
    <w:rsid w:val="00856214"/>
    <w:rsid w:val="00862B9A"/>
    <w:rsid w:val="00873040"/>
    <w:rsid w:val="00881845"/>
    <w:rsid w:val="00881EE1"/>
    <w:rsid w:val="00884B7E"/>
    <w:rsid w:val="00891EE1"/>
    <w:rsid w:val="0089639F"/>
    <w:rsid w:val="008A60BB"/>
    <w:rsid w:val="008B1DBC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484C"/>
    <w:rsid w:val="00914CBD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289B"/>
    <w:rsid w:val="009F3936"/>
    <w:rsid w:val="009F7506"/>
    <w:rsid w:val="00A00316"/>
    <w:rsid w:val="00A1571C"/>
    <w:rsid w:val="00A16E95"/>
    <w:rsid w:val="00A172FA"/>
    <w:rsid w:val="00A20F47"/>
    <w:rsid w:val="00A239D4"/>
    <w:rsid w:val="00A31CD5"/>
    <w:rsid w:val="00A54851"/>
    <w:rsid w:val="00A564BA"/>
    <w:rsid w:val="00A62F88"/>
    <w:rsid w:val="00A675D5"/>
    <w:rsid w:val="00A93927"/>
    <w:rsid w:val="00A94175"/>
    <w:rsid w:val="00A97AD6"/>
    <w:rsid w:val="00AA66C7"/>
    <w:rsid w:val="00AB6256"/>
    <w:rsid w:val="00AB7738"/>
    <w:rsid w:val="00AC1421"/>
    <w:rsid w:val="00AC61AF"/>
    <w:rsid w:val="00AC7699"/>
    <w:rsid w:val="00AD1AE2"/>
    <w:rsid w:val="00AD4FC6"/>
    <w:rsid w:val="00AE14B6"/>
    <w:rsid w:val="00AE4CE7"/>
    <w:rsid w:val="00AF64B3"/>
    <w:rsid w:val="00B053FD"/>
    <w:rsid w:val="00B05E04"/>
    <w:rsid w:val="00B07331"/>
    <w:rsid w:val="00B104A2"/>
    <w:rsid w:val="00B1462A"/>
    <w:rsid w:val="00B17F59"/>
    <w:rsid w:val="00B26E4B"/>
    <w:rsid w:val="00B33CF3"/>
    <w:rsid w:val="00B36195"/>
    <w:rsid w:val="00B363EC"/>
    <w:rsid w:val="00B46B3D"/>
    <w:rsid w:val="00B46CD0"/>
    <w:rsid w:val="00B53549"/>
    <w:rsid w:val="00B54D2F"/>
    <w:rsid w:val="00B71B82"/>
    <w:rsid w:val="00B71C67"/>
    <w:rsid w:val="00B76A59"/>
    <w:rsid w:val="00B84B8F"/>
    <w:rsid w:val="00B91187"/>
    <w:rsid w:val="00B93A04"/>
    <w:rsid w:val="00BB5B6F"/>
    <w:rsid w:val="00BB62D4"/>
    <w:rsid w:val="00BB6A8F"/>
    <w:rsid w:val="00BD2CCF"/>
    <w:rsid w:val="00BD795C"/>
    <w:rsid w:val="00BE0388"/>
    <w:rsid w:val="00BE1818"/>
    <w:rsid w:val="00BE24BE"/>
    <w:rsid w:val="00BE45D0"/>
    <w:rsid w:val="00BE61D7"/>
    <w:rsid w:val="00BF14C2"/>
    <w:rsid w:val="00C02550"/>
    <w:rsid w:val="00C02E55"/>
    <w:rsid w:val="00C0441D"/>
    <w:rsid w:val="00C05840"/>
    <w:rsid w:val="00C1037E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72FFC"/>
    <w:rsid w:val="00C73FEF"/>
    <w:rsid w:val="00C77526"/>
    <w:rsid w:val="00C77D84"/>
    <w:rsid w:val="00C8464B"/>
    <w:rsid w:val="00C87A9D"/>
    <w:rsid w:val="00C90929"/>
    <w:rsid w:val="00C9467C"/>
    <w:rsid w:val="00C96FE1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37A30"/>
    <w:rsid w:val="00D408AA"/>
    <w:rsid w:val="00D4447A"/>
    <w:rsid w:val="00D52D4F"/>
    <w:rsid w:val="00D61C70"/>
    <w:rsid w:val="00D63C44"/>
    <w:rsid w:val="00D71076"/>
    <w:rsid w:val="00D71B4F"/>
    <w:rsid w:val="00D73CDB"/>
    <w:rsid w:val="00D75EE9"/>
    <w:rsid w:val="00D85D68"/>
    <w:rsid w:val="00D9146C"/>
    <w:rsid w:val="00D93A84"/>
    <w:rsid w:val="00D966CF"/>
    <w:rsid w:val="00D96F5B"/>
    <w:rsid w:val="00DA6641"/>
    <w:rsid w:val="00DB2AEB"/>
    <w:rsid w:val="00DC0E4C"/>
    <w:rsid w:val="00DD259C"/>
    <w:rsid w:val="00DD78A3"/>
    <w:rsid w:val="00DE44A6"/>
    <w:rsid w:val="00DE6477"/>
    <w:rsid w:val="00DF0DFB"/>
    <w:rsid w:val="00E012FB"/>
    <w:rsid w:val="00E236A6"/>
    <w:rsid w:val="00E25794"/>
    <w:rsid w:val="00E27853"/>
    <w:rsid w:val="00E32078"/>
    <w:rsid w:val="00E3526F"/>
    <w:rsid w:val="00E35ABD"/>
    <w:rsid w:val="00E450CB"/>
    <w:rsid w:val="00E60C01"/>
    <w:rsid w:val="00E85C6E"/>
    <w:rsid w:val="00E86CF8"/>
    <w:rsid w:val="00E9680E"/>
    <w:rsid w:val="00E9720A"/>
    <w:rsid w:val="00EA0A5D"/>
    <w:rsid w:val="00EA48DD"/>
    <w:rsid w:val="00EA4F1C"/>
    <w:rsid w:val="00EB5443"/>
    <w:rsid w:val="00EC011F"/>
    <w:rsid w:val="00EC43F3"/>
    <w:rsid w:val="00EC605F"/>
    <w:rsid w:val="00EC6737"/>
    <w:rsid w:val="00EC7B59"/>
    <w:rsid w:val="00ED0DAD"/>
    <w:rsid w:val="00EE418F"/>
    <w:rsid w:val="00EE6B49"/>
    <w:rsid w:val="00EF3807"/>
    <w:rsid w:val="00F01E71"/>
    <w:rsid w:val="00F05CA5"/>
    <w:rsid w:val="00F230FB"/>
    <w:rsid w:val="00F248A4"/>
    <w:rsid w:val="00F3648B"/>
    <w:rsid w:val="00F46C25"/>
    <w:rsid w:val="00F55C0A"/>
    <w:rsid w:val="00F70373"/>
    <w:rsid w:val="00F71449"/>
    <w:rsid w:val="00F74520"/>
    <w:rsid w:val="00F7793F"/>
    <w:rsid w:val="00F916BF"/>
    <w:rsid w:val="00F967CF"/>
    <w:rsid w:val="00FA1761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6621-E248-454C-934F-9B2A41C0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110</cp:revision>
  <cp:lastPrinted>2017-08-24T09:58:00Z</cp:lastPrinted>
  <dcterms:created xsi:type="dcterms:W3CDTF">2016-12-23T13:18:00Z</dcterms:created>
  <dcterms:modified xsi:type="dcterms:W3CDTF">2017-11-23T13:42:00Z</dcterms:modified>
</cp:coreProperties>
</file>