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443"/>
        <w:gridCol w:w="2880"/>
      </w:tblGrid>
      <w:tr w:rsidR="00EB2E61" w:rsidRPr="006C0653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6C689F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C0653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6C0653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4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6C0653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6C0653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6C0653">
        <w:trPr>
          <w:cantSplit/>
          <w:trHeight w:val="855"/>
        </w:trPr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6C065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6C0653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</w:t>
            </w:r>
            <w:r w:rsidR="00140BDB" w:rsidRPr="006C0653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10</w:t>
            </w:r>
          </w:p>
        </w:tc>
      </w:tr>
      <w:tr w:rsidR="00EB2E61" w:rsidRPr="00CF029F">
        <w:trPr>
          <w:cantSplit/>
          <w:trHeight w:hRule="exact" w:val="285"/>
        </w:trPr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CF029F" w:rsidRDefault="00EB2E61" w:rsidP="00102A66">
            <w:pPr>
              <w:rPr>
                <w:rFonts w:ascii="Arial" w:hAnsi="Arial" w:cs="Arial"/>
                <w:sz w:val="20"/>
                <w:szCs w:val="20"/>
              </w:rPr>
            </w:pPr>
            <w:r w:rsidRPr="00CF029F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AA02B3">
              <w:rPr>
                <w:rFonts w:ascii="Arial" w:hAnsi="Arial" w:cs="Arial"/>
                <w:sz w:val="20"/>
                <w:szCs w:val="20"/>
                <w:lang w:val="en-US"/>
              </w:rPr>
              <w:t xml:space="preserve">176 </w:t>
            </w:r>
            <w:r w:rsidRPr="00CF029F">
              <w:rPr>
                <w:rFonts w:ascii="Arial" w:hAnsi="Arial" w:cs="Arial"/>
                <w:sz w:val="20"/>
                <w:szCs w:val="20"/>
              </w:rPr>
              <w:t xml:space="preserve"> год. LX</w:t>
            </w:r>
            <w:r w:rsidR="002A3226" w:rsidRPr="00CF029F">
              <w:rPr>
                <w:rFonts w:ascii="Arial" w:hAnsi="Arial" w:cs="Arial"/>
                <w:sz w:val="20"/>
                <w:szCs w:val="20"/>
              </w:rPr>
              <w:t>V</w:t>
            </w:r>
            <w:r w:rsidR="00AA02B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E7B23" w:rsidRPr="00CF029F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CF029F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102A6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4012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05349E" w:rsidRPr="00CF029F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 w:rsidR="003F3E19" w:rsidRPr="00CF029F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1C5C77" w:rsidRPr="00CF029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F029F">
              <w:rPr>
                <w:rFonts w:ascii="Arial" w:hAnsi="Arial" w:cs="Arial"/>
                <w:sz w:val="20"/>
                <w:szCs w:val="20"/>
              </w:rPr>
              <w:t>201</w:t>
            </w:r>
            <w:r w:rsidR="003C6DA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F02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CF029F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CF029F">
        <w:trPr>
          <w:cantSplit/>
          <w:trHeight w:hRule="exact" w:val="305"/>
        </w:trPr>
        <w:tc>
          <w:tcPr>
            <w:tcW w:w="5443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CF029F" w:rsidRDefault="00EB2E61" w:rsidP="00920129">
            <w:pPr>
              <w:rPr>
                <w:b/>
                <w:bCs/>
              </w:rPr>
            </w:pPr>
            <w:r w:rsidRPr="00CF029F">
              <w:rPr>
                <w:rFonts w:ascii="Arial" w:hAnsi="Arial" w:cs="Arial"/>
                <w:b/>
                <w:bCs/>
                <w:noProof/>
              </w:rPr>
              <w:t xml:space="preserve">Статистика </w:t>
            </w:r>
            <w:r w:rsidR="006C3C34" w:rsidRPr="00CF029F">
              <w:rPr>
                <w:rFonts w:ascii="Arial" w:hAnsi="Arial" w:cs="Arial"/>
                <w:b/>
                <w:bCs/>
                <w:noProof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CF029F" w:rsidRDefault="00EB2E61" w:rsidP="00AA02B3">
            <w:pPr>
              <w:pStyle w:val="Heading6"/>
              <w:jc w:val="right"/>
              <w:rPr>
                <w:b w:val="0"/>
                <w:lang w:val="en-US"/>
              </w:rPr>
            </w:pPr>
            <w:r w:rsidRPr="00CF029F">
              <w:rPr>
                <w:b w:val="0"/>
                <w:sz w:val="20"/>
              </w:rPr>
              <w:t>СРБ</w:t>
            </w:r>
            <w:r w:rsidR="00AA02B3">
              <w:rPr>
                <w:b w:val="0"/>
                <w:sz w:val="20"/>
                <w:lang w:val="en-US"/>
              </w:rPr>
              <w:t>176</w:t>
            </w:r>
            <w:r w:rsidR="00102A66">
              <w:rPr>
                <w:b w:val="0"/>
                <w:sz w:val="20"/>
                <w:lang w:val="en-US"/>
              </w:rPr>
              <w:t xml:space="preserve"> </w:t>
            </w:r>
            <w:r w:rsidRPr="00CF029F">
              <w:rPr>
                <w:b w:val="0"/>
                <w:sz w:val="20"/>
              </w:rPr>
              <w:t xml:space="preserve"> </w:t>
            </w:r>
            <w:r w:rsidR="0005349E" w:rsidRPr="00CF029F">
              <w:rPr>
                <w:b w:val="0"/>
                <w:sz w:val="20"/>
                <w:lang w:val="sr-Cyrl-CS"/>
              </w:rPr>
              <w:t>СВ</w:t>
            </w:r>
            <w:r w:rsidR="00140BDB" w:rsidRPr="00CF029F">
              <w:rPr>
                <w:b w:val="0"/>
                <w:sz w:val="20"/>
                <w:lang w:val="sr-Latn-CS"/>
              </w:rPr>
              <w:t>10</w:t>
            </w:r>
            <w:r w:rsidR="001C5C77" w:rsidRPr="00CF029F">
              <w:rPr>
                <w:b w:val="0"/>
                <w:sz w:val="20"/>
                <w:lang w:val="sr-Cyrl-CS"/>
              </w:rPr>
              <w:t xml:space="preserve"> </w:t>
            </w:r>
            <w:r w:rsidR="0084012E">
              <w:rPr>
                <w:b w:val="0"/>
                <w:sz w:val="20"/>
                <w:lang w:val="en-US"/>
              </w:rPr>
              <w:t>30</w:t>
            </w:r>
            <w:r w:rsidR="003F3E19" w:rsidRPr="00CF029F">
              <w:rPr>
                <w:b w:val="0"/>
                <w:sz w:val="20"/>
                <w:lang w:val="sr-Latn-CS"/>
              </w:rPr>
              <w:t>06</w:t>
            </w:r>
            <w:r w:rsidR="001C5C77" w:rsidRPr="00CF029F">
              <w:rPr>
                <w:b w:val="0"/>
                <w:sz w:val="20"/>
                <w:lang w:val="sr-Cyrl-CS"/>
              </w:rPr>
              <w:t>1</w:t>
            </w:r>
            <w:r w:rsidR="003C6DA4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6C0653">
        <w:trPr>
          <w:cantSplit/>
          <w:trHeight w:hRule="exact" w:val="113"/>
        </w:trPr>
        <w:tc>
          <w:tcPr>
            <w:tcW w:w="5443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6C0653" w:rsidRDefault="00EB2E61" w:rsidP="00920129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6C0653" w:rsidRDefault="00EB2E61" w:rsidP="00920129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345F38" w:rsidRPr="006C0653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4B4E46" w:rsidRPr="000D1E75" w:rsidRDefault="004B4E46" w:rsidP="000D1E75">
      <w:pPr>
        <w:spacing w:before="720" w:line="216" w:lineRule="auto"/>
        <w:jc w:val="center"/>
        <w:rPr>
          <w:rFonts w:ascii="Arial" w:hAnsi="Arial"/>
          <w:b/>
          <w:lang w:val="sr-Latn-RS"/>
        </w:rPr>
      </w:pPr>
      <w:r w:rsidRPr="006C0653">
        <w:rPr>
          <w:rFonts w:ascii="Arial" w:hAnsi="Arial"/>
          <w:b/>
          <w:lang w:val="sr-Cyrl-CS"/>
        </w:rPr>
        <w:t>Укупан превоз путника и робе, 20</w:t>
      </w:r>
      <w:r w:rsidR="0037682E" w:rsidRPr="006C0653">
        <w:rPr>
          <w:rFonts w:ascii="Arial" w:hAnsi="Arial"/>
          <w:b/>
          <w:lang w:val="sr-Latn-CS"/>
        </w:rPr>
        <w:t>1</w:t>
      </w:r>
      <w:r w:rsidR="003C6DA4">
        <w:rPr>
          <w:rFonts w:ascii="Arial" w:hAnsi="Arial"/>
          <w:b/>
          <w:lang w:val="sr-Latn-CS"/>
        </w:rPr>
        <w:t>5</w:t>
      </w:r>
      <w:r w:rsidRPr="006C0653">
        <w:rPr>
          <w:rFonts w:ascii="Arial" w:hAnsi="Arial"/>
          <w:b/>
          <w:lang w:val="sr-Cyrl-CS"/>
        </w:rPr>
        <w:t>. и 20</w:t>
      </w:r>
      <w:r w:rsidR="00250835" w:rsidRPr="006C0653">
        <w:rPr>
          <w:rFonts w:ascii="Arial" w:hAnsi="Arial"/>
          <w:b/>
          <w:lang w:val="sr-Latn-CS"/>
        </w:rPr>
        <w:t>1</w:t>
      </w:r>
      <w:r w:rsidR="003C6DA4">
        <w:rPr>
          <w:rFonts w:ascii="Arial" w:hAnsi="Arial"/>
          <w:b/>
          <w:lang w:val="sr-Latn-CS"/>
        </w:rPr>
        <w:t>6</w:t>
      </w:r>
      <w:r w:rsidR="000D1E75">
        <w:rPr>
          <w:rFonts w:ascii="Arial" w:hAnsi="Arial"/>
          <w:b/>
          <w:lang w:val="sr-Latn-RS"/>
        </w:rPr>
        <w:t>.</w:t>
      </w:r>
    </w:p>
    <w:p w:rsidR="00102A66" w:rsidRDefault="00102A66" w:rsidP="00DF02D7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en-US"/>
        </w:rPr>
      </w:pPr>
    </w:p>
    <w:p w:rsidR="00E14779" w:rsidRPr="008E7B23" w:rsidRDefault="00E14779" w:rsidP="00DF02D7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Укупан број превезених путника у 201</w:t>
      </w:r>
      <w:r w:rsidR="00DE14AD">
        <w:rPr>
          <w:rFonts w:ascii="Arial" w:hAnsi="Arial" w:cs="Arial"/>
          <w:sz w:val="20"/>
          <w:szCs w:val="16"/>
          <w:lang w:val="sr-Latn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. години, у односу на претходну годину, мањи је за</w:t>
      </w:r>
      <w:r w:rsidR="00A84DF5">
        <w:rPr>
          <w:rFonts w:ascii="Arial" w:hAnsi="Arial" w:cs="Arial"/>
          <w:sz w:val="20"/>
          <w:szCs w:val="16"/>
          <w:lang w:val="sr-Latn-CS"/>
        </w:rPr>
        <w:t xml:space="preserve"> 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84DF5">
        <w:rPr>
          <w:rFonts w:ascii="Arial" w:hAnsi="Arial" w:cs="Arial"/>
          <w:sz w:val="20"/>
          <w:szCs w:val="16"/>
          <w:lang w:val="sr-Latn-CS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>%, при чему унутрашњи превоз бележи пад од</w:t>
      </w:r>
      <w:r w:rsidR="00A84DF5">
        <w:rPr>
          <w:rFonts w:ascii="Arial" w:hAnsi="Arial" w:cs="Arial"/>
          <w:sz w:val="20"/>
          <w:szCs w:val="16"/>
          <w:lang w:val="sr-Latn-CS"/>
        </w:rPr>
        <w:t xml:space="preserve"> 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84DF5">
        <w:rPr>
          <w:rFonts w:ascii="Arial" w:hAnsi="Arial" w:cs="Arial"/>
          <w:sz w:val="20"/>
          <w:szCs w:val="16"/>
          <w:lang w:val="sr-Latn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%. Међународни превоз путника и</w:t>
      </w:r>
      <w:r w:rsidRPr="008E7B23">
        <w:rPr>
          <w:rFonts w:ascii="Arial" w:hAnsi="Arial" w:cs="Arial"/>
          <w:sz w:val="20"/>
          <w:szCs w:val="16"/>
          <w:lang w:val="sr-Latn-CS"/>
        </w:rPr>
        <w:t>ма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раст од</w:t>
      </w:r>
      <w:r w:rsidR="00DE14AD">
        <w:rPr>
          <w:rFonts w:ascii="Arial" w:hAnsi="Arial" w:cs="Arial"/>
          <w:sz w:val="20"/>
          <w:szCs w:val="16"/>
          <w:lang w:val="en-US"/>
        </w:rPr>
        <w:t xml:space="preserve"> 2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en-U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%. Карактеристично је да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 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друмск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ом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>саобраћај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="00E22572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забележен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пад од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4D31B6">
        <w:rPr>
          <w:rFonts w:ascii="Arial" w:hAnsi="Arial" w:cs="Arial"/>
          <w:sz w:val="20"/>
          <w:szCs w:val="16"/>
          <w:lang w:val="en-US"/>
        </w:rPr>
        <w:t>0,8</w:t>
      </w:r>
      <w:r w:rsidR="00997643" w:rsidRPr="008E7B23">
        <w:rPr>
          <w:rFonts w:ascii="Arial" w:hAnsi="Arial" w:cs="Arial"/>
          <w:sz w:val="20"/>
          <w:szCs w:val="16"/>
          <w:lang w:val="sr-Cyrl-CS"/>
        </w:rPr>
        <w:t xml:space="preserve">% броја превезених путника, </w:t>
      </w:r>
      <w:r w:rsidRPr="008E7B23">
        <w:rPr>
          <w:rFonts w:ascii="Arial" w:hAnsi="Arial" w:cs="Arial"/>
          <w:sz w:val="20"/>
          <w:szCs w:val="16"/>
          <w:lang w:val="sr-Cyrl-CS"/>
        </w:rPr>
        <w:t>железничк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ом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од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99598C" w:rsidRPr="008E7B23">
        <w:rPr>
          <w:rFonts w:ascii="Arial" w:hAnsi="Arial" w:cs="Arial"/>
          <w:sz w:val="20"/>
          <w:szCs w:val="16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en-U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</w:t>
      </w:r>
      <w:r w:rsidR="00B80820" w:rsidRPr="008E7B23">
        <w:rPr>
          <w:rFonts w:ascii="Arial" w:hAnsi="Arial" w:cs="Arial"/>
          <w:sz w:val="20"/>
          <w:szCs w:val="16"/>
          <w:lang w:val="sr-Cyrl-CS"/>
        </w:rPr>
        <w:t xml:space="preserve">док </w:t>
      </w:r>
      <w:r w:rsidRPr="008E7B23">
        <w:rPr>
          <w:rFonts w:ascii="Arial" w:hAnsi="Arial" w:cs="Arial"/>
          <w:sz w:val="20"/>
          <w:szCs w:val="16"/>
          <w:lang w:val="sr-Cyrl-CS"/>
        </w:rPr>
        <w:t>градски саобраћај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такође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беле</w:t>
      </w:r>
      <w:r w:rsidR="005E355F" w:rsidRPr="008E7B23">
        <w:rPr>
          <w:rFonts w:ascii="Arial" w:hAnsi="Arial" w:cs="Arial"/>
          <w:sz w:val="20"/>
          <w:szCs w:val="16"/>
          <w:lang w:val="sr-Cyrl-CS"/>
        </w:rPr>
        <w:t>жи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пад</w:t>
      </w:r>
      <w:r w:rsidR="005E355F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од </w:t>
      </w:r>
      <w:r w:rsidR="00DE14AD">
        <w:rPr>
          <w:rFonts w:ascii="Arial" w:hAnsi="Arial" w:cs="Arial"/>
          <w:sz w:val="20"/>
          <w:szCs w:val="16"/>
        </w:rPr>
        <w:t>1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</w:rPr>
        <w:t>2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%. Укупно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остварени рад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</w:t>
      </w:r>
      <w:proofErr w:type="spellStart"/>
      <w:r w:rsidRPr="008E7B23">
        <w:rPr>
          <w:rFonts w:ascii="Arial" w:hAnsi="Arial" w:cs="Arial"/>
          <w:sz w:val="20"/>
          <w:szCs w:val="16"/>
        </w:rPr>
        <w:t>pkm</w:t>
      </w:r>
      <w:proofErr w:type="spellEnd"/>
      <w:r w:rsidR="00113C40" w:rsidRPr="008E7B23">
        <w:rPr>
          <w:rFonts w:ascii="Arial" w:hAnsi="Arial" w:cs="Arial"/>
          <w:sz w:val="20"/>
          <w:szCs w:val="16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  <w:lang w:val="sr-Cyrl-CS"/>
        </w:rPr>
        <w:t>мањ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%, при чему је унутр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ашњи превоз путника </w:t>
      </w:r>
      <w:r w:rsidR="00DE14AD">
        <w:rPr>
          <w:rFonts w:ascii="Arial" w:hAnsi="Arial" w:cs="Arial"/>
          <w:sz w:val="20"/>
          <w:szCs w:val="16"/>
          <w:lang w:val="sr-Cyrl-CS"/>
        </w:rPr>
        <w:t>мањ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и за </w:t>
      </w:r>
      <w:r w:rsidR="001A40C7">
        <w:rPr>
          <w:rFonts w:ascii="Arial" w:hAnsi="Arial" w:cs="Arial"/>
          <w:sz w:val="20"/>
          <w:szCs w:val="16"/>
          <w:lang w:val="en-US"/>
        </w:rPr>
        <w:t>1</w:t>
      </w:r>
      <w:r w:rsidR="00DE14AD">
        <w:rPr>
          <w:rFonts w:ascii="Arial" w:hAnsi="Arial" w:cs="Arial"/>
          <w:sz w:val="20"/>
          <w:szCs w:val="16"/>
        </w:rPr>
        <w:t>2</w:t>
      </w:r>
      <w:r w:rsidR="00F022EC"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</w:rPr>
        <w:t>8</w:t>
      </w:r>
      <w:r w:rsidRPr="008E7B23">
        <w:rPr>
          <w:rFonts w:ascii="Arial" w:hAnsi="Arial" w:cs="Arial"/>
          <w:sz w:val="20"/>
          <w:szCs w:val="16"/>
          <w:lang w:val="sr-Cyrl-CS"/>
        </w:rPr>
        <w:t>%, а међународни је већи за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99598C" w:rsidRPr="008E7B23">
        <w:rPr>
          <w:rFonts w:ascii="Arial" w:hAnsi="Arial" w:cs="Arial"/>
          <w:sz w:val="20"/>
          <w:szCs w:val="16"/>
        </w:rPr>
        <w:t>1</w:t>
      </w:r>
      <w:r w:rsidR="00DE14AD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>.</w:t>
      </w:r>
      <w:r w:rsidR="003F665B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оствареним </w:t>
      </w:r>
      <w:proofErr w:type="spellStart"/>
      <w:r w:rsidRPr="008E7B23">
        <w:rPr>
          <w:rFonts w:ascii="Arial" w:hAnsi="Arial" w:cs="Arial"/>
          <w:sz w:val="20"/>
          <w:szCs w:val="16"/>
        </w:rPr>
        <w:t>pkm</w:t>
      </w:r>
      <w:proofErr w:type="spellEnd"/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>один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 xml:space="preserve"> бележе с</w:t>
      </w:r>
      <w:r w:rsidR="00DE14AD">
        <w:rPr>
          <w:rFonts w:ascii="Arial" w:hAnsi="Arial" w:cs="Arial"/>
          <w:sz w:val="20"/>
          <w:szCs w:val="16"/>
          <w:lang w:val="sr-Cyrl-CS"/>
        </w:rPr>
        <w:t>ви видови саобраћаја: друмски (6,9%), железнички (</w:t>
      </w:r>
      <w:r w:rsidR="001A40C7">
        <w:rPr>
          <w:rFonts w:ascii="Arial" w:hAnsi="Arial" w:cs="Arial"/>
          <w:sz w:val="20"/>
          <w:szCs w:val="16"/>
          <w:lang w:val="en-US"/>
        </w:rPr>
        <w:t>1</w:t>
      </w:r>
      <w:r w:rsidR="00DE14AD">
        <w:rPr>
          <w:rFonts w:ascii="Arial" w:hAnsi="Arial" w:cs="Arial"/>
          <w:sz w:val="20"/>
          <w:szCs w:val="16"/>
          <w:lang w:val="sr-Cyrl-CS"/>
        </w:rPr>
        <w:t>3,9</w:t>
      </w:r>
      <w:r w:rsidR="0099598C" w:rsidRPr="008E7B23">
        <w:rPr>
          <w:rFonts w:ascii="Arial" w:hAnsi="Arial" w:cs="Arial"/>
          <w:sz w:val="20"/>
          <w:szCs w:val="16"/>
          <w:lang w:val="sr-Cyrl-CS"/>
        </w:rPr>
        <w:t>%)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="006E05E4" w:rsidRPr="008E7B23">
        <w:rPr>
          <w:rFonts w:ascii="Arial" w:hAnsi="Arial" w:cs="Arial"/>
          <w:sz w:val="20"/>
          <w:szCs w:val="16"/>
          <w:lang w:val="sr-Cyrl-CS"/>
        </w:rPr>
        <w:t xml:space="preserve">градски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саобраћај</w:t>
      </w:r>
      <w:r w:rsidR="006E05E4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(</w:t>
      </w:r>
      <w:r w:rsidR="00DE14AD">
        <w:rPr>
          <w:rFonts w:ascii="Arial" w:hAnsi="Arial" w:cs="Arial"/>
          <w:sz w:val="20"/>
          <w:szCs w:val="16"/>
          <w:lang w:val="sr-Cyrl-CS"/>
        </w:rPr>
        <w:t>1,4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>%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)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DE14AD">
        <w:rPr>
          <w:rFonts w:ascii="Arial" w:hAnsi="Arial" w:cs="Arial"/>
          <w:sz w:val="20"/>
          <w:szCs w:val="16"/>
          <w:lang w:val="sr-Cyrl-CS"/>
        </w:rPr>
        <w:t>Изузетак је једино ваздушни саобраћај који бележи раст од 13,9%.</w:t>
      </w:r>
    </w:p>
    <w:p w:rsidR="00167F8F" w:rsidRPr="008E7B23" w:rsidRDefault="00167F8F" w:rsidP="00167F8F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Количина превезене робе у 201</w:t>
      </w:r>
      <w:r w:rsidR="00DE14AD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 </w:t>
      </w:r>
      <w:r w:rsidR="00DF02D7" w:rsidRPr="008E7B23">
        <w:rPr>
          <w:rFonts w:ascii="Arial" w:hAnsi="Arial" w:cs="Arial"/>
          <w:sz w:val="20"/>
          <w:szCs w:val="16"/>
          <w:lang w:val="sr-Cyrl-CS"/>
        </w:rPr>
        <w:t xml:space="preserve">већа </w:t>
      </w:r>
      <w:r w:rsidRPr="008E7B23">
        <w:rPr>
          <w:rFonts w:ascii="Arial" w:hAnsi="Arial" w:cs="Arial"/>
          <w:sz w:val="20"/>
          <w:szCs w:val="16"/>
          <w:lang w:val="sr-Cyrl-CS"/>
        </w:rPr>
        <w:t>је за</w:t>
      </w:r>
      <w:r w:rsidR="00DE14AD">
        <w:rPr>
          <w:rFonts w:ascii="Arial" w:hAnsi="Arial" w:cs="Arial"/>
          <w:sz w:val="20"/>
          <w:szCs w:val="16"/>
          <w:lang w:val="sr-Cyrl-CS"/>
        </w:rPr>
        <w:t xml:space="preserve"> 10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уз истовремени </w:t>
      </w:r>
      <w:r w:rsidR="00C11EE2" w:rsidRPr="008E7B23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Pr="008E7B23">
        <w:rPr>
          <w:rFonts w:ascii="Arial" w:hAnsi="Arial" w:cs="Arial"/>
          <w:sz w:val="20"/>
          <w:szCs w:val="16"/>
          <w:lang w:val="sr-Cyrl-CS"/>
        </w:rPr>
        <w:t>обима рада од</w:t>
      </w:r>
      <w:r w:rsidR="003F3C80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DE14AD">
        <w:rPr>
          <w:rFonts w:ascii="Arial" w:hAnsi="Arial" w:cs="Arial"/>
          <w:sz w:val="20"/>
          <w:szCs w:val="16"/>
          <w:lang w:val="sr-Cyrl-CS"/>
        </w:rPr>
        <w:t>1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DE14AD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</w:t>
      </w:r>
      <w:proofErr w:type="spellStart"/>
      <w:r w:rsidRPr="008E7B23">
        <w:rPr>
          <w:rFonts w:ascii="Arial" w:hAnsi="Arial" w:cs="Arial"/>
          <w:sz w:val="20"/>
          <w:szCs w:val="16"/>
          <w:lang w:val="sr-Cyrl-CS"/>
        </w:rPr>
        <w:t>tkm</w:t>
      </w:r>
      <w:proofErr w:type="spellEnd"/>
      <w:r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80538C" w:rsidRPr="008E7B23">
        <w:rPr>
          <w:rFonts w:ascii="Arial" w:hAnsi="Arial" w:cs="Arial"/>
          <w:sz w:val="20"/>
          <w:szCs w:val="16"/>
          <w:lang w:val="sr-Cyrl-CS"/>
        </w:rPr>
        <w:t xml:space="preserve">Забележено је </w:t>
      </w:r>
      <w:r w:rsidR="007A2791">
        <w:rPr>
          <w:rFonts w:ascii="Arial" w:hAnsi="Arial" w:cs="Arial"/>
          <w:sz w:val="20"/>
          <w:szCs w:val="16"/>
          <w:lang w:val="sr-Cyrl-CS"/>
        </w:rPr>
        <w:t>повећа</w:t>
      </w:r>
      <w:r w:rsidR="0080538C" w:rsidRPr="008E7B23">
        <w:rPr>
          <w:rFonts w:ascii="Arial" w:hAnsi="Arial" w:cs="Arial"/>
          <w:sz w:val="20"/>
          <w:szCs w:val="16"/>
          <w:lang w:val="sr-Cyrl-CS"/>
        </w:rPr>
        <w:t xml:space="preserve">ње </w:t>
      </w:r>
      <w:r w:rsidRPr="008E7B23">
        <w:rPr>
          <w:rFonts w:ascii="Arial" w:hAnsi="Arial" w:cs="Arial"/>
          <w:sz w:val="20"/>
          <w:szCs w:val="16"/>
          <w:lang w:val="sr-Cyrl-CS"/>
        </w:rPr>
        <w:t>просечног пута превожења једне тоне робе у копненом саобраћају, и то са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284,3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</w:rPr>
        <w:t>km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DE14AD">
        <w:rPr>
          <w:rFonts w:ascii="Arial" w:hAnsi="Arial" w:cs="Arial"/>
          <w:sz w:val="20"/>
          <w:szCs w:val="16"/>
          <w:lang w:val="sr-Cyrl-CS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>. на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304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,2</w:t>
      </w:r>
      <w:r w:rsidR="004172CE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</w:rPr>
        <w:t>km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DE14AD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години. </w:t>
      </w:r>
      <w:r w:rsidR="007A2791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а количина превезене робе у 201</w:t>
      </w:r>
      <w:r w:rsidR="007A2791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ED55EC">
        <w:rPr>
          <w:rFonts w:ascii="Arial" w:hAnsi="Arial" w:cs="Arial"/>
          <w:sz w:val="20"/>
          <w:szCs w:val="16"/>
          <w:lang w:val="sr-Cyrl-CS"/>
        </w:rPr>
        <w:t>г</w:t>
      </w:r>
      <w:r w:rsidRPr="008E7B23">
        <w:rPr>
          <w:rFonts w:ascii="Arial" w:hAnsi="Arial" w:cs="Arial"/>
          <w:sz w:val="20"/>
          <w:szCs w:val="16"/>
          <w:lang w:val="sr-Cyrl-CS"/>
        </w:rPr>
        <w:t>одини</w:t>
      </w:r>
      <w:r w:rsidR="00ED55EC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="00ED55EC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реализована је у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свим видовима саобраћаја</w:t>
      </w:r>
      <w:r w:rsidR="00E46C5B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DC4283" w:rsidRPr="008E7B23" w:rsidRDefault="00167F8F" w:rsidP="00167F8F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Број превезених пу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тника у железничком саобраћају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бележи 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од 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1A40C7">
        <w:rPr>
          <w:rFonts w:ascii="Arial" w:hAnsi="Arial" w:cs="Arial"/>
          <w:sz w:val="20"/>
          <w:szCs w:val="16"/>
          <w:lang w:val="en-U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>%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у односу на претходну годину</w:t>
      </w:r>
      <w:r w:rsidRPr="008E7B23">
        <w:rPr>
          <w:rFonts w:ascii="Arial" w:hAnsi="Arial" w:cs="Arial"/>
          <w:sz w:val="20"/>
          <w:szCs w:val="16"/>
          <w:lang w:val="sr-Cyrl-CS"/>
        </w:rPr>
        <w:t>, а остварени рад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исказан у </w:t>
      </w:r>
      <w:proofErr w:type="spellStart"/>
      <w:r w:rsidRPr="008E7B23">
        <w:rPr>
          <w:rFonts w:ascii="Arial" w:hAnsi="Arial" w:cs="Arial"/>
          <w:sz w:val="20"/>
          <w:szCs w:val="16"/>
        </w:rPr>
        <w:t>pkm</w:t>
      </w:r>
      <w:proofErr w:type="spellEnd"/>
      <w:r w:rsidR="00171885" w:rsidRPr="008E7B23">
        <w:rPr>
          <w:rFonts w:ascii="Arial" w:hAnsi="Arial" w:cs="Arial"/>
          <w:sz w:val="20"/>
          <w:szCs w:val="16"/>
        </w:rPr>
        <w:t xml:space="preserve">, </w:t>
      </w:r>
      <w:r w:rsidR="007A2791">
        <w:rPr>
          <w:rFonts w:ascii="Arial" w:hAnsi="Arial" w:cs="Arial"/>
          <w:sz w:val="20"/>
          <w:szCs w:val="16"/>
        </w:rPr>
        <w:t>мањ</w:t>
      </w:r>
      <w:r w:rsidR="00113C40" w:rsidRPr="008E7B23">
        <w:rPr>
          <w:rFonts w:ascii="Arial" w:hAnsi="Arial" w:cs="Arial"/>
          <w:sz w:val="20"/>
          <w:szCs w:val="16"/>
        </w:rPr>
        <w:t>и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је за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 13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7A2791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Запажа се </w:t>
      </w:r>
      <w:r w:rsidR="007A2791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обима рада 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унутрашњем </w:t>
      </w:r>
      <w:r w:rsidR="008C3BB4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у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>међународно</w:t>
      </w:r>
      <w:r w:rsidRPr="008E7B23">
        <w:rPr>
          <w:rFonts w:ascii="Arial" w:hAnsi="Arial" w:cs="Arial"/>
          <w:sz w:val="20"/>
          <w:szCs w:val="16"/>
          <w:lang w:val="sr-Cyrl-CS"/>
        </w:rPr>
        <w:t>м</w:t>
      </w:r>
      <w:r w:rsidR="00673F3F" w:rsidRPr="008E7B23">
        <w:rPr>
          <w:rFonts w:ascii="Arial" w:hAnsi="Arial" w:cs="Arial"/>
          <w:sz w:val="20"/>
          <w:szCs w:val="16"/>
          <w:lang w:val="sr-Cyrl-CS"/>
        </w:rPr>
        <w:t xml:space="preserve"> превозу путника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>К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оличина </w:t>
      </w:r>
      <w:r w:rsidR="00005CD1" w:rsidRPr="008E7B23">
        <w:rPr>
          <w:rFonts w:ascii="Arial" w:hAnsi="Arial" w:cs="Arial"/>
          <w:sz w:val="20"/>
          <w:szCs w:val="16"/>
          <w:lang w:val="sr-Cyrl-CS"/>
        </w:rPr>
        <w:t xml:space="preserve">превезене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робе 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бележи </w:t>
      </w:r>
      <w:r w:rsidR="007A2791">
        <w:rPr>
          <w:rFonts w:ascii="Arial" w:hAnsi="Arial" w:cs="Arial"/>
          <w:sz w:val="20"/>
          <w:szCs w:val="16"/>
          <w:lang w:val="sr-Cyrl-CS"/>
        </w:rPr>
        <w:t>пад</w:t>
      </w:r>
      <w:r w:rsidR="00DC4283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у унутрашњем превозу</w:t>
      </w:r>
      <w:r w:rsidR="007A2791" w:rsidRPr="007A2791">
        <w:t xml:space="preserve"> </w:t>
      </w:r>
      <w:r w:rsidR="007A2791" w:rsidRPr="007A2791">
        <w:rPr>
          <w:rFonts w:ascii="Arial" w:hAnsi="Arial" w:cs="Arial"/>
          <w:sz w:val="20"/>
          <w:szCs w:val="16"/>
          <w:lang w:val="sr-Cyrl-CS"/>
        </w:rPr>
        <w:t>као и у транзиту робе</w:t>
      </w:r>
      <w:r w:rsidR="007A2791">
        <w:rPr>
          <w:rFonts w:ascii="Arial" w:hAnsi="Arial" w:cs="Arial"/>
          <w:sz w:val="20"/>
          <w:szCs w:val="16"/>
          <w:lang w:val="sr-Cyrl-CS"/>
        </w:rPr>
        <w:t>, док се 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A2791">
        <w:rPr>
          <w:rFonts w:ascii="Arial" w:hAnsi="Arial" w:cs="Arial"/>
          <w:sz w:val="20"/>
          <w:szCs w:val="16"/>
          <w:lang w:val="sr-Cyrl-CS"/>
        </w:rPr>
        <w:t>увозу и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8C3BB4" w:rsidRPr="008E7B23">
        <w:rPr>
          <w:rFonts w:ascii="Arial" w:hAnsi="Arial" w:cs="Arial"/>
          <w:sz w:val="20"/>
          <w:szCs w:val="16"/>
          <w:lang w:val="sr-Cyrl-CS"/>
        </w:rPr>
        <w:t>извозу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A2791">
        <w:rPr>
          <w:rFonts w:ascii="Arial" w:hAnsi="Arial" w:cs="Arial"/>
          <w:sz w:val="20"/>
          <w:szCs w:val="16"/>
          <w:lang w:val="sr-Cyrl-CS"/>
        </w:rPr>
        <w:t>јавља раст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167F8F" w:rsidRPr="008E7B23" w:rsidRDefault="00167F8F" w:rsidP="00167F8F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Укупан број превезених путника у друмском саобраћају исказује пад у односу на претходну годину од</w:t>
      </w:r>
      <w:r w:rsidR="00A84DF5">
        <w:rPr>
          <w:rFonts w:ascii="Arial" w:hAnsi="Arial" w:cs="Arial"/>
          <w:sz w:val="20"/>
          <w:szCs w:val="16"/>
          <w:lang w:val="sr-Cyrl-CS"/>
        </w:rPr>
        <w:t xml:space="preserve"> </w:t>
      </w:r>
      <w:r w:rsidR="00A84DF5">
        <w:rPr>
          <w:rFonts w:ascii="Arial" w:hAnsi="Arial" w:cs="Arial"/>
          <w:sz w:val="20"/>
          <w:szCs w:val="16"/>
          <w:lang w:val="en-U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84DF5">
        <w:rPr>
          <w:rFonts w:ascii="Arial" w:hAnsi="Arial" w:cs="Arial"/>
          <w:sz w:val="20"/>
          <w:szCs w:val="16"/>
          <w:lang w:val="en-US"/>
        </w:rPr>
        <w:t>8</w:t>
      </w:r>
      <w:r w:rsidR="00CC59D8" w:rsidRPr="008E7B23">
        <w:rPr>
          <w:rFonts w:ascii="Arial" w:hAnsi="Arial" w:cs="Arial"/>
          <w:sz w:val="20"/>
          <w:szCs w:val="16"/>
          <w:lang w:val="sr-Cyrl-CS"/>
        </w:rPr>
        <w:t>%</w:t>
      </w:r>
      <w:r w:rsidRPr="008E7B23">
        <w:rPr>
          <w:rFonts w:ascii="Arial" w:hAnsi="Arial" w:cs="Arial"/>
          <w:sz w:val="20"/>
          <w:szCs w:val="16"/>
          <w:lang w:val="sr-Cyrl-CS"/>
        </w:rPr>
        <w:t>, при чему међун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ародни превоз путника има </w:t>
      </w:r>
      <w:r w:rsidR="00467EC2" w:rsidRPr="008E7B23">
        <w:rPr>
          <w:rFonts w:ascii="Arial" w:hAnsi="Arial" w:cs="Arial"/>
          <w:sz w:val="20"/>
          <w:szCs w:val="16"/>
          <w:lang w:val="sr-Cyrl-CS"/>
        </w:rPr>
        <w:t>раст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од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4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330C78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%. Укупан број превезених путника у унутрашњем превозу мањи је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 xml:space="preserve"> за</w:t>
      </w:r>
      <w:r w:rsidR="00A84DF5">
        <w:rPr>
          <w:rFonts w:ascii="Arial" w:hAnsi="Arial" w:cs="Arial"/>
          <w:sz w:val="20"/>
          <w:szCs w:val="16"/>
          <w:lang w:val="sr-Cyrl-CS"/>
        </w:rPr>
        <w:t xml:space="preserve"> </w:t>
      </w:r>
      <w:r w:rsidR="00A84DF5">
        <w:rPr>
          <w:rFonts w:ascii="Arial" w:hAnsi="Arial" w:cs="Arial"/>
          <w:sz w:val="20"/>
          <w:szCs w:val="16"/>
          <w:lang w:val="en-U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A84DF5">
        <w:rPr>
          <w:rFonts w:ascii="Arial" w:hAnsi="Arial" w:cs="Arial"/>
          <w:sz w:val="20"/>
          <w:szCs w:val="16"/>
          <w:lang w:val="en-U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>%. Укупан обим рада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дат у </w:t>
      </w:r>
      <w:proofErr w:type="spellStart"/>
      <w:r w:rsidRPr="008E7B23">
        <w:rPr>
          <w:rFonts w:ascii="Arial" w:hAnsi="Arial" w:cs="Arial"/>
          <w:sz w:val="20"/>
          <w:szCs w:val="16"/>
        </w:rPr>
        <w:t>pkm</w:t>
      </w:r>
      <w:proofErr w:type="spellEnd"/>
      <w:r w:rsidR="00113C40" w:rsidRPr="008E7B23">
        <w:rPr>
          <w:rFonts w:ascii="Arial" w:hAnsi="Arial" w:cs="Arial"/>
          <w:sz w:val="20"/>
          <w:szCs w:val="16"/>
        </w:rPr>
        <w:t>,</w:t>
      </w:r>
      <w:r w:rsidR="00171885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>мањ</w:t>
      </w:r>
      <w:r w:rsidR="00097C56" w:rsidRPr="008E7B23">
        <w:rPr>
          <w:rFonts w:ascii="Arial" w:hAnsi="Arial" w:cs="Arial"/>
          <w:sz w:val="20"/>
          <w:szCs w:val="16"/>
          <w:lang w:val="sr-Cyrl-CS"/>
        </w:rPr>
        <w:t>и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за 6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>,</w:t>
      </w:r>
      <w:r w:rsidR="00330C78">
        <w:rPr>
          <w:rFonts w:ascii="Arial" w:hAnsi="Arial" w:cs="Arial"/>
          <w:sz w:val="20"/>
          <w:szCs w:val="16"/>
          <w:lang w:val="sr-Cyrl-CS"/>
        </w:rPr>
        <w:t>9</w:t>
      </w:r>
      <w:r w:rsidR="00E60F3A" w:rsidRPr="008E7B23">
        <w:rPr>
          <w:rFonts w:ascii="Arial" w:hAnsi="Arial" w:cs="Arial"/>
          <w:sz w:val="20"/>
          <w:szCs w:val="16"/>
          <w:lang w:val="sr-Cyrl-CS"/>
        </w:rPr>
        <w:t>%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>при чему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 је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Pr="008E7B23">
        <w:rPr>
          <w:rFonts w:ascii="Arial" w:hAnsi="Arial" w:cs="Arial"/>
          <w:sz w:val="20"/>
          <w:szCs w:val="16"/>
          <w:lang w:val="sr-Cyrl-CS"/>
        </w:rPr>
        <w:t>у унутрашњем превозу путника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за</w:t>
      </w:r>
      <w:r w:rsidR="00D509FC" w:rsidRPr="008E7B23">
        <w:rPr>
          <w:rFonts w:ascii="Arial" w:hAnsi="Arial" w:cs="Arial"/>
          <w:sz w:val="20"/>
          <w:szCs w:val="16"/>
          <w:lang w:val="sr-Cyrl-CS"/>
        </w:rPr>
        <w:t>бележ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ен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334581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A40C7">
        <w:rPr>
          <w:rFonts w:ascii="Arial" w:hAnsi="Arial" w:cs="Arial"/>
          <w:sz w:val="20"/>
          <w:szCs w:val="16"/>
          <w:lang w:val="en-US"/>
        </w:rPr>
        <w:t>1</w:t>
      </w:r>
      <w:r w:rsidR="00330C78">
        <w:rPr>
          <w:rFonts w:ascii="Arial" w:hAnsi="Arial" w:cs="Arial"/>
          <w:sz w:val="20"/>
          <w:szCs w:val="16"/>
          <w:lang w:val="sr-Cyrl-CS"/>
        </w:rPr>
        <w:t>2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330C78">
        <w:rPr>
          <w:rFonts w:ascii="Arial" w:hAnsi="Arial" w:cs="Arial"/>
          <w:sz w:val="20"/>
          <w:szCs w:val="16"/>
          <w:lang w:val="sr-Cyrl-CS"/>
        </w:rPr>
        <w:t>7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а у међународном 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097C56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30C78">
        <w:rPr>
          <w:rFonts w:ascii="Arial" w:hAnsi="Arial" w:cs="Arial"/>
          <w:sz w:val="20"/>
          <w:szCs w:val="16"/>
          <w:lang w:val="sr-Cyrl-CS"/>
        </w:rPr>
        <w:t>15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330C78">
        <w:rPr>
          <w:rFonts w:ascii="Arial" w:hAnsi="Arial" w:cs="Arial"/>
          <w:sz w:val="20"/>
          <w:szCs w:val="16"/>
          <w:lang w:val="sr-Cyrl-CS"/>
        </w:rPr>
        <w:t>1</w:t>
      </w:r>
      <w:r w:rsidRPr="008E7B23">
        <w:rPr>
          <w:rFonts w:ascii="Arial" w:hAnsi="Arial" w:cs="Arial"/>
          <w:sz w:val="20"/>
          <w:szCs w:val="16"/>
          <w:lang w:val="sr-Cyrl-CS"/>
        </w:rPr>
        <w:t>%. Укупна количина превезене робе у друмском саобраћају у 201</w:t>
      </w:r>
      <w:r w:rsidR="00330C78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. години </w:t>
      </w:r>
      <w:r w:rsidR="00330C78">
        <w:rPr>
          <w:rFonts w:ascii="Arial" w:hAnsi="Arial" w:cs="Arial"/>
          <w:sz w:val="20"/>
          <w:szCs w:val="16"/>
          <w:lang w:val="sr-Cyrl-CS"/>
        </w:rPr>
        <w:t>већа је за 24,3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% </w:t>
      </w:r>
      <w:r w:rsidRPr="008E7B23">
        <w:rPr>
          <w:rFonts w:ascii="Arial" w:hAnsi="Arial" w:cs="Arial"/>
          <w:sz w:val="20"/>
          <w:szCs w:val="16"/>
          <w:lang w:val="sr-Cyrl-CS"/>
        </w:rPr>
        <w:t>у односу на 201</w:t>
      </w:r>
      <w:r w:rsidR="00330C78">
        <w:rPr>
          <w:rFonts w:ascii="Arial" w:hAnsi="Arial" w:cs="Arial"/>
          <w:sz w:val="20"/>
          <w:szCs w:val="16"/>
          <w:lang w:val="sr-Cyrl-CS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>. годину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. Обим рада 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у </w:t>
      </w:r>
      <w:proofErr w:type="spellStart"/>
      <w:r w:rsidRPr="008E7B23">
        <w:rPr>
          <w:rFonts w:ascii="Arial" w:hAnsi="Arial" w:cs="Arial"/>
          <w:sz w:val="20"/>
          <w:szCs w:val="16"/>
          <w:lang w:val="sr-Cyrl-CS"/>
        </w:rPr>
        <w:t>tkm</w:t>
      </w:r>
      <w:proofErr w:type="spellEnd"/>
      <w:r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повећан је за </w:t>
      </w:r>
      <w:r w:rsidR="00330C78">
        <w:rPr>
          <w:rFonts w:ascii="Arial" w:hAnsi="Arial" w:cs="Arial"/>
          <w:sz w:val="20"/>
          <w:szCs w:val="16"/>
          <w:lang w:val="sr-Cyrl-CS"/>
        </w:rPr>
        <w:t>44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330C78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%, што указује на 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у</w:t>
      </w:r>
      <w:r w:rsidRPr="008E7B23">
        <w:rPr>
          <w:rFonts w:ascii="Arial" w:hAnsi="Arial" w:cs="Arial"/>
          <w:sz w:val="20"/>
          <w:szCs w:val="16"/>
          <w:lang w:val="sr-Cyrl-CS"/>
        </w:rPr>
        <w:t>већање просечног пута.</w:t>
      </w:r>
    </w:p>
    <w:p w:rsidR="00ED1891" w:rsidRPr="008E7B23" w:rsidRDefault="00ED1891" w:rsidP="00ED1891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 xml:space="preserve">Транспортована сирова нафта у нафтоводима исказује </w:t>
      </w:r>
      <w:r w:rsidR="00330C78">
        <w:rPr>
          <w:rFonts w:ascii="Arial" w:hAnsi="Arial" w:cs="Arial"/>
          <w:sz w:val="20"/>
          <w:szCs w:val="16"/>
          <w:lang w:val="sr-Cyrl-CS"/>
        </w:rPr>
        <w:t>раст од 5,9</w:t>
      </w:r>
      <w:r w:rsidRPr="008E7B23">
        <w:rPr>
          <w:rFonts w:ascii="Arial" w:hAnsi="Arial" w:cs="Arial"/>
          <w:sz w:val="20"/>
          <w:szCs w:val="16"/>
          <w:lang w:val="sr-Cyrl-CS"/>
        </w:rPr>
        <w:t>%. У истом периоду тран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спорт природног гаса гасоводима</w:t>
      </w:r>
      <w:r w:rsidR="00330C78">
        <w:rPr>
          <w:rFonts w:ascii="Arial" w:hAnsi="Arial" w:cs="Arial"/>
          <w:sz w:val="20"/>
          <w:szCs w:val="16"/>
          <w:lang w:val="sr-Cyrl-CS"/>
        </w:rPr>
        <w:t xml:space="preserve"> већи је за 6,8%. Обим рада у </w:t>
      </w:r>
      <w:proofErr w:type="spellStart"/>
      <w:r w:rsidR="00330C78">
        <w:rPr>
          <w:rFonts w:ascii="Arial" w:hAnsi="Arial" w:cs="Arial"/>
          <w:sz w:val="20"/>
          <w:szCs w:val="16"/>
          <w:lang w:val="sr-Cyrl-CS"/>
        </w:rPr>
        <w:t>tkm</w:t>
      </w:r>
      <w:proofErr w:type="spellEnd"/>
      <w:r w:rsidR="00330C78">
        <w:rPr>
          <w:rFonts w:ascii="Arial" w:hAnsi="Arial" w:cs="Arial"/>
          <w:sz w:val="20"/>
          <w:szCs w:val="16"/>
          <w:lang w:val="sr-Cyrl-CS"/>
        </w:rPr>
        <w:t xml:space="preserve"> већи је за 10,4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 у превозу сирове нафте нафтоводима, а </w:t>
      </w:r>
      <w:r w:rsidR="00330C78">
        <w:rPr>
          <w:rFonts w:ascii="Arial" w:hAnsi="Arial" w:cs="Arial"/>
          <w:sz w:val="20"/>
          <w:szCs w:val="16"/>
          <w:lang w:val="sr-Cyrl-CS"/>
        </w:rPr>
        <w:t>мањи за 2,3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 xml:space="preserve">% </w:t>
      </w:r>
      <w:r w:rsidRPr="008E7B23">
        <w:rPr>
          <w:rFonts w:ascii="Arial" w:hAnsi="Arial" w:cs="Arial"/>
          <w:sz w:val="20"/>
          <w:szCs w:val="16"/>
          <w:lang w:val="sr-Cyrl-CS"/>
        </w:rPr>
        <w:t>у превозу природног гаса гасоводима</w:t>
      </w:r>
      <w:r w:rsidR="00113C40" w:rsidRPr="008E7B23">
        <w:rPr>
          <w:rFonts w:ascii="Arial" w:hAnsi="Arial" w:cs="Arial"/>
          <w:sz w:val="20"/>
          <w:szCs w:val="16"/>
          <w:lang w:val="sr-Cyrl-CS"/>
        </w:rPr>
        <w:t>.</w:t>
      </w:r>
    </w:p>
    <w:p w:rsidR="00167F8F" w:rsidRPr="008E7B23" w:rsidRDefault="00113C40" w:rsidP="00167F8F">
      <w:pPr>
        <w:pStyle w:val="BodyTextIndent2"/>
        <w:spacing w:before="120" w:after="120"/>
        <w:ind w:left="0" w:firstLine="397"/>
        <w:rPr>
          <w:sz w:val="20"/>
          <w:szCs w:val="20"/>
        </w:rPr>
      </w:pPr>
      <w:r w:rsidRPr="008E7B23">
        <w:rPr>
          <w:sz w:val="20"/>
          <w:szCs w:val="20"/>
          <w:lang w:val="sr-Cyrl-RS"/>
        </w:rPr>
        <w:t>У в</w:t>
      </w:r>
      <w:proofErr w:type="spellStart"/>
      <w:r w:rsidR="00167F8F" w:rsidRPr="008E7B23">
        <w:rPr>
          <w:sz w:val="20"/>
          <w:szCs w:val="20"/>
        </w:rPr>
        <w:t>аздушн</w:t>
      </w:r>
      <w:proofErr w:type="spellEnd"/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 xml:space="preserve"> саобраћај</w:t>
      </w:r>
      <w:r w:rsidRPr="008E7B23">
        <w:rPr>
          <w:sz w:val="20"/>
          <w:szCs w:val="20"/>
          <w:lang w:val="sr-Cyrl-RS"/>
        </w:rPr>
        <w:t>у</w:t>
      </w:r>
      <w:r w:rsidR="00167F8F" w:rsidRPr="008E7B23">
        <w:rPr>
          <w:sz w:val="20"/>
          <w:szCs w:val="20"/>
        </w:rPr>
        <w:t>, кад је реч о броју превезених п</w:t>
      </w:r>
      <w:r w:rsidR="00E70EA9" w:rsidRPr="008E7B23">
        <w:rPr>
          <w:sz w:val="20"/>
          <w:szCs w:val="20"/>
        </w:rPr>
        <w:t>утника и оствареном обиму рада,</w:t>
      </w:r>
      <w:r w:rsidR="00167F8F" w:rsidRPr="008E7B23">
        <w:rPr>
          <w:sz w:val="20"/>
          <w:szCs w:val="20"/>
        </w:rPr>
        <w:t xml:space="preserve"> </w:t>
      </w:r>
      <w:r w:rsidRPr="008E7B23">
        <w:rPr>
          <w:sz w:val="20"/>
          <w:szCs w:val="20"/>
          <w:lang w:val="sr-Cyrl-RS"/>
        </w:rPr>
        <w:t>уочава се</w:t>
      </w:r>
      <w:r w:rsidR="00167F8F" w:rsidRPr="008E7B23">
        <w:rPr>
          <w:sz w:val="20"/>
          <w:szCs w:val="20"/>
        </w:rPr>
        <w:t xml:space="preserve"> раст. Број превезених путника, у </w:t>
      </w:r>
      <w:r w:rsidRPr="008E7B23">
        <w:rPr>
          <w:sz w:val="20"/>
          <w:szCs w:val="20"/>
          <w:lang w:val="sr-Cyrl-RS"/>
        </w:rPr>
        <w:t>поређењу с</w:t>
      </w:r>
      <w:r w:rsidR="00167F8F" w:rsidRPr="008E7B23">
        <w:rPr>
          <w:sz w:val="20"/>
          <w:szCs w:val="20"/>
        </w:rPr>
        <w:t xml:space="preserve">а </w:t>
      </w:r>
      <w:proofErr w:type="spellStart"/>
      <w:r w:rsidR="00167F8F" w:rsidRPr="008E7B23">
        <w:rPr>
          <w:sz w:val="20"/>
          <w:szCs w:val="20"/>
        </w:rPr>
        <w:t>претходн</w:t>
      </w:r>
      <w:proofErr w:type="spellEnd"/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 xml:space="preserve"> </w:t>
      </w:r>
      <w:proofErr w:type="spellStart"/>
      <w:r w:rsidR="00167F8F" w:rsidRPr="008E7B23">
        <w:rPr>
          <w:sz w:val="20"/>
          <w:szCs w:val="20"/>
        </w:rPr>
        <w:t>годин</w:t>
      </w:r>
      <w:proofErr w:type="spellEnd"/>
      <w:r w:rsidRPr="008E7B23">
        <w:rPr>
          <w:sz w:val="20"/>
          <w:szCs w:val="20"/>
          <w:lang w:val="sr-Cyrl-RS"/>
        </w:rPr>
        <w:t>ом</w:t>
      </w:r>
      <w:r w:rsidR="00167F8F" w:rsidRPr="008E7B23">
        <w:rPr>
          <w:sz w:val="20"/>
          <w:szCs w:val="20"/>
        </w:rPr>
        <w:t>, већи је за</w:t>
      </w:r>
      <w:r w:rsidR="00330C78">
        <w:rPr>
          <w:sz w:val="20"/>
          <w:szCs w:val="20"/>
        </w:rPr>
        <w:t xml:space="preserve"> </w:t>
      </w:r>
      <w:r w:rsidR="00330C78">
        <w:rPr>
          <w:sz w:val="20"/>
          <w:szCs w:val="20"/>
          <w:lang w:val="sr-Cyrl-RS"/>
        </w:rPr>
        <w:t>3</w:t>
      </w:r>
      <w:r w:rsidR="00167F8F" w:rsidRPr="008E7B23">
        <w:rPr>
          <w:sz w:val="20"/>
          <w:szCs w:val="20"/>
        </w:rPr>
        <w:t>,</w:t>
      </w:r>
      <w:r w:rsidR="00330C78">
        <w:rPr>
          <w:sz w:val="20"/>
          <w:szCs w:val="20"/>
          <w:lang w:val="sr-Cyrl-RS"/>
        </w:rPr>
        <w:t>3</w:t>
      </w:r>
      <w:r w:rsidR="00167F8F" w:rsidRPr="008E7B23">
        <w:rPr>
          <w:sz w:val="20"/>
          <w:szCs w:val="20"/>
        </w:rPr>
        <w:t>%, а остварени обим рада за</w:t>
      </w:r>
      <w:r w:rsidR="00330C78">
        <w:rPr>
          <w:sz w:val="20"/>
          <w:szCs w:val="20"/>
        </w:rPr>
        <w:t xml:space="preserve"> </w:t>
      </w:r>
      <w:r w:rsidR="00330C78">
        <w:rPr>
          <w:sz w:val="20"/>
          <w:szCs w:val="20"/>
          <w:lang w:val="sr-Cyrl-RS"/>
        </w:rPr>
        <w:t>13</w:t>
      </w:r>
      <w:r w:rsidR="00167F8F" w:rsidRPr="008E7B23">
        <w:rPr>
          <w:sz w:val="20"/>
          <w:szCs w:val="20"/>
        </w:rPr>
        <w:t>,</w:t>
      </w:r>
      <w:r w:rsidR="00330C78">
        <w:rPr>
          <w:sz w:val="20"/>
          <w:szCs w:val="20"/>
          <w:lang w:val="sr-Cyrl-RS"/>
        </w:rPr>
        <w:t>9</w:t>
      </w:r>
      <w:r w:rsidR="00167F8F" w:rsidRPr="008E7B23">
        <w:rPr>
          <w:sz w:val="20"/>
          <w:szCs w:val="20"/>
        </w:rPr>
        <w:t>%. Када посматрамо превоз робе, ситуација у ваздушном саобраћају је</w:t>
      </w:r>
      <w:r w:rsidR="001F0013" w:rsidRPr="008E7B23">
        <w:rPr>
          <w:sz w:val="20"/>
          <w:szCs w:val="20"/>
        </w:rPr>
        <w:t xml:space="preserve"> слична</w:t>
      </w:r>
      <w:r w:rsidR="00167F8F" w:rsidRPr="008E7B23">
        <w:rPr>
          <w:sz w:val="20"/>
          <w:szCs w:val="20"/>
        </w:rPr>
        <w:t>. Наиме, у 201</w:t>
      </w:r>
      <w:r w:rsidR="00DF5EEF">
        <w:rPr>
          <w:sz w:val="20"/>
          <w:szCs w:val="20"/>
          <w:lang w:val="sr-Cyrl-RS"/>
        </w:rPr>
        <w:t>6</w:t>
      </w:r>
      <w:r w:rsidR="00167F8F" w:rsidRPr="008E7B23">
        <w:rPr>
          <w:sz w:val="20"/>
          <w:szCs w:val="20"/>
        </w:rPr>
        <w:t xml:space="preserve">, у односу на </w:t>
      </w:r>
      <w:r w:rsidR="002C45F7" w:rsidRPr="008E7B23">
        <w:rPr>
          <w:sz w:val="20"/>
          <w:szCs w:val="20"/>
          <w:lang w:val="sr-Cyrl-RS"/>
        </w:rPr>
        <w:t>претходну</w:t>
      </w:r>
      <w:r w:rsidR="00167F8F" w:rsidRPr="008E7B23">
        <w:rPr>
          <w:sz w:val="20"/>
          <w:szCs w:val="20"/>
        </w:rPr>
        <w:t xml:space="preserve"> годину, дошло је до </w:t>
      </w:r>
      <w:r w:rsidR="001F0013" w:rsidRPr="008E7B23">
        <w:rPr>
          <w:sz w:val="20"/>
          <w:szCs w:val="20"/>
        </w:rPr>
        <w:t>раст</w:t>
      </w:r>
      <w:r w:rsidR="00167F8F" w:rsidRPr="008E7B23">
        <w:rPr>
          <w:sz w:val="20"/>
          <w:szCs w:val="20"/>
        </w:rPr>
        <w:t>а количине превезене робе од</w:t>
      </w:r>
      <w:r w:rsidR="00510AF9">
        <w:rPr>
          <w:sz w:val="20"/>
          <w:szCs w:val="20"/>
        </w:rPr>
        <w:t xml:space="preserve"> </w:t>
      </w:r>
      <w:r w:rsidR="00510AF9">
        <w:rPr>
          <w:sz w:val="20"/>
          <w:szCs w:val="20"/>
          <w:lang w:val="sr-Cyrl-RS"/>
        </w:rPr>
        <w:t>28</w:t>
      </w:r>
      <w:r w:rsidR="00167F8F" w:rsidRPr="008E7B23">
        <w:rPr>
          <w:sz w:val="20"/>
          <w:szCs w:val="20"/>
        </w:rPr>
        <w:t>,</w:t>
      </w:r>
      <w:r w:rsidR="00510AF9">
        <w:rPr>
          <w:sz w:val="20"/>
          <w:szCs w:val="20"/>
          <w:lang w:val="sr-Cyrl-RS"/>
        </w:rPr>
        <w:t>2</w:t>
      </w:r>
      <w:r w:rsidR="00167F8F" w:rsidRPr="008E7B23">
        <w:rPr>
          <w:sz w:val="20"/>
          <w:szCs w:val="20"/>
        </w:rPr>
        <w:t xml:space="preserve">%, као и до </w:t>
      </w:r>
      <w:r w:rsidR="001F0013" w:rsidRPr="008E7B23">
        <w:rPr>
          <w:sz w:val="20"/>
          <w:szCs w:val="20"/>
        </w:rPr>
        <w:t xml:space="preserve">раста </w:t>
      </w:r>
      <w:r w:rsidR="00167F8F" w:rsidRPr="008E7B23">
        <w:rPr>
          <w:sz w:val="20"/>
          <w:szCs w:val="20"/>
        </w:rPr>
        <w:t>обима оствареног рада од</w:t>
      </w:r>
      <w:r w:rsidR="00AD6652" w:rsidRPr="008E7B23">
        <w:rPr>
          <w:sz w:val="20"/>
          <w:szCs w:val="20"/>
        </w:rPr>
        <w:t xml:space="preserve"> </w:t>
      </w:r>
      <w:r w:rsidR="00510AF9">
        <w:rPr>
          <w:sz w:val="20"/>
          <w:szCs w:val="20"/>
          <w:lang w:val="sr-Cyrl-RS"/>
        </w:rPr>
        <w:t>19</w:t>
      </w:r>
      <w:r w:rsidR="00167F8F" w:rsidRPr="008E7B23">
        <w:rPr>
          <w:sz w:val="20"/>
          <w:szCs w:val="20"/>
        </w:rPr>
        <w:t>,</w:t>
      </w:r>
      <w:r w:rsidR="00510AF9">
        <w:rPr>
          <w:sz w:val="20"/>
          <w:szCs w:val="20"/>
          <w:lang w:val="sr-Cyrl-RS"/>
        </w:rPr>
        <w:t>9</w:t>
      </w:r>
      <w:r w:rsidR="00167F8F" w:rsidRPr="008E7B23">
        <w:rPr>
          <w:sz w:val="20"/>
          <w:szCs w:val="20"/>
        </w:rPr>
        <w:t xml:space="preserve">%.      </w:t>
      </w:r>
    </w:p>
    <w:p w:rsidR="00167F8F" w:rsidRPr="008E7B23" w:rsidRDefault="00167F8F" w:rsidP="00167F8F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Latn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>Гранични промет друмских путн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ичких возила на уласку у Србију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201</w:t>
      </w:r>
      <w:r w:rsidR="00DF5EEF">
        <w:rPr>
          <w:rFonts w:ascii="Arial" w:hAnsi="Arial" w:cs="Arial"/>
          <w:sz w:val="20"/>
          <w:szCs w:val="16"/>
          <w:lang w:val="sr-Cyrl-CS"/>
        </w:rPr>
        <w:t>6</w:t>
      </w:r>
      <w:r w:rsidRPr="008E7B23">
        <w:rPr>
          <w:rFonts w:ascii="Arial" w:hAnsi="Arial" w:cs="Arial"/>
          <w:sz w:val="20"/>
          <w:szCs w:val="16"/>
          <w:lang w:val="sr-Cyrl-CS"/>
        </w:rPr>
        <w:t>. години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,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у односу на 201</w:t>
      </w:r>
      <w:r w:rsidR="00DF5EEF">
        <w:rPr>
          <w:rFonts w:ascii="Arial" w:hAnsi="Arial" w:cs="Arial"/>
          <w:sz w:val="20"/>
          <w:szCs w:val="16"/>
          <w:lang w:val="sr-Cyrl-CS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, 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14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3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Број домаћих возила 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11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1</w:t>
      </w:r>
      <w:r w:rsidR="00870349" w:rsidRPr="008E7B23">
        <w:rPr>
          <w:rFonts w:ascii="Arial" w:hAnsi="Arial" w:cs="Arial"/>
          <w:sz w:val="20"/>
          <w:szCs w:val="16"/>
          <w:lang w:val="sr-Cyrl-CS"/>
        </w:rPr>
        <w:t>%, уз истовремени раст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 броја возила са страном регистрацијом 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16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0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%. Улаз теретних возила у истом периоду 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>већ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и је </w:t>
      </w:r>
      <w:r w:rsidR="006E2413" w:rsidRPr="008E7B23">
        <w:rPr>
          <w:rFonts w:ascii="Arial" w:hAnsi="Arial" w:cs="Arial"/>
          <w:sz w:val="20"/>
          <w:szCs w:val="16"/>
          <w:lang w:val="sr-Cyrl-CS"/>
        </w:rPr>
        <w:t xml:space="preserve">за </w:t>
      </w:r>
      <w:r w:rsidR="006466C7">
        <w:rPr>
          <w:rFonts w:ascii="Arial" w:hAnsi="Arial" w:cs="Arial"/>
          <w:sz w:val="20"/>
          <w:szCs w:val="16"/>
          <w:lang w:val="sr-Cyrl-CS"/>
        </w:rPr>
        <w:t>11</w:t>
      </w:r>
      <w:r w:rsidR="006E2413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2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 xml:space="preserve">%, док је 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излаз </w:t>
      </w:r>
      <w:r w:rsidR="006466C7">
        <w:rPr>
          <w:rFonts w:ascii="Arial" w:hAnsi="Arial" w:cs="Arial"/>
          <w:sz w:val="20"/>
          <w:szCs w:val="16"/>
          <w:lang w:val="sr-Cyrl-CS"/>
        </w:rPr>
        <w:t>већ</w:t>
      </w:r>
      <w:r w:rsidR="000075D3" w:rsidRPr="008E7B23">
        <w:rPr>
          <w:rFonts w:ascii="Arial" w:hAnsi="Arial" w:cs="Arial"/>
          <w:sz w:val="20"/>
          <w:szCs w:val="16"/>
          <w:lang w:val="sr-Cyrl-CS"/>
        </w:rPr>
        <w:t xml:space="preserve">и </w:t>
      </w:r>
      <w:r w:rsidRPr="008E7B23">
        <w:rPr>
          <w:rFonts w:ascii="Arial" w:hAnsi="Arial" w:cs="Arial"/>
          <w:sz w:val="20"/>
          <w:szCs w:val="16"/>
          <w:lang w:val="sr-Cyrl-CS"/>
        </w:rPr>
        <w:t>за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466C7">
        <w:rPr>
          <w:rFonts w:ascii="Arial" w:hAnsi="Arial" w:cs="Arial"/>
          <w:sz w:val="20"/>
          <w:szCs w:val="16"/>
        </w:rPr>
        <w:t>41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9</w:t>
      </w:r>
      <w:r w:rsidRPr="008E7B23">
        <w:rPr>
          <w:rFonts w:ascii="Arial" w:hAnsi="Arial" w:cs="Arial"/>
          <w:sz w:val="20"/>
          <w:szCs w:val="16"/>
          <w:lang w:val="sr-Cyrl-CS"/>
        </w:rPr>
        <w:t>%.</w:t>
      </w:r>
      <w:r w:rsidR="005A6CD0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</w:p>
    <w:p w:rsidR="00167F8F" w:rsidRPr="008E7B23" w:rsidRDefault="00356201" w:rsidP="003F665B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>
        <w:rPr>
          <w:rFonts w:ascii="Arial" w:hAnsi="Arial" w:cs="Arial"/>
          <w:sz w:val="20"/>
          <w:szCs w:val="16"/>
          <w:lang w:val="sr-Cyrl-CS"/>
        </w:rPr>
        <w:t>У односу на прош</w:t>
      </w:r>
      <w:r w:rsidR="00CF2FF1" w:rsidRPr="00CF2FF1">
        <w:rPr>
          <w:rFonts w:ascii="Arial" w:hAnsi="Arial" w:cs="Arial"/>
          <w:sz w:val="20"/>
          <w:szCs w:val="16"/>
          <w:lang w:val="sr-Cyrl-CS"/>
        </w:rPr>
        <w:t>лу годину забележен је пад од 8,9% остварених минута саобраћаја у фиксној</w:t>
      </w:r>
      <w:r w:rsidR="00CF2FF1">
        <w:rPr>
          <w:rFonts w:ascii="Arial" w:hAnsi="Arial" w:cs="Arial"/>
          <w:sz w:val="20"/>
          <w:szCs w:val="16"/>
          <w:lang w:val="sr-Cyrl-CS"/>
        </w:rPr>
        <w:t xml:space="preserve"> телефонији.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Полазни саобраћај у мобилној телефонији бележи раст од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1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3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%, а послате кратке поруке 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14,0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%.   Класичне поштанске услуге у 201</w:t>
      </w:r>
      <w:r w:rsidR="006466C7">
        <w:rPr>
          <w:rFonts w:ascii="Arial" w:hAnsi="Arial" w:cs="Arial"/>
          <w:sz w:val="20"/>
          <w:szCs w:val="16"/>
          <w:lang w:val="sr-Cyrl-CS"/>
        </w:rPr>
        <w:t>6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. години, у односу на 201</w:t>
      </w:r>
      <w:r w:rsidR="006466C7">
        <w:rPr>
          <w:rFonts w:ascii="Arial" w:hAnsi="Arial" w:cs="Arial"/>
          <w:sz w:val="20"/>
          <w:szCs w:val="16"/>
          <w:lang w:val="sr-Cyrl-CS"/>
        </w:rPr>
        <w:t>5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. годину, бележе: код писмоносних пошиљ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к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43483" w:rsidRPr="008E7B23">
        <w:rPr>
          <w:rFonts w:ascii="Arial" w:hAnsi="Arial" w:cs="Arial"/>
          <w:sz w:val="20"/>
          <w:szCs w:val="16"/>
          <w:lang w:val="sr-Cyrl-CS"/>
        </w:rPr>
        <w:t xml:space="preserve">пад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од 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>3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  <w:lang w:val="sr-Cyrl-CS"/>
        </w:rPr>
        <w:t>1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%,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 xml:space="preserve"> код пакетских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пошиљ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к</w:t>
      </w:r>
      <w:r w:rsidR="006133CF" w:rsidRPr="008E7B23">
        <w:rPr>
          <w:rFonts w:ascii="Arial" w:hAnsi="Arial" w:cs="Arial"/>
          <w:sz w:val="20"/>
          <w:szCs w:val="16"/>
          <w:lang w:val="sr-Cyrl-CS"/>
        </w:rPr>
        <w:t>а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6466C7">
        <w:rPr>
          <w:rFonts w:ascii="Arial" w:hAnsi="Arial" w:cs="Arial"/>
          <w:sz w:val="20"/>
          <w:szCs w:val="16"/>
          <w:lang w:val="sr-Cyrl-CS"/>
        </w:rPr>
        <w:t xml:space="preserve"> </w:t>
      </w:r>
      <w:r w:rsidR="006466C7" w:rsidRPr="003F665B">
        <w:rPr>
          <w:rFonts w:ascii="Arial" w:hAnsi="Arial" w:cs="Arial"/>
          <w:sz w:val="20"/>
          <w:szCs w:val="16"/>
          <w:lang w:val="sr-Cyrl-CS"/>
        </w:rPr>
        <w:t>80</w:t>
      </w:r>
      <w:r w:rsidR="00167F8F" w:rsidRPr="003F665B">
        <w:rPr>
          <w:rFonts w:ascii="Arial" w:hAnsi="Arial" w:cs="Arial"/>
          <w:sz w:val="20"/>
          <w:szCs w:val="16"/>
          <w:lang w:val="sr-Cyrl-CS"/>
        </w:rPr>
        <w:t>,</w:t>
      </w:r>
      <w:r w:rsidR="006466C7" w:rsidRPr="003F665B">
        <w:rPr>
          <w:rFonts w:ascii="Arial" w:hAnsi="Arial" w:cs="Arial"/>
          <w:sz w:val="20"/>
          <w:szCs w:val="16"/>
          <w:lang w:val="sr-Cyrl-CS"/>
        </w:rPr>
        <w:t>0</w:t>
      </w:r>
      <w:r w:rsidR="00717DB9" w:rsidRPr="003F665B">
        <w:rPr>
          <w:rFonts w:ascii="Arial" w:hAnsi="Arial" w:cs="Arial"/>
          <w:sz w:val="20"/>
          <w:szCs w:val="16"/>
          <w:lang w:val="sr-Cyrl-CS"/>
        </w:rPr>
        <w:t>%,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док </w:t>
      </w:r>
      <w:r w:rsidR="002C45F7" w:rsidRPr="008E7B23">
        <w:rPr>
          <w:rFonts w:ascii="Arial" w:hAnsi="Arial" w:cs="Arial"/>
          <w:sz w:val="20"/>
          <w:szCs w:val="16"/>
          <w:lang w:val="sr-Cyrl-CS"/>
        </w:rPr>
        <w:t>код услуга платног промета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имамо</w:t>
      </w:r>
      <w:r w:rsidR="00672FE1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раст 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од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BF10F0">
        <w:rPr>
          <w:rFonts w:ascii="Arial" w:hAnsi="Arial" w:cs="Arial"/>
          <w:sz w:val="20"/>
          <w:szCs w:val="16"/>
          <w:lang w:val="en-US"/>
        </w:rPr>
        <w:t>2</w:t>
      </w:r>
      <w:r w:rsidR="007129F1" w:rsidRPr="008E7B23">
        <w:rPr>
          <w:rFonts w:ascii="Arial" w:hAnsi="Arial" w:cs="Arial"/>
          <w:sz w:val="20"/>
          <w:szCs w:val="16"/>
          <w:lang w:val="sr-Cyrl-CS"/>
        </w:rPr>
        <w:t>,</w:t>
      </w:r>
      <w:r w:rsidR="006466C7">
        <w:rPr>
          <w:rFonts w:ascii="Arial" w:hAnsi="Arial" w:cs="Arial"/>
          <w:sz w:val="20"/>
          <w:szCs w:val="16"/>
        </w:rPr>
        <w:t>2</w:t>
      </w:r>
      <w:r w:rsidR="00167F8F" w:rsidRPr="008E7B23">
        <w:rPr>
          <w:rFonts w:ascii="Arial" w:hAnsi="Arial" w:cs="Arial"/>
          <w:sz w:val="20"/>
          <w:szCs w:val="16"/>
          <w:lang w:val="sr-Cyrl-CS"/>
        </w:rPr>
        <w:t>%.</w:t>
      </w:r>
    </w:p>
    <w:p w:rsidR="00167F8F" w:rsidRDefault="00167F8F" w:rsidP="001B3BA1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  <w:r w:rsidRPr="008E7B23">
        <w:rPr>
          <w:rFonts w:ascii="Arial" w:hAnsi="Arial" w:cs="Arial"/>
          <w:sz w:val="20"/>
          <w:szCs w:val="16"/>
          <w:lang w:val="sr-Cyrl-CS"/>
        </w:rPr>
        <w:t xml:space="preserve">Укупан број запослених </w:t>
      </w:r>
      <w:r w:rsidR="003F665B">
        <w:rPr>
          <w:rFonts w:ascii="Arial" w:hAnsi="Arial" w:cs="Arial"/>
          <w:sz w:val="20"/>
          <w:szCs w:val="16"/>
          <w:lang w:val="sr-Cyrl-CS"/>
        </w:rPr>
        <w:t>мањ</w:t>
      </w:r>
      <w:r w:rsidRPr="008E7B23">
        <w:rPr>
          <w:rFonts w:ascii="Arial" w:hAnsi="Arial" w:cs="Arial"/>
          <w:sz w:val="20"/>
          <w:szCs w:val="16"/>
          <w:lang w:val="sr-Cyrl-CS"/>
        </w:rPr>
        <w:t>и је за</w:t>
      </w:r>
      <w:r w:rsidR="00717DB9" w:rsidRPr="008E7B23">
        <w:rPr>
          <w:rFonts w:ascii="Arial" w:hAnsi="Arial" w:cs="Arial"/>
          <w:sz w:val="20"/>
          <w:szCs w:val="16"/>
          <w:lang w:val="sr-Cyrl-CS"/>
        </w:rPr>
        <w:t xml:space="preserve"> </w:t>
      </w:r>
      <w:r w:rsidR="003F665B">
        <w:rPr>
          <w:rFonts w:ascii="Arial" w:hAnsi="Arial" w:cs="Arial"/>
          <w:sz w:val="20"/>
          <w:szCs w:val="16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>,</w:t>
      </w:r>
      <w:r w:rsidR="003F665B">
        <w:rPr>
          <w:rFonts w:ascii="Arial" w:hAnsi="Arial" w:cs="Arial"/>
          <w:sz w:val="20"/>
          <w:szCs w:val="16"/>
        </w:rPr>
        <w:t>5</w:t>
      </w:r>
      <w:r w:rsidRPr="008E7B23">
        <w:rPr>
          <w:rFonts w:ascii="Arial" w:hAnsi="Arial" w:cs="Arial"/>
          <w:sz w:val="20"/>
          <w:szCs w:val="16"/>
          <w:lang w:val="sr-Cyrl-CS"/>
        </w:rPr>
        <w:t xml:space="preserve">% у односу на претходну годину. </w:t>
      </w:r>
    </w:p>
    <w:p w:rsidR="00356201" w:rsidRDefault="00356201" w:rsidP="001B3BA1">
      <w:pPr>
        <w:spacing w:before="120" w:after="120"/>
        <w:ind w:firstLine="397"/>
        <w:jc w:val="both"/>
        <w:rPr>
          <w:rFonts w:ascii="Arial" w:hAnsi="Arial" w:cs="Arial"/>
          <w:sz w:val="20"/>
          <w:szCs w:val="16"/>
          <w:lang w:val="sr-Cyrl-CS"/>
        </w:rPr>
      </w:pPr>
    </w:p>
    <w:p w:rsidR="00102A66" w:rsidRDefault="00102A66" w:rsidP="00C27D64">
      <w:pPr>
        <w:pStyle w:val="FootnoteText"/>
        <w:spacing w:after="40"/>
        <w:ind w:left="360"/>
        <w:jc w:val="center"/>
        <w:rPr>
          <w:rFonts w:ascii="Arial" w:hAnsi="Arial" w:cs="Arial"/>
          <w:b/>
          <w:bCs/>
          <w:lang w:val="en-US"/>
        </w:rPr>
      </w:pPr>
    </w:p>
    <w:p w:rsidR="004B4E46" w:rsidRDefault="00C27D64" w:rsidP="00C27D64">
      <w:pPr>
        <w:pStyle w:val="FootnoteText"/>
        <w:spacing w:after="40"/>
        <w:ind w:left="360"/>
        <w:jc w:val="center"/>
        <w:rPr>
          <w:rFonts w:ascii="Arial" w:hAnsi="Arial" w:cs="Arial"/>
          <w:b/>
          <w:bCs/>
          <w:lang w:val="en-US"/>
        </w:rPr>
      </w:pPr>
      <w:r w:rsidRPr="00C27D64">
        <w:rPr>
          <w:rFonts w:ascii="Arial" w:hAnsi="Arial" w:cs="Arial"/>
          <w:b/>
          <w:bCs/>
          <w:lang w:val="sr-Cyrl-CS"/>
        </w:rPr>
        <w:lastRenderedPageBreak/>
        <w:t>1.</w:t>
      </w:r>
      <w:r>
        <w:rPr>
          <w:rFonts w:ascii="Arial" w:hAnsi="Arial" w:cs="Arial"/>
          <w:b/>
          <w:bCs/>
          <w:lang w:val="sr-Cyrl-CS"/>
        </w:rPr>
        <w:t xml:space="preserve">  </w:t>
      </w:r>
      <w:r w:rsidR="004B4E46" w:rsidRPr="006C0653">
        <w:rPr>
          <w:rFonts w:ascii="Arial" w:hAnsi="Arial" w:cs="Arial"/>
          <w:b/>
          <w:bCs/>
          <w:lang w:val="sr-Cyrl-CS"/>
        </w:rPr>
        <w:t>Укупан превоз путника и робе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155"/>
        <w:gridCol w:w="2155"/>
        <w:gridCol w:w="2155"/>
      </w:tblGrid>
      <w:tr w:rsidR="00AA02B3" w:rsidRPr="00C614C6" w:rsidTr="00C614C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3" w:rsidRPr="00C614C6" w:rsidRDefault="00AA02B3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3" w:rsidRPr="00C614C6" w:rsidRDefault="00AA02B3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3" w:rsidRPr="00C614C6" w:rsidRDefault="00AA02B3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2B3" w:rsidRPr="00C614C6" w:rsidRDefault="00AA02B3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C27D64" w:rsidRPr="00C614C6" w:rsidTr="00C614C6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Превезени путници, хиљ.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65770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61032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60366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4738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63195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6092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56937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56491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870524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860167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2575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103,3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Путнички  километри, мил.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7752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99,7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4083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113,6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5110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92,4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2642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113,9</w:t>
            </w:r>
          </w:p>
        </w:tc>
      </w:tr>
      <w:tr w:rsidR="00C27D64" w:rsidRPr="00C614C6" w:rsidTr="00C614C6">
        <w:tc>
          <w:tcPr>
            <w:tcW w:w="3686" w:type="dxa"/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з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ена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 роб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, хи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љ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26679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29429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110,3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11376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12578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3714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4358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117,3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7725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9090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117,7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25142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109,0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11887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7963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9897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5622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1537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131,0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3,758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4,816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128,2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  <w:r w:rsidRPr="00C614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8012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9267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115,7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1432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127,1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7147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116,7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3249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2974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4299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144,6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Саобраћај унутрашњим пловним путевима                                                  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865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107,2</w:t>
            </w:r>
          </w:p>
        </w:tc>
      </w:tr>
      <w:tr w:rsidR="00AA02B3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2B3" w:rsidRPr="00C614C6" w:rsidRDefault="00AA02B3" w:rsidP="00C614C6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4,660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10,246</w:t>
            </w:r>
          </w:p>
        </w:tc>
        <w:tc>
          <w:tcPr>
            <w:tcW w:w="2155" w:type="dxa"/>
            <w:shd w:val="clear" w:color="auto" w:fill="auto"/>
          </w:tcPr>
          <w:p w:rsidR="00AA02B3" w:rsidRPr="00C614C6" w:rsidRDefault="00AA02B3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219,9</w:t>
            </w:r>
          </w:p>
        </w:tc>
      </w:tr>
    </w:tbl>
    <w:p w:rsidR="00CF4970" w:rsidRPr="006C0653" w:rsidRDefault="006C689F" w:rsidP="007624A9">
      <w:pPr>
        <w:spacing w:before="60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8255" t="10160" r="8890" b="889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HdEQ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" strokeweight=".25pt"/>
            </w:pict>
          </mc:Fallback>
        </mc:AlternateContent>
      </w:r>
    </w:p>
    <w:p w:rsidR="00C27D64" w:rsidRPr="00C27D64" w:rsidRDefault="00C27D64" w:rsidP="00C27D6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t xml:space="preserve">* </w:t>
      </w:r>
      <w:r>
        <w:rPr>
          <w:rFonts w:ascii="Arial" w:hAnsi="Arial" w:cs="Arial"/>
          <w:sz w:val="14"/>
          <w:szCs w:val="14"/>
        </w:rPr>
        <w:t>Исправљен податак</w:t>
      </w:r>
      <w:r w:rsidR="00356201">
        <w:rPr>
          <w:rFonts w:ascii="Arial" w:hAnsi="Arial" w:cs="Arial"/>
          <w:sz w:val="14"/>
          <w:szCs w:val="14"/>
        </w:rPr>
        <w:t>.</w:t>
      </w:r>
    </w:p>
    <w:p w:rsidR="00CF4970" w:rsidRPr="006C0653" w:rsidRDefault="00CF4970" w:rsidP="00C27D64">
      <w:pPr>
        <w:rPr>
          <w:rFonts w:ascii="Arial" w:hAnsi="Arial" w:cs="Arial"/>
          <w:sz w:val="14"/>
          <w:szCs w:val="14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градског саобраћаја.</w:t>
      </w: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 </w:t>
      </w:r>
    </w:p>
    <w:p w:rsidR="00CF4970" w:rsidRPr="006C0653" w:rsidRDefault="00CF4970" w:rsidP="00C27D64">
      <w:pPr>
        <w:rPr>
          <w:rFonts w:ascii="Arial" w:eastAsia="Arial Unicode MS" w:hAnsi="Arial" w:cs="Arial"/>
          <w:sz w:val="14"/>
          <w:szCs w:val="14"/>
          <w:lang w:val="sr-Cyrl-CS"/>
        </w:rPr>
      </w:pPr>
      <w:r w:rsidRPr="006C0653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 w:rsidRPr="006C0653">
        <w:rPr>
          <w:rFonts w:ascii="Arial" w:hAnsi="Arial" w:cs="Arial"/>
          <w:sz w:val="14"/>
          <w:szCs w:val="14"/>
          <w:lang w:val="sr-Cyrl-CS"/>
        </w:rPr>
        <w:t xml:space="preserve"> Без ваздушног саобраћаја.</w:t>
      </w:r>
    </w:p>
    <w:p w:rsidR="00CF4970" w:rsidRDefault="00CF4970" w:rsidP="007D40BB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4E46" w:rsidRDefault="00C27D64" w:rsidP="00C27D64">
      <w:pPr>
        <w:pStyle w:val="Footer"/>
        <w:tabs>
          <w:tab w:val="clear" w:pos="4320"/>
          <w:tab w:val="clear" w:pos="8640"/>
        </w:tabs>
        <w:spacing w:after="40"/>
        <w:ind w:left="36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C27D64">
        <w:rPr>
          <w:rFonts w:ascii="Arial" w:hAnsi="Arial" w:cs="Arial"/>
          <w:b/>
          <w:bCs/>
          <w:sz w:val="20"/>
          <w:szCs w:val="20"/>
          <w:lang w:val="ru-RU"/>
        </w:rPr>
        <w:t>2.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 w:rsidR="002C45F7" w:rsidRPr="006C0653">
        <w:rPr>
          <w:rFonts w:ascii="Arial" w:hAnsi="Arial" w:cs="Arial"/>
          <w:b/>
          <w:bCs/>
          <w:sz w:val="20"/>
          <w:szCs w:val="20"/>
          <w:lang w:val="ru-RU"/>
        </w:rPr>
        <w:t>Превоз путника и робе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155"/>
        <w:gridCol w:w="2155"/>
        <w:gridCol w:w="2155"/>
      </w:tblGrid>
      <w:tr w:rsidR="00C27D64" w:rsidRPr="00C614C6" w:rsidTr="00C614C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C27D64" w:rsidRPr="00C614C6" w:rsidTr="00C614C6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ЖЕЛЕЗНИЧКИ САОБРАЋАЈ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6258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97,3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Превезени путници,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5908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5771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33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509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86,1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7E236B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Превезена роба,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11887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100,1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3890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 xml:space="preserve">108,5 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2918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116,4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3252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3249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119,2</w:t>
            </w:r>
          </w:p>
        </w:tc>
      </w:tr>
      <w:tr w:rsidR="004D31B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31B6" w:rsidRPr="00C614C6" w:rsidRDefault="004D31B6" w:rsidP="00C614C6">
            <w:pPr>
              <w:spacing w:line="233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155" w:type="dxa"/>
            <w:shd w:val="clear" w:color="auto" w:fill="auto"/>
          </w:tcPr>
          <w:p w:rsidR="004D31B6" w:rsidRPr="00C614C6" w:rsidRDefault="004D31B6" w:rsidP="00C614C6">
            <w:pPr>
              <w:spacing w:line="233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</w:tbl>
    <w:p w:rsidR="00C27D64" w:rsidRDefault="00C27D64"/>
    <w:p w:rsidR="00C27D64" w:rsidRPr="00C27D64" w:rsidRDefault="00C27D64" w:rsidP="00C27D64">
      <w:pPr>
        <w:pStyle w:val="Footer"/>
        <w:tabs>
          <w:tab w:val="clear" w:pos="4320"/>
          <w:tab w:val="clear" w:pos="8640"/>
        </w:tabs>
        <w:spacing w:after="40"/>
        <w:ind w:left="360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C27D64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Превоз путника и робе по гранама саобраћаја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  <w:r>
        <w:rPr>
          <w:rFonts w:ascii="Arial" w:hAnsi="Arial" w:cs="Arial"/>
          <w:bCs/>
          <w:sz w:val="20"/>
          <w:szCs w:val="20"/>
          <w:lang w:val="ru-RU"/>
        </w:rPr>
        <w:t>(наставак)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155"/>
        <w:gridCol w:w="2155"/>
        <w:gridCol w:w="2155"/>
      </w:tblGrid>
      <w:tr w:rsidR="00C27D64" w:rsidRPr="00C614C6" w:rsidTr="00C614C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D64" w:rsidRPr="00C614C6" w:rsidRDefault="00C27D64" w:rsidP="00C614C6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C27D64" w:rsidRPr="00C614C6" w:rsidTr="00C614C6">
        <w:tc>
          <w:tcPr>
            <w:tcW w:w="3686" w:type="dxa"/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auto"/>
          </w:tcPr>
          <w:p w:rsidR="00C27D64" w:rsidRPr="00C614C6" w:rsidRDefault="00C27D64" w:rsidP="00C614C6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ДРУМСКИ  САОБРАЋАЈ</w:t>
            </w:r>
          </w:p>
        </w:tc>
      </w:tr>
      <w:tr w:rsidR="00C27D64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7D64" w:rsidRPr="00C614C6" w:rsidRDefault="00C27D64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C27D64" w:rsidRPr="00C614C6" w:rsidRDefault="00C27D64" w:rsidP="00C614C6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C27D64" w:rsidRPr="00C614C6" w:rsidRDefault="00C27D64" w:rsidP="00C614C6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C27D64" w:rsidRPr="00C614C6" w:rsidRDefault="00C27D64" w:rsidP="00C614C6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Превезени путници,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56937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99,2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55124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54595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4601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93,1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Превезена роба,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7963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124,3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4826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5882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121,9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137,9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356201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Од тога: т</w:t>
            </w:r>
            <w:r w:rsidR="00A22D56" w:rsidRPr="00C614C6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2974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144,6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130,9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113,8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eastAsia="Arial Unicode MS" w:hAnsi="Arial" w:cs="Arial"/>
                <w:sz w:val="16"/>
                <w:szCs w:val="16"/>
              </w:rPr>
              <w:t xml:space="preserve">Од тога: </w:t>
            </w:r>
            <w:r w:rsidRPr="00C614C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</w:t>
            </w:r>
            <w:r w:rsidR="00356201">
              <w:rPr>
                <w:rFonts w:ascii="Arial" w:eastAsia="Arial Unicode MS" w:hAnsi="Arial" w:cs="Arial"/>
                <w:sz w:val="16"/>
                <w:szCs w:val="16"/>
              </w:rPr>
              <w:t>т</w:t>
            </w:r>
            <w:r w:rsidRPr="00C614C6">
              <w:rPr>
                <w:rFonts w:ascii="Arial" w:eastAsia="Arial Unicode MS" w:hAnsi="Arial" w:cs="Arial"/>
                <w:sz w:val="16"/>
                <w:szCs w:val="16"/>
              </w:rPr>
              <w:t>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A22D56" w:rsidRPr="00C614C6" w:rsidTr="00C614C6">
        <w:tc>
          <w:tcPr>
            <w:tcW w:w="3686" w:type="dxa"/>
            <w:shd w:val="clear" w:color="auto" w:fill="auto"/>
          </w:tcPr>
          <w:p w:rsidR="00A22D56" w:rsidRPr="00C614C6" w:rsidRDefault="00A22D56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auto"/>
          </w:tcPr>
          <w:p w:rsidR="00A22D56" w:rsidRPr="00C614C6" w:rsidRDefault="00A22D56" w:rsidP="00E61417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ГРАДСКИ  САОБРАЋАЈ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Превезени путници,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Путнички 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22D56" w:rsidRPr="00C614C6" w:rsidTr="00C614C6">
        <w:tc>
          <w:tcPr>
            <w:tcW w:w="3686" w:type="dxa"/>
            <w:shd w:val="clear" w:color="auto" w:fill="auto"/>
          </w:tcPr>
          <w:p w:rsidR="00A22D56" w:rsidRPr="00C614C6" w:rsidRDefault="00A22D56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auto"/>
          </w:tcPr>
          <w:p w:rsidR="00A22D56" w:rsidRPr="00C614C6" w:rsidRDefault="00A22D56" w:rsidP="00E61417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ЦЕВОВОДНИ САОБРАЋАЈ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НАФТОВОДИ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Транспортована нафта,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3442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3646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105,9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405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110,4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118,1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ГАСОВОДИ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Транспортовани гас,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1976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106,8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119,6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518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97,7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A22D56" w:rsidRPr="00C614C6" w:rsidTr="00C614C6">
        <w:tc>
          <w:tcPr>
            <w:tcW w:w="3686" w:type="dxa"/>
            <w:shd w:val="clear" w:color="auto" w:fill="auto"/>
          </w:tcPr>
          <w:p w:rsidR="00A22D56" w:rsidRPr="00C614C6" w:rsidRDefault="00A22D56" w:rsidP="00C614C6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3"/>
            <w:shd w:val="clear" w:color="auto" w:fill="auto"/>
          </w:tcPr>
          <w:p w:rsidR="00A22D56" w:rsidRPr="00C614C6" w:rsidRDefault="00A22D56" w:rsidP="00E61417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САОБРАЋАЈ УНУТРАШ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Њ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ИМ ПЛОВНИМ ПУТЕВИМ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 xml:space="preserve">Превезена роба, </w:t>
            </w:r>
            <w:proofErr w:type="spellStart"/>
            <w:r w:rsidRPr="00C614C6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C614C6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1537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131,0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687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166,2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Превоз међу страним пристаништима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Тонски километри, мил.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865</w:t>
            </w:r>
            <w:r w:rsidRPr="00C614C6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107,2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</w:t>
            </w:r>
            <w:r w:rsidRPr="00C614C6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174,0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22D56" w:rsidRPr="00C614C6" w:rsidTr="00C614C6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2D56" w:rsidRPr="00C614C6" w:rsidRDefault="00A22D56" w:rsidP="00C614C6">
            <w:pPr>
              <w:spacing w:line="264" w:lineRule="auto"/>
              <w:ind w:left="284"/>
              <w:rPr>
                <w:rFonts w:ascii="Arial" w:eastAsia="Arial Unicode MS" w:hAnsi="Arial" w:cs="Arial"/>
                <w:bCs/>
                <w:sz w:val="16"/>
                <w:szCs w:val="16"/>
                <w:lang w:val="sr-Cyrl-CS"/>
              </w:rPr>
            </w:pPr>
            <w:r w:rsidRPr="00C614C6">
              <w:rPr>
                <w:rFonts w:ascii="Arial" w:hAnsi="Arial" w:cs="Arial"/>
                <w:bCs/>
                <w:sz w:val="16"/>
                <w:szCs w:val="16"/>
              </w:rPr>
              <w:t xml:space="preserve">Превоз међу страним </w:t>
            </w:r>
            <w:proofErr w:type="spellStart"/>
            <w:r w:rsidRPr="00C614C6">
              <w:rPr>
                <w:rFonts w:ascii="Arial" w:hAnsi="Arial" w:cs="Arial"/>
                <w:bCs/>
                <w:sz w:val="16"/>
                <w:szCs w:val="16"/>
              </w:rPr>
              <w:t>пристаништ</w:t>
            </w:r>
            <w:proofErr w:type="spellEnd"/>
            <w:r w:rsidRPr="00C614C6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има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2D56" w:rsidRPr="00C614C6" w:rsidRDefault="00A22D56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31AB1" w:rsidRPr="006C0653" w:rsidRDefault="00331AB1" w:rsidP="00331AB1">
      <w:pPr>
        <w:spacing w:before="60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B0FF" wp14:editId="7B6A0F9C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8255" t="10160" r="8890" b="8890"/>
                <wp:wrapNone/>
                <wp:docPr id="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hb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" strokeweight=".25pt"/>
            </w:pict>
          </mc:Fallback>
        </mc:AlternateContent>
      </w:r>
    </w:p>
    <w:p w:rsidR="00331AB1" w:rsidRPr="00C27D64" w:rsidRDefault="00331AB1" w:rsidP="00331A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t xml:space="preserve">* </w:t>
      </w:r>
      <w:r>
        <w:rPr>
          <w:rFonts w:ascii="Arial" w:hAnsi="Arial" w:cs="Arial"/>
          <w:sz w:val="14"/>
          <w:szCs w:val="14"/>
        </w:rPr>
        <w:t>Исправљен податак.</w:t>
      </w:r>
    </w:p>
    <w:p w:rsidR="00C27D64" w:rsidRDefault="00C27D64" w:rsidP="00C27D64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624A9" w:rsidRDefault="007624A9" w:rsidP="007624A9">
      <w:pPr>
        <w:pStyle w:val="Footer"/>
        <w:tabs>
          <w:tab w:val="clear" w:pos="4320"/>
          <w:tab w:val="clear" w:pos="8640"/>
        </w:tabs>
        <w:spacing w:after="40"/>
        <w:jc w:val="center"/>
        <w:rPr>
          <w:rFonts w:ascii="Arial" w:hAnsi="Arial" w:cs="Arial"/>
          <w:bCs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2. П</w:t>
      </w:r>
      <w:r w:rsidR="002C45F7" w:rsidRPr="006C0653">
        <w:rPr>
          <w:rFonts w:ascii="Arial" w:hAnsi="Arial" w:cs="Arial"/>
          <w:b/>
          <w:bCs/>
          <w:sz w:val="20"/>
          <w:szCs w:val="20"/>
          <w:lang w:val="ru-RU"/>
        </w:rPr>
        <w:t>ревоз путника и робе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 гранама саобраћаја</w:t>
      </w:r>
      <w:r w:rsidRPr="006C0653">
        <w:rPr>
          <w:rFonts w:ascii="Arial" w:hAnsi="Arial" w:cs="Arial"/>
          <w:bCs/>
          <w:sz w:val="20"/>
          <w:szCs w:val="20"/>
          <w:lang w:val="sr-Latn-CS"/>
        </w:rPr>
        <w:t xml:space="preserve"> (наставак)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1"/>
        <w:gridCol w:w="13"/>
        <w:gridCol w:w="2165"/>
        <w:gridCol w:w="8"/>
        <w:gridCol w:w="2105"/>
        <w:gridCol w:w="2134"/>
      </w:tblGrid>
      <w:tr w:rsidR="007624A9" w:rsidRPr="006C0653">
        <w:trPr>
          <w:trHeight w:val="20"/>
          <w:jc w:val="center"/>
        </w:trPr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A9" w:rsidRPr="006C0653" w:rsidRDefault="007624A9" w:rsidP="007624A9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A9" w:rsidRPr="003C6DA4" w:rsidRDefault="007624A9" w:rsidP="007624A9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A9" w:rsidRPr="003C6DA4" w:rsidRDefault="007624A9" w:rsidP="007624A9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4A9" w:rsidRPr="003C6DA4" w:rsidRDefault="007624A9" w:rsidP="007624A9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0795C" w:rsidRPr="006C0653" w:rsidTr="00A6498D">
        <w:trPr>
          <w:jc w:val="center"/>
        </w:trPr>
        <w:tc>
          <w:tcPr>
            <w:tcW w:w="3624" w:type="dxa"/>
            <w:gridSpan w:val="2"/>
            <w:vAlign w:val="bottom"/>
          </w:tcPr>
          <w:p w:rsidR="0050795C" w:rsidRPr="006C0653" w:rsidRDefault="0050795C" w:rsidP="007624A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12" w:type="dxa"/>
            <w:gridSpan w:val="4"/>
            <w:tcMar>
              <w:right w:w="794" w:type="dxa"/>
            </w:tcMar>
            <w:vAlign w:val="bottom"/>
          </w:tcPr>
          <w:p w:rsidR="0050795C" w:rsidRPr="006C0653" w:rsidRDefault="0050795C" w:rsidP="0050795C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</w:tr>
      <w:tr w:rsidR="007624A9" w:rsidRPr="006C0653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7624A9" w:rsidRPr="006C0653" w:rsidRDefault="007624A9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ПРЕВОЗ ПУТНИКА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7624A9" w:rsidRPr="006C0653" w:rsidRDefault="007624A9" w:rsidP="007624A9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 w:rsidR="007624A9" w:rsidRPr="006C0653" w:rsidRDefault="007624A9" w:rsidP="007624A9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 w:rsidR="007624A9" w:rsidRPr="006C0653" w:rsidRDefault="007624A9" w:rsidP="007624A9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Превезени путници,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6C065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096CD0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96CD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2575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5B315D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5B315D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103,3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527E03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527E03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2575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103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3C6DA4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C6DA4" w:rsidRPr="006C0653" w:rsidRDefault="003C6DA4" w:rsidP="007624A9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Путнички километри, мил.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096CD0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96CD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2642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5B315D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5B315D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113,9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527E03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527E03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2642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</w:tr>
      <w:tr w:rsidR="003C6DA4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C6DA4" w:rsidRPr="006C0653" w:rsidRDefault="003C6DA4" w:rsidP="007624A9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C6DA4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C6DA4" w:rsidRPr="006C0653" w:rsidRDefault="003C6DA4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ПРЕВОЗ РОБЕ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Превезена роба, t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3758</w:t>
            </w:r>
            <w:r w:rsidR="008B0FE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4816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128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3758</w:t>
            </w:r>
            <w:r w:rsidR="008B0FEB">
              <w:rPr>
                <w:rFonts w:ascii="Arial" w:hAnsi="Arial" w:cs="Arial"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4816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128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3C6DA4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C6DA4" w:rsidRPr="006C0653" w:rsidRDefault="003C6DA4" w:rsidP="007624A9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C6DA4" w:rsidRPr="006C0653" w:rsidRDefault="003C6DA4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7624A9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Тонски километри,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6C065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4660</w:t>
            </w:r>
            <w:r w:rsidR="008B0FE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10246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219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3E055C" w:rsidRPr="006C0653" w:rsidTr="00E61417">
        <w:trPr>
          <w:jc w:val="center"/>
        </w:trPr>
        <w:tc>
          <w:tcPr>
            <w:tcW w:w="3624" w:type="dxa"/>
            <w:gridSpan w:val="2"/>
            <w:tcBorders>
              <w:right w:val="single" w:sz="4" w:space="0" w:color="auto"/>
            </w:tcBorders>
            <w:vAlign w:val="bottom"/>
          </w:tcPr>
          <w:p w:rsidR="003E055C" w:rsidRPr="006C0653" w:rsidRDefault="003E055C" w:rsidP="00DD647B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4660</w:t>
            </w:r>
            <w:r w:rsidR="008B0FEB">
              <w:rPr>
                <w:rFonts w:ascii="Arial" w:hAnsi="Arial" w:cs="Arial"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105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10246</w:t>
            </w:r>
          </w:p>
        </w:tc>
        <w:tc>
          <w:tcPr>
            <w:tcW w:w="2134" w:type="dxa"/>
            <w:tcMar>
              <w:right w:w="0" w:type="dxa"/>
            </w:tcMar>
            <w:vAlign w:val="bottom"/>
          </w:tcPr>
          <w:p w:rsidR="003E055C" w:rsidRPr="003E055C" w:rsidRDefault="003E055C" w:rsidP="00E61417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219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</w:tr>
    </w:tbl>
    <w:p w:rsidR="00331AB1" w:rsidRPr="006C0653" w:rsidRDefault="00331AB1" w:rsidP="00331AB1">
      <w:pPr>
        <w:spacing w:before="60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B0FF" wp14:editId="7B6A0F9C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8255" t="10160" r="8890" b="8890"/>
                <wp:wrapNone/>
                <wp:docPr id="1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Y3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" strokeweight=".25pt"/>
            </w:pict>
          </mc:Fallback>
        </mc:AlternateContent>
      </w:r>
    </w:p>
    <w:p w:rsidR="00331AB1" w:rsidRPr="00C27D64" w:rsidRDefault="00331AB1" w:rsidP="00331A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t xml:space="preserve">* </w:t>
      </w:r>
      <w:r>
        <w:rPr>
          <w:rFonts w:ascii="Arial" w:hAnsi="Arial" w:cs="Arial"/>
          <w:sz w:val="14"/>
          <w:szCs w:val="14"/>
        </w:rPr>
        <w:t>Исправљен податак.</w:t>
      </w:r>
    </w:p>
    <w:p w:rsidR="007624A9" w:rsidRPr="006C0653" w:rsidRDefault="007624A9">
      <w:pPr>
        <w:rPr>
          <w:lang w:val="sr-Cyrl-CS"/>
        </w:rPr>
      </w:pPr>
    </w:p>
    <w:p w:rsidR="007624A9" w:rsidRPr="006C0653" w:rsidRDefault="007624A9">
      <w:pPr>
        <w:rPr>
          <w:lang w:val="sr-Cyrl-CS"/>
        </w:rPr>
      </w:pPr>
    </w:p>
    <w:p w:rsidR="007624A9" w:rsidRPr="006C0653" w:rsidRDefault="007624A9">
      <w:pPr>
        <w:rPr>
          <w:lang w:val="sr-Cyrl-CS"/>
        </w:rPr>
      </w:pPr>
    </w:p>
    <w:p w:rsidR="007624A9" w:rsidRPr="006C0653" w:rsidRDefault="007624A9">
      <w:pPr>
        <w:rPr>
          <w:lang w:val="sr-Cyrl-CS"/>
        </w:rPr>
      </w:pPr>
    </w:p>
    <w:p w:rsidR="007624A9" w:rsidRPr="006C0653" w:rsidRDefault="007624A9">
      <w:pPr>
        <w:rPr>
          <w:lang w:val="sr-Cyrl-CS"/>
        </w:rPr>
      </w:pPr>
    </w:p>
    <w:p w:rsidR="00331AB1" w:rsidRPr="006C0653" w:rsidRDefault="00331AB1" w:rsidP="00331AB1">
      <w:pPr>
        <w:spacing w:line="228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sz w:val="18"/>
          <w:szCs w:val="18"/>
          <w:lang w:val="sr-Cyrl-CS"/>
        </w:rPr>
        <w:t>Граф. 1. Обим рада по гранама саобраћаја, 201</w:t>
      </w:r>
      <w:r>
        <w:rPr>
          <w:rFonts w:ascii="Arial" w:hAnsi="Arial" w:cs="Arial"/>
          <w:b/>
          <w:sz w:val="18"/>
          <w:szCs w:val="18"/>
          <w:lang w:val="sr-Latn-CS"/>
        </w:rPr>
        <w:t>6</w:t>
      </w:r>
      <w:r w:rsidRPr="006C0653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331AB1" w:rsidRPr="006C0653" w:rsidRDefault="00331AB1" w:rsidP="00331AB1">
      <w:pPr>
        <w:spacing w:after="60" w:line="228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sz w:val="18"/>
          <w:szCs w:val="18"/>
          <w:lang w:val="sr-Cyrl-CS"/>
        </w:rPr>
        <w:t>– Република Србија –</w:t>
      </w:r>
    </w:p>
    <w:tbl>
      <w:tblPr>
        <w:tblStyle w:val="TableGrid"/>
        <w:tblW w:w="0" w:type="auto"/>
        <w:jc w:val="center"/>
        <w:tblInd w:w="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1"/>
      </w:tblGrid>
      <w:tr w:rsidR="00331AB1" w:rsidRPr="00FE503D" w:rsidTr="00331AB1">
        <w:trPr>
          <w:jc w:val="center"/>
        </w:trPr>
        <w:tc>
          <w:tcPr>
            <w:tcW w:w="5106" w:type="dxa"/>
          </w:tcPr>
          <w:p w:rsidR="00331AB1" w:rsidRDefault="00331AB1" w:rsidP="00806C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331AB1" w:rsidRDefault="00331AB1" w:rsidP="00806CA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7731B2" wp14:editId="4CBA6363">
                  <wp:extent cx="3096000" cy="30960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31AB1" w:rsidRPr="001C4515" w:rsidRDefault="00331AB1" w:rsidP="00806CAD">
            <w:r w:rsidRPr="001C4515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1C4515">
              <w:rPr>
                <w:rFonts w:ascii="Arial" w:hAnsi="Arial" w:cs="Arial"/>
                <w:sz w:val="16"/>
                <w:szCs w:val="16"/>
              </w:rPr>
              <w:t xml:space="preserve"> Без градског саобраћаја.</w:t>
            </w:r>
          </w:p>
        </w:tc>
        <w:tc>
          <w:tcPr>
            <w:tcW w:w="5091" w:type="dxa"/>
          </w:tcPr>
          <w:p w:rsidR="00331AB1" w:rsidRDefault="00331AB1" w:rsidP="00806CAD">
            <w:pPr>
              <w:jc w:val="center"/>
              <w:rPr>
                <w:sz w:val="16"/>
                <w:szCs w:val="16"/>
              </w:rPr>
            </w:pPr>
          </w:p>
          <w:p w:rsidR="00331AB1" w:rsidRPr="006F1C13" w:rsidRDefault="00331AB1" w:rsidP="00806C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BA10ED" wp14:editId="22283A14">
                  <wp:extent cx="3096000" cy="30960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31AB1" w:rsidRPr="001C4515" w:rsidRDefault="00331AB1" w:rsidP="00806CAD">
            <w:pPr>
              <w:jc w:val="center"/>
              <w:rPr>
                <w:lang w:val="en-US"/>
              </w:rPr>
            </w:pPr>
          </w:p>
        </w:tc>
      </w:tr>
    </w:tbl>
    <w:p w:rsidR="003A18F1" w:rsidRPr="006C0653" w:rsidRDefault="003A18F1" w:rsidP="002135EF">
      <w:pPr>
        <w:pStyle w:val="Heading6"/>
        <w:rPr>
          <w:sz w:val="20"/>
          <w:lang w:val="ru-RU"/>
        </w:rPr>
      </w:pPr>
    </w:p>
    <w:p w:rsidR="003A18F1" w:rsidRPr="006C0653" w:rsidRDefault="003A18F1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7624A9" w:rsidRPr="006C0653" w:rsidRDefault="007624A9" w:rsidP="003A18F1">
      <w:pPr>
        <w:rPr>
          <w:lang w:val="ru-RU"/>
        </w:rPr>
      </w:pPr>
    </w:p>
    <w:p w:rsidR="004B4E46" w:rsidRPr="006C0653" w:rsidRDefault="004B4E46" w:rsidP="002135EF">
      <w:pPr>
        <w:pStyle w:val="Heading6"/>
        <w:rPr>
          <w:sz w:val="20"/>
          <w:lang w:val="ru-RU"/>
        </w:rPr>
      </w:pPr>
      <w:r w:rsidRPr="006C0653">
        <w:rPr>
          <w:sz w:val="20"/>
          <w:lang w:val="ru-RU"/>
        </w:rPr>
        <w:lastRenderedPageBreak/>
        <w:t>3. Пратеће и помоћне активности у саобраћају</w:t>
      </w:r>
    </w:p>
    <w:tbl>
      <w:tblPr>
        <w:tblW w:w="10036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2061"/>
        <w:gridCol w:w="2113"/>
        <w:gridCol w:w="2073"/>
      </w:tblGrid>
      <w:tr w:rsidR="004B4E46" w:rsidRPr="006C0653" w:rsidTr="0050795C">
        <w:trPr>
          <w:trHeight w:val="20"/>
          <w:jc w:val="center"/>
        </w:trPr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3C6DA4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9741F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3C6DA4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3C6DA4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C5913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FF551C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0795C" w:rsidRPr="006C0653" w:rsidTr="0050795C">
        <w:trPr>
          <w:jc w:val="center"/>
        </w:trPr>
        <w:tc>
          <w:tcPr>
            <w:tcW w:w="3789" w:type="dxa"/>
            <w:tcBorders>
              <w:top w:val="single" w:sz="4" w:space="0" w:color="auto"/>
            </w:tcBorders>
            <w:vAlign w:val="bottom"/>
          </w:tcPr>
          <w:p w:rsidR="0050795C" w:rsidRPr="006C0653" w:rsidRDefault="0050795C" w:rsidP="004B4E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left w:val="nil"/>
            </w:tcBorders>
            <w:tcMar>
              <w:right w:w="794" w:type="dxa"/>
            </w:tcMar>
            <w:vAlign w:val="bottom"/>
          </w:tcPr>
          <w:p w:rsidR="0050795C" w:rsidRPr="00402CA0" w:rsidRDefault="0050795C" w:rsidP="005079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УСЛУГЕ У ЖЕЛЕЗНИЧКОМ САОБРАЋАЈУ</w:t>
            </w:r>
          </w:p>
        </w:tc>
      </w:tr>
      <w:tr w:rsidR="009A5D30" w:rsidRPr="006C0653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2CA0">
              <w:rPr>
                <w:rFonts w:ascii="Arial" w:hAnsi="Arial" w:cs="Arial"/>
                <w:b/>
                <w:sz w:val="16"/>
                <w:szCs w:val="16"/>
              </w:rPr>
              <w:t>12460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5D30">
              <w:rPr>
                <w:rFonts w:ascii="Arial" w:hAnsi="Arial" w:cs="Arial"/>
                <w:b/>
                <w:sz w:val="16"/>
                <w:szCs w:val="16"/>
              </w:rPr>
              <w:t>12620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5D30">
              <w:rPr>
                <w:rFonts w:ascii="Arial" w:hAnsi="Arial" w:cs="Arial"/>
                <w:b/>
                <w:sz w:val="16"/>
                <w:szCs w:val="16"/>
              </w:rPr>
              <w:t>101,3</w:t>
            </w:r>
          </w:p>
        </w:tc>
      </w:tr>
      <w:tr w:rsidR="009A5D30" w:rsidRPr="006C0653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Обим промета,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6C0653">
              <w:rPr>
                <w:rFonts w:ascii="Arial" w:hAnsi="Arial" w:cs="Arial"/>
                <w:b/>
                <w:sz w:val="16"/>
                <w:szCs w:val="16"/>
              </w:rPr>
              <w:t>. t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2CA0">
              <w:rPr>
                <w:rFonts w:ascii="Arial" w:hAnsi="Arial" w:cs="Arial"/>
                <w:b/>
                <w:sz w:val="16"/>
                <w:szCs w:val="16"/>
              </w:rPr>
              <w:t>8581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5D30">
              <w:rPr>
                <w:rFonts w:ascii="Arial" w:hAnsi="Arial" w:cs="Arial"/>
                <w:b/>
                <w:sz w:val="16"/>
                <w:szCs w:val="16"/>
              </w:rPr>
              <w:t>8984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5D30">
              <w:rPr>
                <w:rFonts w:ascii="Arial" w:hAnsi="Arial" w:cs="Arial"/>
                <w:b/>
                <w:sz w:val="16"/>
                <w:szCs w:val="16"/>
              </w:rPr>
              <w:t>104,7</w:t>
            </w:r>
          </w:p>
        </w:tc>
      </w:tr>
      <w:tr w:rsidR="009A5D30" w:rsidRPr="006C0653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Унутрашњи промет – истовар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3879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3636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A5D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A5D30" w:rsidRPr="006C0653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Извоз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A5D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A5D30" w:rsidRPr="006C0653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Увоз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2919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A5D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A5D30" w:rsidRPr="006C0653" w:rsidTr="0050795C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9A5D30" w:rsidRPr="006C0653" w:rsidRDefault="009A5D30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Транзит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9A5D30" w:rsidRPr="00402CA0" w:rsidRDefault="009A5D30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9A5D30" w:rsidRPr="009A5D30" w:rsidRDefault="009A5D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A5D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0795C" w:rsidRPr="006C0653" w:rsidTr="0050795C">
        <w:trPr>
          <w:jc w:val="center"/>
        </w:trPr>
        <w:tc>
          <w:tcPr>
            <w:tcW w:w="3789" w:type="dxa"/>
            <w:vAlign w:val="bottom"/>
          </w:tcPr>
          <w:p w:rsidR="0050795C" w:rsidRPr="006C0653" w:rsidRDefault="0050795C" w:rsidP="00A649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247" w:type="dxa"/>
            <w:gridSpan w:val="3"/>
            <w:tcBorders>
              <w:left w:val="nil"/>
            </w:tcBorders>
            <w:tcMar>
              <w:right w:w="794" w:type="dxa"/>
            </w:tcMar>
            <w:vAlign w:val="bottom"/>
          </w:tcPr>
          <w:p w:rsidR="0050795C" w:rsidRPr="00402CA0" w:rsidRDefault="0050795C" w:rsidP="00A6498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ГРАНИЧНИ ПРОМЕТ ДРУМСКИХ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МОТОРНИХ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ВОЗИЛА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  <w:lang w:val="ru-RU"/>
              </w:rPr>
              <w:t>Укупан промет путничких возила</w:t>
            </w: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8B0FEB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улаз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6896749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7883794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114,3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 xml:space="preserve">     Домаћа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2418213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2687219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111,1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 xml:space="preserve">     Страна возила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4478536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5196575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116,0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Аустрија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183553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221952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Босна и Херцеговина (са РС)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283663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233578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Бугарска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87427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107916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Мађарска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343809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490621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Немачка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181606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258795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Република Македонија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106796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135061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Румунија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232206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160183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Хрватска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141385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127334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149700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131686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AF2943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Швајцарска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100503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132264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AF2943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Остало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2667888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3197185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C6DA4" w:rsidRPr="003C6DA4">
        <w:trPr>
          <w:trHeight w:val="20"/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3C6DA4" w:rsidRPr="003C6DA4" w:rsidRDefault="003C6DA4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3C6DA4" w:rsidRPr="003C6DA4" w:rsidRDefault="003C6D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3C6DA4" w:rsidRPr="003C6DA4" w:rsidRDefault="003C6DA4" w:rsidP="00F22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3C6DA4" w:rsidRPr="003C6DA4" w:rsidRDefault="003C6DA4" w:rsidP="00F22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C9B" w:rsidRPr="003C6DA4">
        <w:trPr>
          <w:trHeight w:val="201"/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913993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eastAsia="Arial Unicode MS" w:hAnsi="Arial" w:cs="Arial"/>
                <w:b/>
                <w:sz w:val="16"/>
                <w:szCs w:val="16"/>
              </w:rPr>
              <w:t>Путни</w:t>
            </w:r>
            <w:r w:rsidRPr="008B0FEB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ч</w:t>
            </w:r>
            <w:proofErr w:type="spellStart"/>
            <w:r w:rsidRPr="008B0FEB">
              <w:rPr>
                <w:rFonts w:ascii="Arial" w:eastAsia="Arial Unicode MS" w:hAnsi="Arial" w:cs="Arial"/>
                <w:b/>
                <w:sz w:val="16"/>
                <w:szCs w:val="16"/>
              </w:rPr>
              <w:t>ки</w:t>
            </w:r>
            <w:proofErr w:type="spellEnd"/>
            <w:r w:rsidRPr="008B0FEB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аутомобили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6742234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7726862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114,6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913993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Аутобуси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145976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146554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100,4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913993">
            <w:pPr>
              <w:spacing w:line="276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Мотоцикли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8539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10378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121,5</w:t>
            </w:r>
          </w:p>
        </w:tc>
      </w:tr>
      <w:tr w:rsidR="003C6DA4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3C6DA4" w:rsidRPr="003C6DA4" w:rsidRDefault="003C6DA4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3C6DA4" w:rsidRPr="003C6DA4" w:rsidRDefault="003C6D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3C6DA4" w:rsidRPr="003C6DA4" w:rsidRDefault="003C6DA4" w:rsidP="00F22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3C6DA4" w:rsidRPr="003C6DA4" w:rsidRDefault="003C6DA4" w:rsidP="00F22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DA4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3C6DA4" w:rsidRPr="008B0FEB" w:rsidRDefault="003C6DA4" w:rsidP="00913993">
            <w:pPr>
              <w:spacing w:line="276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Теретна возила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3C6DA4" w:rsidRPr="008B0FEB" w:rsidRDefault="003C6DA4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3C6DA4" w:rsidRPr="008B0FEB" w:rsidRDefault="003C6DA4" w:rsidP="00F229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3C6DA4" w:rsidRPr="008B0FEB" w:rsidRDefault="003C6DA4" w:rsidP="00F229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center"/>
          </w:tcPr>
          <w:p w:rsidR="00B71C9B" w:rsidRPr="008B0FEB" w:rsidRDefault="00B71C9B" w:rsidP="004B4E46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</w:t>
            </w:r>
            <w:r w:rsidRPr="008B0FEB">
              <w:rPr>
                <w:rFonts w:ascii="Arial" w:hAnsi="Arial" w:cs="Arial"/>
                <w:b/>
                <w:sz w:val="16"/>
                <w:szCs w:val="16"/>
              </w:rPr>
              <w:t xml:space="preserve">  Улаз 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482420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536383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111,2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</w:t>
            </w:r>
            <w:r w:rsidRPr="003C6DA4">
              <w:rPr>
                <w:rFonts w:ascii="Arial" w:hAnsi="Arial" w:cs="Arial"/>
                <w:sz w:val="16"/>
                <w:szCs w:val="16"/>
              </w:rPr>
              <w:t>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235687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263376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246733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273007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4B4E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</w:t>
            </w:r>
            <w:r w:rsidRPr="008B0FEB">
              <w:rPr>
                <w:rFonts w:ascii="Arial" w:hAnsi="Arial" w:cs="Arial"/>
                <w:b/>
                <w:sz w:val="16"/>
                <w:szCs w:val="16"/>
              </w:rPr>
              <w:t xml:space="preserve">Излаз 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8B0FEB" w:rsidRDefault="00B71C9B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526812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747361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8B0FEB" w:rsidRDefault="00B71C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</w:rPr>
              <w:t>141,9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3C6DA4">
              <w:rPr>
                <w:rFonts w:ascii="Arial" w:hAnsi="Arial" w:cs="Arial"/>
                <w:sz w:val="16"/>
                <w:szCs w:val="16"/>
              </w:rPr>
              <w:t xml:space="preserve"> 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358292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515810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3C6DA4" w:rsidRDefault="00B71C9B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>168520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231551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B71C9B" w:rsidRDefault="00B71C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71C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8B0FEB" w:rsidRDefault="00B71C9B" w:rsidP="004B4E4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</w:t>
            </w:r>
            <w:r w:rsidRPr="008B0FEB">
              <w:rPr>
                <w:rFonts w:ascii="Arial" w:hAnsi="Arial" w:cs="Arial"/>
                <w:b/>
                <w:sz w:val="16"/>
                <w:szCs w:val="16"/>
              </w:rPr>
              <w:t xml:space="preserve">Транзит   </w:t>
            </w:r>
            <w:r w:rsidRPr="008B0F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102A66" w:rsidRDefault="00102A66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465773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553586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118,9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3C6DA4">
              <w:rPr>
                <w:rFonts w:ascii="Arial" w:hAnsi="Arial" w:cs="Arial"/>
                <w:sz w:val="16"/>
                <w:szCs w:val="16"/>
              </w:rPr>
              <w:t xml:space="preserve"> Дома</w:t>
            </w:r>
            <w:r w:rsidRPr="003C6DA4">
              <w:rPr>
                <w:rFonts w:ascii="Arial" w:hAnsi="Arial" w:cs="Arial"/>
                <w:sz w:val="16"/>
                <w:szCs w:val="16"/>
                <w:lang w:val="sr-Cyrl-CS"/>
              </w:rPr>
              <w:t>ћ</w:t>
            </w:r>
            <w:r w:rsidRPr="003C6DA4">
              <w:rPr>
                <w:rFonts w:ascii="Arial" w:hAnsi="Arial" w:cs="Arial"/>
                <w:sz w:val="16"/>
                <w:szCs w:val="16"/>
              </w:rPr>
              <w:t>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102A66" w:rsidRDefault="00102A66" w:rsidP="00CC104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1538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6612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429,9</w:t>
            </w:r>
          </w:p>
        </w:tc>
      </w:tr>
      <w:tr w:rsidR="00B71C9B" w:rsidRPr="003C6DA4">
        <w:trPr>
          <w:jc w:val="center"/>
        </w:trPr>
        <w:tc>
          <w:tcPr>
            <w:tcW w:w="3789" w:type="dxa"/>
            <w:tcBorders>
              <w:right w:val="single" w:sz="4" w:space="0" w:color="auto"/>
            </w:tcBorders>
            <w:vAlign w:val="bottom"/>
          </w:tcPr>
          <w:p w:rsidR="00B71C9B" w:rsidRPr="003C6DA4" w:rsidRDefault="00B71C9B" w:rsidP="004B4E4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6DA4">
              <w:rPr>
                <w:rFonts w:ascii="Arial" w:hAnsi="Arial" w:cs="Arial"/>
                <w:sz w:val="16"/>
                <w:szCs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B71C9B" w:rsidRPr="00102A66" w:rsidRDefault="00102A66" w:rsidP="00CC104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464235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546976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 w:rsidR="00B71C9B" w:rsidRPr="00102A66" w:rsidRDefault="00102A66" w:rsidP="00B218A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117,8</w:t>
            </w:r>
          </w:p>
        </w:tc>
      </w:tr>
    </w:tbl>
    <w:p w:rsidR="004B4E46" w:rsidRPr="003C6DA4" w:rsidRDefault="004B4E46" w:rsidP="004B4E46">
      <w:pPr>
        <w:jc w:val="center"/>
        <w:rPr>
          <w:sz w:val="16"/>
          <w:lang w:val="ru-RU"/>
        </w:rPr>
      </w:pPr>
    </w:p>
    <w:p w:rsidR="004B4E46" w:rsidRPr="006C0653" w:rsidRDefault="004B4E46" w:rsidP="004B4E46">
      <w:pPr>
        <w:jc w:val="center"/>
        <w:rPr>
          <w:sz w:val="16"/>
          <w:lang w:val="ru-RU"/>
        </w:rPr>
      </w:pPr>
    </w:p>
    <w:p w:rsidR="007624A9" w:rsidRPr="006C0653" w:rsidRDefault="007624A9" w:rsidP="004B4E46">
      <w:pPr>
        <w:jc w:val="center"/>
        <w:rPr>
          <w:sz w:val="16"/>
          <w:lang w:val="ru-RU"/>
        </w:rPr>
      </w:pPr>
    </w:p>
    <w:p w:rsidR="007624A9" w:rsidRPr="006C0653" w:rsidRDefault="007624A9" w:rsidP="004B4E46">
      <w:pPr>
        <w:jc w:val="center"/>
        <w:rPr>
          <w:sz w:val="16"/>
          <w:lang w:val="ru-RU"/>
        </w:rPr>
      </w:pPr>
    </w:p>
    <w:p w:rsidR="003A18F1" w:rsidRPr="006C0653" w:rsidRDefault="003A18F1" w:rsidP="004B4E4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Граф. 2. Гранични промет путничких возила, улаз</w:t>
      </w:r>
    </w:p>
    <w:p w:rsidR="003A18F1" w:rsidRPr="006C0653" w:rsidRDefault="003A18F1" w:rsidP="00331AB1">
      <w:pPr>
        <w:spacing w:after="12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6C0653">
        <w:rPr>
          <w:rFonts w:ascii="Arial" w:hAnsi="Arial" w:cs="Arial"/>
          <w:b/>
          <w:sz w:val="18"/>
          <w:szCs w:val="18"/>
          <w:lang w:val="ru-RU"/>
        </w:rPr>
        <w:t>– Република Србија –</w:t>
      </w:r>
    </w:p>
    <w:p w:rsidR="004B4E46" w:rsidRPr="006C0653" w:rsidRDefault="00ED77A9" w:rsidP="004B4E46">
      <w:pPr>
        <w:jc w:val="center"/>
        <w:rPr>
          <w:sz w:val="16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F7585" wp14:editId="2A4C61E2">
                <wp:simplePos x="0" y="0"/>
                <wp:positionH relativeFrom="column">
                  <wp:posOffset>791541</wp:posOffset>
                </wp:positionH>
                <wp:positionV relativeFrom="paragraph">
                  <wp:posOffset>148116</wp:posOffset>
                </wp:positionV>
                <wp:extent cx="742950" cy="238125"/>
                <wp:effectExtent l="0" t="0" r="0" b="952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A9" w:rsidRDefault="00ED77A9" w:rsidP="00ED77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r-Cyrl-RS"/>
                              </w:rPr>
                              <w:t>Хиљ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2.35pt;margin-top:11.65pt;width:58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" fillcolor="white [3201]" stroked="f">
                <v:textbox>
                  <w:txbxContent>
                    <w:p w:rsidR="00ED77A9" w:rsidRDefault="00ED77A9" w:rsidP="00ED77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  <w:lang w:val="sr-Cyrl-RS"/>
                        </w:rPr>
                        <w:t>Хиљ.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91D12FD" wp14:editId="1B6E5D56">
            <wp:extent cx="5400000" cy="2880000"/>
            <wp:effectExtent l="0" t="0" r="10795" b="158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E46" w:rsidRPr="006C0653" w:rsidRDefault="004B4E46" w:rsidP="004B4E46">
      <w:pPr>
        <w:spacing w:after="120"/>
        <w:rPr>
          <w:rFonts w:ascii="Arial" w:hAnsi="Arial" w:cs="Arial"/>
          <w:b/>
          <w:bCs/>
          <w:sz w:val="2"/>
          <w:szCs w:val="2"/>
          <w:lang w:val="sr-Cyrl-CS"/>
        </w:rPr>
      </w:pPr>
    </w:p>
    <w:p w:rsidR="004B4E46" w:rsidRPr="006C0653" w:rsidRDefault="007C526F" w:rsidP="007D40BB">
      <w:pPr>
        <w:spacing w:after="40"/>
        <w:jc w:val="center"/>
        <w:rPr>
          <w:rFonts w:ascii="Arial" w:hAnsi="Arial" w:cs="Arial"/>
          <w:bCs/>
          <w:sz w:val="18"/>
          <w:szCs w:val="18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3. Пратеће и помоћне активности у саобраћају</w:t>
      </w:r>
      <w:r w:rsidR="004B4E46" w:rsidRPr="006C0653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4B4E46" w:rsidRPr="006C0653">
        <w:rPr>
          <w:rFonts w:ascii="Arial" w:hAnsi="Arial" w:cs="Arial"/>
          <w:bCs/>
          <w:sz w:val="18"/>
          <w:szCs w:val="18"/>
          <w:lang w:val="sr-Cyrl-CS"/>
        </w:rPr>
        <w:t>(наставак)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004"/>
        <w:gridCol w:w="2054"/>
        <w:gridCol w:w="2017"/>
      </w:tblGrid>
      <w:tr w:rsidR="004B4E46" w:rsidRPr="006C0653">
        <w:trPr>
          <w:trHeight w:val="20"/>
          <w:jc w:val="center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3C6D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3C6D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3C6D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8117E1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CD2D7A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3C6D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0795C" w:rsidRPr="006C0653" w:rsidTr="00A6498D"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4B4E46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center"/>
          </w:tcPr>
          <w:p w:rsidR="0050795C" w:rsidRPr="006C0653" w:rsidRDefault="0050795C" w:rsidP="00E61417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УСЛУГЕ У САОБРАЋАЈУ УНУТРАШЊИМ ПЛОВНИМ ПУТЕВИМА</w:t>
            </w:r>
          </w:p>
        </w:tc>
      </w:tr>
      <w:tr w:rsidR="0050795C" w:rsidRPr="006C0653" w:rsidTr="00A6498D"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4B4E46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794" w:type="dxa"/>
            </w:tcMar>
            <w:vAlign w:val="center"/>
          </w:tcPr>
          <w:p w:rsidR="0050795C" w:rsidRPr="006C0653" w:rsidRDefault="0050795C" w:rsidP="00E61417">
            <w:pPr>
              <w:spacing w:after="12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РОБЕ У ПРИСТАНИШТИМА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Укупан промет робе, хиљ.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8B0FEB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6486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8411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129,7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Обим промета робе, хиљ.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8B0FEB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5809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7269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125,1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Унутрашњи промет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168,7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Истовар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168,7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168,7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Промет са иностранством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9328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9935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Извоз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126,6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152,3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6C0653">
              <w:rPr>
                <w:rFonts w:ascii="Arial" w:hAnsi="Arial" w:cs="Arial"/>
                <w:sz w:val="16"/>
                <w:szCs w:val="16"/>
              </w:rPr>
              <w:t>Увоз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3195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Страним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2861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119,6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6C0653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4196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3808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</w:tr>
      <w:tr w:rsidR="00C660EC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C660EC" w:rsidRPr="006C0653" w:rsidRDefault="00C660EC" w:rsidP="004B4E46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C660EC" w:rsidRPr="002C3CF7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4133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C660EC" w:rsidRPr="00C660EC" w:rsidRDefault="00C660EC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50795C" w:rsidRPr="006C0653" w:rsidTr="00E61417"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A6498D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0" w:type="dxa"/>
            </w:tcMar>
            <w:vAlign w:val="center"/>
          </w:tcPr>
          <w:p w:rsidR="0050795C" w:rsidRPr="006C0653" w:rsidRDefault="0050795C" w:rsidP="00E61417">
            <w:pPr>
              <w:spacing w:before="120" w:line="252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СЛУГЕ У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ВАЗДУШНОМ</w:t>
            </w:r>
            <w:r w:rsidRPr="006C0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САОБРАЋАЈУ</w:t>
            </w:r>
          </w:p>
        </w:tc>
      </w:tr>
      <w:tr w:rsidR="0050795C" w:rsidRPr="006C0653" w:rsidTr="00E61417"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A6498D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0" w:type="dxa"/>
            </w:tcMar>
            <w:vAlign w:val="center"/>
          </w:tcPr>
          <w:p w:rsidR="0050795C" w:rsidRPr="006C0653" w:rsidRDefault="0050795C" w:rsidP="00E61417">
            <w:pPr>
              <w:spacing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ПРОМЕТ ПУТНИКА НА АЕРОДРОМИМА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Обим промета путника,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6C065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B0FEB" w:rsidRDefault="00B51D83" w:rsidP="00E61417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4781</w:t>
            </w:r>
            <w:r w:rsidR="008B0FEB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7285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550B6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152,4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     Унутрашњи промет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тпутовали</w:t>
            </w:r>
            <w:proofErr w:type="spellEnd"/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550B6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51D83" w:rsidRPr="006C0653" w:rsidTr="00E61417">
        <w:trPr>
          <w:trHeight w:val="225"/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     Међународни промет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B0FEB" w:rsidRDefault="00B51D83" w:rsidP="00E61417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4781</w:t>
            </w:r>
            <w:r w:rsidR="008B0FEB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7285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550B6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152,4</w:t>
            </w:r>
          </w:p>
        </w:tc>
      </w:tr>
      <w:tr w:rsidR="005D1CA4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8C5340" w:rsidRDefault="00B51D83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 xml:space="preserve">          Отпутовали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2376</w:t>
            </w:r>
            <w:r w:rsidR="008B0FEB" w:rsidRPr="008C5340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3647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153,5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Домаћим авионима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B0FEB" w:rsidRDefault="00B51D83" w:rsidP="00E61417">
            <w:pPr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1269</w:t>
            </w:r>
            <w:r w:rsidR="008B0FEB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51D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Страним авионима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B0FEB" w:rsidRDefault="00B51D83" w:rsidP="00E61417">
            <w:pPr>
              <w:ind w:right="79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1107</w:t>
            </w:r>
            <w:r w:rsidR="008B0FEB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51D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1CA4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D1CA4" w:rsidRPr="006C0653" w:rsidRDefault="005D1CA4" w:rsidP="00E61417">
            <w:pPr>
              <w:ind w:right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8C5340" w:rsidRDefault="00B51D83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 xml:space="preserve">          Приспели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2405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3638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8C5340" w:rsidRDefault="00B51D83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151,3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Домаћим авионима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6B0996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96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189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51D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51D83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B51D83" w:rsidRPr="006C0653" w:rsidRDefault="00B51D83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      Страним авионима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B51D83" w:rsidRPr="006B0996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96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B51D83" w:rsidRPr="00B51D83" w:rsidRDefault="00B51D83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51D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0795C" w:rsidRPr="006C0653" w:rsidTr="00E61417">
        <w:trPr>
          <w:jc w:val="center"/>
        </w:trPr>
        <w:tc>
          <w:tcPr>
            <w:tcW w:w="3961" w:type="dxa"/>
            <w:vAlign w:val="bottom"/>
          </w:tcPr>
          <w:p w:rsidR="0050795C" w:rsidRPr="006C0653" w:rsidRDefault="0050795C" w:rsidP="0050795C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75" w:type="dxa"/>
            <w:gridSpan w:val="3"/>
            <w:tcMar>
              <w:right w:w="0" w:type="dxa"/>
            </w:tcMar>
            <w:vAlign w:val="bottom"/>
          </w:tcPr>
          <w:p w:rsidR="0050795C" w:rsidRPr="002C3CF7" w:rsidRDefault="0050795C" w:rsidP="00E6141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</w:rPr>
              <w:t>ПРЕТОВАР ТЕРЕТА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Претоварене тоне,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 w:rsidRPr="006C065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2139A5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39A5">
              <w:rPr>
                <w:rFonts w:ascii="Arial" w:hAnsi="Arial" w:cs="Arial"/>
                <w:b/>
                <w:sz w:val="16"/>
                <w:szCs w:val="16"/>
              </w:rPr>
              <w:t>6788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8080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119,0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Тоне операције,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2139A5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39A5">
              <w:rPr>
                <w:rFonts w:ascii="Arial" w:hAnsi="Arial" w:cs="Arial"/>
                <w:b/>
                <w:sz w:val="16"/>
                <w:szCs w:val="16"/>
              </w:rPr>
              <w:t>8768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9189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104,8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Механизацијом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8623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9128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      Ручно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 Истовар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0B60" w:rsidRPr="006C0653" w:rsidTr="00E61417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Утовар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50B60" w:rsidRPr="006C0653" w:rsidTr="00E61417">
        <w:trPr>
          <w:trHeight w:val="20"/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Директан претовар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50B60" w:rsidRPr="006C0653" w:rsidTr="00E61417">
        <w:trPr>
          <w:trHeight w:val="20"/>
          <w:jc w:val="center"/>
        </w:trPr>
        <w:tc>
          <w:tcPr>
            <w:tcW w:w="3961" w:type="dxa"/>
            <w:tcBorders>
              <w:right w:val="single" w:sz="4" w:space="0" w:color="auto"/>
            </w:tcBorders>
            <w:vAlign w:val="bottom"/>
          </w:tcPr>
          <w:p w:rsidR="00550B60" w:rsidRPr="006C0653" w:rsidRDefault="00550B60" w:rsidP="004B4E46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6C0653">
              <w:rPr>
                <w:rFonts w:ascii="Arial" w:hAnsi="Arial" w:cs="Arial"/>
                <w:sz w:val="16"/>
                <w:szCs w:val="16"/>
              </w:rPr>
              <w:t>Премештање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550B60" w:rsidRPr="00815D52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2054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017" w:type="dxa"/>
            <w:tcMar>
              <w:right w:w="0" w:type="dxa"/>
            </w:tcMar>
            <w:vAlign w:val="bottom"/>
          </w:tcPr>
          <w:p w:rsidR="00550B60" w:rsidRPr="00550B60" w:rsidRDefault="00550B60" w:rsidP="00E61417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331AB1" w:rsidRPr="006C0653" w:rsidRDefault="00331AB1" w:rsidP="00331AB1">
      <w:pPr>
        <w:spacing w:before="60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B0FF" wp14:editId="7B6A0F9C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716280" cy="0"/>
                <wp:effectExtent l="8255" t="10160" r="8890" b="8890"/>
                <wp:wrapNone/>
                <wp:docPr id="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05pt" to="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vx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" strokeweight=".25pt"/>
            </w:pict>
          </mc:Fallback>
        </mc:AlternateContent>
      </w:r>
    </w:p>
    <w:p w:rsidR="00331AB1" w:rsidRPr="00C27D64" w:rsidRDefault="00331AB1" w:rsidP="00331A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t xml:space="preserve">* </w:t>
      </w:r>
      <w:r>
        <w:rPr>
          <w:rFonts w:ascii="Arial" w:hAnsi="Arial" w:cs="Arial"/>
          <w:sz w:val="14"/>
          <w:szCs w:val="14"/>
        </w:rPr>
        <w:t>Исправљен податак.</w:t>
      </w:r>
    </w:p>
    <w:p w:rsidR="004B4E46" w:rsidRPr="006C0653" w:rsidRDefault="004B4E46" w:rsidP="004B4E46">
      <w:pPr>
        <w:jc w:val="center"/>
        <w:rPr>
          <w:rFonts w:ascii="Arial" w:hAnsi="Arial" w:cs="Arial"/>
          <w:b/>
          <w:bCs/>
          <w:lang w:val="sr-Cyrl-CS"/>
        </w:rPr>
      </w:pPr>
    </w:p>
    <w:p w:rsidR="004B4E46" w:rsidRPr="006C0653" w:rsidRDefault="004B4E46" w:rsidP="004B4E46">
      <w:pPr>
        <w:jc w:val="center"/>
        <w:rPr>
          <w:rFonts w:ascii="Arial" w:hAnsi="Arial" w:cs="Arial"/>
          <w:b/>
          <w:bCs/>
          <w:lang w:val="sr-Cyrl-CS"/>
        </w:rPr>
      </w:pPr>
    </w:p>
    <w:p w:rsidR="004B4E46" w:rsidRPr="006C0653" w:rsidRDefault="004B4E46" w:rsidP="007D40BB">
      <w:pPr>
        <w:pStyle w:val="Heading6"/>
        <w:spacing w:after="40"/>
        <w:rPr>
          <w:noProof w:val="0"/>
          <w:sz w:val="20"/>
          <w:lang w:val="ru-RU"/>
        </w:rPr>
      </w:pPr>
      <w:r w:rsidRPr="006C0653">
        <w:rPr>
          <w:noProof w:val="0"/>
          <w:sz w:val="20"/>
          <w:lang w:val="en-US"/>
        </w:rPr>
        <w:t>4</w:t>
      </w:r>
      <w:r w:rsidR="00DB4345">
        <w:rPr>
          <w:noProof w:val="0"/>
          <w:sz w:val="20"/>
          <w:lang w:val="en-US"/>
        </w:rPr>
        <w:t>.</w:t>
      </w:r>
      <w:r w:rsidRPr="006C0653">
        <w:rPr>
          <w:noProof w:val="0"/>
          <w:sz w:val="20"/>
          <w:lang w:val="en-US"/>
        </w:rPr>
        <w:t xml:space="preserve"> </w:t>
      </w:r>
      <w:r w:rsidRPr="006C0653">
        <w:rPr>
          <w:noProof w:val="0"/>
          <w:sz w:val="20"/>
          <w:lang w:val="ru-RU"/>
        </w:rPr>
        <w:t>Поштанске активности и телекомуникације</w:t>
      </w:r>
    </w:p>
    <w:tbl>
      <w:tblPr>
        <w:tblW w:w="10150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098"/>
        <w:gridCol w:w="2098"/>
        <w:gridCol w:w="2098"/>
      </w:tblGrid>
      <w:tr w:rsidR="004B4E46" w:rsidRPr="006C0653" w:rsidTr="005D1CA4">
        <w:trPr>
          <w:trHeight w:val="2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4B65B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5D1CA4" w:rsidRDefault="004B4E46" w:rsidP="004B4E46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DE5C25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4B65B3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50795C" w:rsidRPr="006C0653" w:rsidTr="005D1CA4">
        <w:trPr>
          <w:trHeight w:val="20"/>
          <w:jc w:val="center"/>
        </w:trPr>
        <w:tc>
          <w:tcPr>
            <w:tcW w:w="3856" w:type="dxa"/>
            <w:tcBorders>
              <w:top w:val="single" w:sz="4" w:space="0" w:color="auto"/>
            </w:tcBorders>
            <w:vAlign w:val="bottom"/>
          </w:tcPr>
          <w:p w:rsidR="0050795C" w:rsidRPr="006C0653" w:rsidRDefault="0050795C" w:rsidP="005079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Borders>
              <w:left w:val="nil"/>
            </w:tcBorders>
            <w:tcMar>
              <w:right w:w="567" w:type="dxa"/>
            </w:tcMar>
            <w:vAlign w:val="bottom"/>
          </w:tcPr>
          <w:p w:rsidR="0050795C" w:rsidRPr="000D39F9" w:rsidRDefault="0050795C" w:rsidP="005079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ПОШТАНСКЕ АКТИВНОСТИ – ПРЕВОЗ И ИСПОРУКА ПОШТАНСКИХ ПОШИЉКИ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Писмоносне пошиљке, мил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287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278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96,9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281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272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96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Пакетске пошиљке, 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385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693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180,0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Унутрашњи промет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</w:rPr>
              <w:t>отпремљене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319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621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194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109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rPr>
                <w:rFonts w:ascii="Arial" w:eastAsia="Arial Unicode MS" w:hAnsi="Arial" w:cs="Arial"/>
                <w:b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>Услуге платног промета, хиљ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комада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144532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147702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102,2</w:t>
            </w:r>
          </w:p>
        </w:tc>
      </w:tr>
      <w:tr w:rsidR="0050795C" w:rsidRPr="006C0653" w:rsidTr="005D1CA4">
        <w:trPr>
          <w:trHeight w:val="20"/>
          <w:jc w:val="center"/>
        </w:trPr>
        <w:tc>
          <w:tcPr>
            <w:tcW w:w="3856" w:type="dxa"/>
            <w:vAlign w:val="bottom"/>
          </w:tcPr>
          <w:p w:rsidR="0050795C" w:rsidRPr="006C0653" w:rsidRDefault="0050795C" w:rsidP="005079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94" w:type="dxa"/>
            <w:gridSpan w:val="3"/>
            <w:tcBorders>
              <w:left w:val="nil"/>
            </w:tcBorders>
            <w:tcMar>
              <w:right w:w="567" w:type="dxa"/>
            </w:tcMar>
            <w:vAlign w:val="bottom"/>
          </w:tcPr>
          <w:p w:rsidR="0050795C" w:rsidRPr="000D39F9" w:rsidRDefault="0050795C" w:rsidP="005079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4"/>
                <w:szCs w:val="14"/>
                <w:lang w:val="ru-RU"/>
              </w:rPr>
              <w:t>ТЕЛЕКОМУНИКАЦИЈЕ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Фиксна телефонија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ru-RU"/>
              </w:rPr>
              <w:t>–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минути</w:t>
            </w:r>
            <w:r w:rsidRPr="006C0653">
              <w:rPr>
                <w:rFonts w:ascii="Arial" w:hAnsi="Arial" w:cs="Arial"/>
                <w:b/>
                <w:sz w:val="16"/>
                <w:szCs w:val="16"/>
              </w:rPr>
              <w:t>, мил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6404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5836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91,1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Мобилна телефонија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 w:rsidP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 w:rsidP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Полазни позиви,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16156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16363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101,3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ослате</w:t>
            </w:r>
            <w:proofErr w:type="spellEnd"/>
            <w:r w:rsidRPr="006C0653">
              <w:rPr>
                <w:rFonts w:ascii="Arial" w:hAnsi="Arial" w:cs="Arial"/>
                <w:sz w:val="16"/>
                <w:szCs w:val="16"/>
              </w:rPr>
              <w:t xml:space="preserve"> кратке поруке, 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мил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8839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7598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86,0</w:t>
            </w:r>
          </w:p>
        </w:tc>
      </w:tr>
      <w:tr w:rsidR="00233201" w:rsidRPr="006C0653" w:rsidTr="005D1CA4">
        <w:trPr>
          <w:trHeight w:val="20"/>
          <w:jc w:val="center"/>
        </w:trPr>
        <w:tc>
          <w:tcPr>
            <w:tcW w:w="3856" w:type="dxa"/>
            <w:tcBorders>
              <w:right w:val="single" w:sz="4" w:space="0" w:color="auto"/>
            </w:tcBorders>
            <w:vAlign w:val="bottom"/>
          </w:tcPr>
          <w:p w:rsidR="00233201" w:rsidRPr="006C0653" w:rsidRDefault="00233201" w:rsidP="004B4E46">
            <w:pPr>
              <w:ind w:left="170"/>
              <w:rPr>
                <w:rFonts w:ascii="Arial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ослате</w:t>
            </w:r>
            <w:proofErr w:type="spellEnd"/>
            <w:r w:rsidRPr="006C0653">
              <w:rPr>
                <w:rFonts w:ascii="Arial" w:hAnsi="Arial" w:cs="Arial"/>
                <w:sz w:val="16"/>
                <w:szCs w:val="16"/>
              </w:rPr>
              <w:t xml:space="preserve"> мултимедијалне поруке,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233201" w:rsidRPr="000D39F9" w:rsidRDefault="0023320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D39F9">
              <w:rPr>
                <w:rFonts w:ascii="Arial" w:hAnsi="Arial" w:cs="Arial"/>
                <w:sz w:val="16"/>
                <w:szCs w:val="16"/>
                <w:lang w:val="sr-Cyrl-CS"/>
              </w:rPr>
              <w:t>15304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12329</w:t>
            </w:r>
          </w:p>
        </w:tc>
        <w:tc>
          <w:tcPr>
            <w:tcW w:w="2098" w:type="dxa"/>
            <w:tcMar>
              <w:right w:w="567" w:type="dxa"/>
            </w:tcMar>
            <w:vAlign w:val="bottom"/>
          </w:tcPr>
          <w:p w:rsidR="00233201" w:rsidRPr="00233201" w:rsidRDefault="0023320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80,6</w:t>
            </w:r>
          </w:p>
        </w:tc>
      </w:tr>
    </w:tbl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4B4E46" w:rsidRPr="006C0653" w:rsidRDefault="004B4E46" w:rsidP="004B4E46">
      <w:pPr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6C0653" w:rsidRDefault="00E70F67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5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Запослени у области саобраћаја, складиште</w:t>
      </w:r>
      <w:r w:rsidR="004B4E46"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="004B4E46"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1980"/>
        <w:gridCol w:w="1980"/>
        <w:gridCol w:w="1981"/>
      </w:tblGrid>
      <w:tr w:rsidR="004B4E46" w:rsidRPr="006C0653">
        <w:trPr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C5C69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6C5C69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409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9E6C45" w:rsidRDefault="005027F1" w:rsidP="00CC1048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48364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45692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94,5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9E6C45" w:rsidRDefault="005027F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45180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42461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94,0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16622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13641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82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5027F1" w:rsidRPr="006C0653">
        <w:trPr>
          <w:trHeight w:val="183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14671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16266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9E6C45" w:rsidRDefault="005027F1" w:rsidP="00CC104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12221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11295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92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Цевоводни транспорт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1666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1259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75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Саобраћај унутрашњим пловним путевима</w:t>
            </w: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584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538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92,1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F07ED2">
            <w:pPr>
              <w:spacing w:line="264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2600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2693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103,6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FC1F5D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847C06" w:rsidRPr="00847C06" w:rsidRDefault="00847C06" w:rsidP="00847C06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FC1F5D" w:rsidRDefault="00847C06" w:rsidP="00FC1F5D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50795C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Поштанске активности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FC1F5D" w:rsidRDefault="005027F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14956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14868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99,4</w:t>
            </w:r>
          </w:p>
        </w:tc>
      </w:tr>
      <w:tr w:rsidR="005027F1" w:rsidRPr="006C0653">
        <w:trPr>
          <w:trHeight w:val="20"/>
          <w:jc w:val="center"/>
        </w:trPr>
        <w:tc>
          <w:tcPr>
            <w:tcW w:w="4095" w:type="dxa"/>
            <w:tcBorders>
              <w:right w:val="single" w:sz="4" w:space="0" w:color="auto"/>
            </w:tcBorders>
            <w:vAlign w:val="bottom"/>
          </w:tcPr>
          <w:p w:rsidR="005027F1" w:rsidRPr="006C0653" w:rsidRDefault="005027F1" w:rsidP="0050795C">
            <w:pPr>
              <w:spacing w:line="264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6C065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proofErr w:type="spellStart"/>
            <w:r w:rsidRPr="006C0653">
              <w:rPr>
                <w:rFonts w:ascii="Arial" w:hAnsi="Arial" w:cs="Arial"/>
                <w:b/>
                <w:sz w:val="16"/>
                <w:szCs w:val="16"/>
              </w:rPr>
              <w:t>елекомуникације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027F1" w:rsidRPr="009E6C45" w:rsidRDefault="005027F1" w:rsidP="00CC104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12214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10282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027F1" w:rsidRPr="005027F1" w:rsidRDefault="005027F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84,2</w:t>
            </w:r>
          </w:p>
        </w:tc>
      </w:tr>
    </w:tbl>
    <w:p w:rsidR="004B4E46" w:rsidRPr="006C0653" w:rsidRDefault="004B4E46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07ED2" w:rsidRPr="006C0653" w:rsidRDefault="00F07ED2" w:rsidP="00F07ED2">
      <w:pPr>
        <w:spacing w:line="264" w:lineRule="auto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B4E46" w:rsidRPr="006C0653" w:rsidRDefault="004B4E46" w:rsidP="00F07ED2">
      <w:pPr>
        <w:spacing w:line="264" w:lineRule="auto"/>
        <w:jc w:val="center"/>
        <w:rPr>
          <w:b/>
          <w:bCs/>
          <w:sz w:val="20"/>
          <w:szCs w:val="20"/>
          <w:lang w:val="sr-Cyrl-CS"/>
        </w:rPr>
      </w:pPr>
      <w:r w:rsidRPr="006C0653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Потрош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горива у области саобраћаја, складиште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њ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а и веза</w:t>
      </w:r>
    </w:p>
    <w:tbl>
      <w:tblPr>
        <w:tblW w:w="10036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980"/>
        <w:gridCol w:w="1981"/>
        <w:gridCol w:w="1981"/>
      </w:tblGrid>
      <w:tr w:rsidR="004B4E46" w:rsidRPr="006C0653">
        <w:trPr>
          <w:trHeight w:val="20"/>
          <w:jc w:val="center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5D1CA4" w:rsidRDefault="004B4E46" w:rsidP="00F07ED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="00C52ADD"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</w:t>
            </w:r>
            <w:r w:rsidR="00726947" w:rsidRPr="006C0653">
              <w:rPr>
                <w:rFonts w:ascii="Arial" w:hAnsi="Arial" w:cs="Arial"/>
                <w:sz w:val="16"/>
                <w:szCs w:val="16"/>
              </w:rPr>
              <w:t>1</w:t>
            </w:r>
            <w:r w:rsidR="005D1C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B4E4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4B4E46" w:rsidRPr="006C0653" w:rsidRDefault="004B4E46" w:rsidP="00F07ED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4B4E46" w:rsidRPr="006C0653" w:rsidRDefault="004B4E46" w:rsidP="00F07ED2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7C06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Угаљ,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7C0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47C06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913993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Бензин,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7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27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Керозин,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47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8A650F">
            <w:pPr>
              <w:spacing w:line="264" w:lineRule="auto"/>
              <w:ind w:left="113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Копнени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сaобраћај</w:t>
            </w:r>
            <w:proofErr w:type="spellEnd"/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свега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C06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Угаљ,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126.0</w:t>
            </w:r>
          </w:p>
        </w:tc>
      </w:tr>
      <w:tr w:rsidR="00847C06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Бензин,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847C06" w:rsidRPr="00847C06" w:rsidRDefault="00847C06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47C06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847C06" w:rsidRPr="006C0653" w:rsidRDefault="00847C06" w:rsidP="00913993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Wh</w:t>
            </w:r>
            <w:proofErr w:type="spellEnd"/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847C06" w:rsidRPr="001E6681" w:rsidRDefault="00847C06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847C06" w:rsidRPr="00847C06" w:rsidRDefault="00847C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92.2</w:t>
            </w: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193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Угаљ,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6C0653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075193" w:rsidRPr="00847C06" w:rsidRDefault="00075193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075193" w:rsidRPr="00847C06" w:rsidRDefault="00075193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5193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1E6681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75193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1E6681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154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111,6</w:t>
            </w:r>
          </w:p>
        </w:tc>
      </w:tr>
      <w:tr w:rsidR="00075193" w:rsidRPr="006C0653" w:rsidTr="00B218A5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Бензин,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6C0653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075193" w:rsidRPr="00847C06" w:rsidRDefault="00075193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</w:tcPr>
          <w:p w:rsidR="00075193" w:rsidRPr="00847C06" w:rsidRDefault="00075193" w:rsidP="00B218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170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193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1E6681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75193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075193" w:rsidRPr="006C0653" w:rsidRDefault="00075193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>Електрична енергија, хиљ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  <w:lang w:val="ru-RU"/>
              </w:rPr>
              <w:t xml:space="preserve"> М</w:t>
            </w:r>
            <w:r w:rsidRPr="006C0653">
              <w:rPr>
                <w:rFonts w:ascii="Arial" w:hAnsi="Arial" w:cs="Arial"/>
                <w:sz w:val="16"/>
                <w:szCs w:val="16"/>
              </w:rPr>
              <w:t>W</w:t>
            </w:r>
            <w:r w:rsidRPr="006C0653">
              <w:rPr>
                <w:rFonts w:ascii="Arial" w:hAnsi="Arial" w:cs="Arial"/>
                <w:sz w:val="16"/>
                <w:szCs w:val="16"/>
                <w:lang w:val="sr-Latn-CS"/>
              </w:rPr>
              <w:t>h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075193" w:rsidRPr="001E6681" w:rsidRDefault="00075193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68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075193" w:rsidRPr="00075193" w:rsidRDefault="000751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 унутра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њим пловним путевима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  <w:lang w:val="sr-Latn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Дизел гориво, 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Latn-CS"/>
              </w:rPr>
              <w:t>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D1CA4" w:rsidRPr="006C0653">
        <w:trPr>
          <w:trHeight w:val="183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Ваздушни саобраћај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6C0653" w:rsidRDefault="005D1CA4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CA4" w:rsidRPr="006C0653">
        <w:trPr>
          <w:trHeight w:val="20"/>
          <w:jc w:val="center"/>
        </w:trPr>
        <w:tc>
          <w:tcPr>
            <w:tcW w:w="4094" w:type="dxa"/>
            <w:tcBorders>
              <w:right w:val="single" w:sz="4" w:space="0" w:color="auto"/>
            </w:tcBorders>
            <w:vAlign w:val="bottom"/>
          </w:tcPr>
          <w:p w:rsidR="005D1CA4" w:rsidRPr="006C0653" w:rsidRDefault="005D1CA4" w:rsidP="00F07ED2">
            <w:pPr>
              <w:spacing w:line="264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 xml:space="preserve">Керозин, </w:t>
            </w:r>
            <w:proofErr w:type="spellStart"/>
            <w:r w:rsidRPr="006C0653">
              <w:rPr>
                <w:rFonts w:ascii="Arial" w:hAnsi="Arial" w:cs="Arial"/>
                <w:sz w:val="16"/>
                <w:szCs w:val="16"/>
              </w:rPr>
              <w:t>хиљ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C0653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567" w:type="dxa"/>
            </w:tcMar>
            <w:vAlign w:val="bottom"/>
          </w:tcPr>
          <w:p w:rsidR="005D1CA4" w:rsidRPr="006C0653" w:rsidRDefault="005D1CA4" w:rsidP="00CC10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 w:rsidR="005D1CA4" w:rsidRPr="00075193" w:rsidRDefault="00075193" w:rsidP="006A1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751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2135EF" w:rsidRPr="006C0653" w:rsidRDefault="002135EF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F07ED2" w:rsidRPr="006C0653" w:rsidRDefault="00F07ED2" w:rsidP="002135EF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B4E46" w:rsidRPr="00DB4345" w:rsidRDefault="00BE09FB" w:rsidP="002135E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br w:type="page"/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lastRenderedPageBreak/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ПРЕВОЗ ПУТНИКА И РОБЕ ПО МЕСЕЦИМА</w:t>
      </w:r>
      <w:r w:rsidR="00E45F27" w:rsidRPr="006C0653">
        <w:rPr>
          <w:rFonts w:ascii="Arial" w:hAnsi="Arial" w:cs="Arial"/>
          <w:b/>
          <w:bCs/>
          <w:sz w:val="20"/>
          <w:szCs w:val="20"/>
          <w:lang w:val="sr-Latn-CS"/>
        </w:rPr>
        <w:t>,</w:t>
      </w:r>
      <w:r w:rsidR="008A650F" w:rsidRPr="006C065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45F27" w:rsidRPr="006C0653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5D1CA4">
        <w:rPr>
          <w:rFonts w:ascii="Arial" w:hAnsi="Arial" w:cs="Arial"/>
          <w:b/>
          <w:bCs/>
          <w:sz w:val="20"/>
          <w:szCs w:val="20"/>
          <w:lang w:val="sr-Latn-CS"/>
        </w:rPr>
        <w:t>6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852"/>
        <w:gridCol w:w="851"/>
        <w:gridCol w:w="904"/>
        <w:gridCol w:w="799"/>
        <w:gridCol w:w="852"/>
        <w:gridCol w:w="852"/>
        <w:gridCol w:w="851"/>
        <w:gridCol w:w="852"/>
        <w:gridCol w:w="851"/>
        <w:gridCol w:w="855"/>
      </w:tblGrid>
      <w:tr w:rsidR="004B4E46" w:rsidRPr="006C0653">
        <w:trPr>
          <w:trHeight w:val="20"/>
          <w:jc w:val="center"/>
        </w:trPr>
        <w:tc>
          <w:tcPr>
            <w:tcW w:w="10036" w:type="dxa"/>
            <w:gridSpan w:val="11"/>
            <w:tcBorders>
              <w:bottom w:val="single" w:sz="4" w:space="0" w:color="auto"/>
            </w:tcBorders>
            <w:vAlign w:val="center"/>
          </w:tcPr>
          <w:p w:rsidR="004B4E46" w:rsidRPr="00DB4345" w:rsidRDefault="004B4E46" w:rsidP="0021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7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.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Превоз путника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 месецима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, </w:t>
            </w:r>
            <w:r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20</w:t>
            </w:r>
            <w:r w:rsidR="006B41C3" w:rsidRPr="006C065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 w:rsidR="005D1C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DB43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Превезени путници,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6C0653" w:rsidRDefault="004B4E46" w:rsidP="002135EF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Путни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копнени 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80" w:after="8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копнени 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в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азду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8A650F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желе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-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нички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</w:tr>
      <w:tr w:rsidR="004B4E46" w:rsidRPr="006C0653" w:rsidTr="009E4253">
        <w:trPr>
          <w:trHeight w:val="20"/>
          <w:jc w:val="center"/>
        </w:trPr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4B4E46" w:rsidRPr="006C0653" w:rsidRDefault="004B4E46" w:rsidP="002135E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 w:rsidP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5023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4879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4445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4946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5408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4919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5719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5531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5036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6037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5816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5805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5541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5029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4911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4561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4026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4991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4647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4108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5892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5070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4557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3B5DF2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3B5DF2" w:rsidRPr="006C0653" w:rsidRDefault="003B5DF2" w:rsidP="002135E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5330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5159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4713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 w:rsidR="003B5DF2" w:rsidRPr="003B5DF2" w:rsidRDefault="003B5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</w:tr>
    </w:tbl>
    <w:p w:rsidR="004B4E46" w:rsidRPr="006C0653" w:rsidRDefault="004B4E46" w:rsidP="004B4E46"/>
    <w:p w:rsidR="007C526F" w:rsidRPr="006C0653" w:rsidRDefault="007C526F" w:rsidP="004B4E46"/>
    <w:p w:rsidR="004B4E46" w:rsidRPr="006C0653" w:rsidRDefault="004B4E46" w:rsidP="004B4E46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B4E46" w:rsidRPr="00DB4345" w:rsidRDefault="004B4E46" w:rsidP="002135EF">
      <w:pPr>
        <w:jc w:val="center"/>
        <w:rPr>
          <w:rFonts w:ascii="Arial" w:eastAsia="Arial Unicode MS" w:hAnsi="Arial" w:cs="Arial"/>
          <w:sz w:val="20"/>
          <w:szCs w:val="20"/>
        </w:rPr>
      </w:pP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7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>2</w:t>
      </w:r>
      <w:r w:rsidR="00DB4345">
        <w:rPr>
          <w:rFonts w:ascii="Arial" w:hAnsi="Arial" w:cs="Arial"/>
          <w:b/>
          <w:bCs/>
          <w:sz w:val="20"/>
          <w:szCs w:val="20"/>
          <w:lang w:val="sr-Latn-CS"/>
        </w:rPr>
        <w:t>.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6C0653">
        <w:rPr>
          <w:rFonts w:ascii="Arial" w:hAnsi="Arial" w:cs="Arial"/>
          <w:b/>
          <w:bCs/>
          <w:sz w:val="20"/>
          <w:szCs w:val="20"/>
          <w:lang w:val="ru-RU"/>
        </w:rPr>
        <w:t>Превоз робе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 xml:space="preserve"> по месецима</w:t>
      </w:r>
      <w:r w:rsidRPr="006C0653">
        <w:rPr>
          <w:rFonts w:ascii="Arial" w:hAnsi="Arial" w:cs="Arial"/>
          <w:b/>
          <w:bCs/>
          <w:sz w:val="20"/>
          <w:szCs w:val="20"/>
          <w:lang w:val="sr-Latn-CS"/>
        </w:rPr>
        <w:t xml:space="preserve">, </w:t>
      </w:r>
      <w:r w:rsidRPr="006C0653">
        <w:rPr>
          <w:rFonts w:ascii="Arial" w:hAnsi="Arial" w:cs="Arial"/>
          <w:b/>
          <w:bCs/>
          <w:sz w:val="20"/>
          <w:szCs w:val="20"/>
          <w:lang w:val="sr-Cyrl-CS"/>
        </w:rPr>
        <w:t>20</w:t>
      </w:r>
      <w:r w:rsidR="006B41C3" w:rsidRPr="006C0653">
        <w:rPr>
          <w:rFonts w:ascii="Arial" w:hAnsi="Arial" w:cs="Arial"/>
          <w:b/>
          <w:bCs/>
          <w:sz w:val="20"/>
          <w:szCs w:val="20"/>
          <w:lang w:val="sr-Cyrl-CS"/>
        </w:rPr>
        <w:t>1</w:t>
      </w:r>
      <w:r w:rsidR="005D1CA4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B4345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608"/>
        <w:gridCol w:w="608"/>
        <w:gridCol w:w="608"/>
        <w:gridCol w:w="609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12"/>
      </w:tblGrid>
      <w:tr w:rsidR="004B4E46" w:rsidRPr="006C0653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Превезен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и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терет, хи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љ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Тонски километри, мил</w:t>
            </w:r>
            <w:r w:rsidR="00DB4345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копнени 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укупно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7C526F">
            <w:pPr>
              <w:spacing w:before="80" w:after="8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 xml:space="preserve">копнени 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саобра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ћ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ре</w:t>
            </w: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вазду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ш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</w:p>
        </w:tc>
      </w:tr>
      <w:tr w:rsidR="004B4E46" w:rsidRPr="006C0653">
        <w:trPr>
          <w:trHeight w:val="20"/>
          <w:jc w:val="center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46" w:rsidRPr="006C0653" w:rsidRDefault="004B4E46" w:rsidP="004B4E46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proofErr w:type="spellEnd"/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proofErr w:type="spellStart"/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ж</w:t>
            </w:r>
            <w:r w:rsidR="008A650F" w:rsidRPr="006C0653">
              <w:rPr>
                <w:rFonts w:ascii="Arial" w:eastAsia="Arial Unicode MS" w:hAnsi="Arial" w:cs="Arial"/>
                <w:sz w:val="16"/>
                <w:szCs w:val="16"/>
              </w:rPr>
              <w:t>еле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8A650F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з</w:t>
            </w:r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ни</w:t>
            </w:r>
            <w:proofErr w:type="spellEnd"/>
            <w:r w:rsidR="004B4E46"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ч</w:t>
            </w:r>
            <w:proofErr w:type="spellStart"/>
            <w:r w:rsidR="004B4E46" w:rsidRPr="006C0653">
              <w:rPr>
                <w:rFonts w:ascii="Arial" w:eastAsia="Arial Unicode MS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друм-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ски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цево</w:t>
            </w:r>
            <w:proofErr w:type="spellEnd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-</w:t>
            </w:r>
          </w:p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водни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E46" w:rsidRPr="006C0653" w:rsidRDefault="004B4E46" w:rsidP="004B4E46">
            <w:pPr>
              <w:spacing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597A36" w:rsidRPr="006C0653" w:rsidTr="009E4253">
        <w:trPr>
          <w:trHeight w:val="20"/>
          <w:jc w:val="center"/>
        </w:trPr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A36" w:rsidRPr="006C0653" w:rsidRDefault="00597A36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bottom"/>
          </w:tcPr>
          <w:p w:rsidR="00597A36" w:rsidRPr="005B315D" w:rsidRDefault="00597A36" w:rsidP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  <w:t>У</w:t>
            </w:r>
            <w:r w:rsidRPr="006C0653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купно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29434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5622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4,816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9277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954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0B05">
              <w:rPr>
                <w:rFonts w:ascii="Arial" w:hAnsi="Arial" w:cs="Arial"/>
                <w:b/>
                <w:sz w:val="16"/>
                <w:szCs w:val="16"/>
              </w:rPr>
              <w:t>10,246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 w:rsidP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ануар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Ф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ебруар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арт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прил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2469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М</w:t>
            </w:r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ај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ун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Ј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ул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А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вгуст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ептембар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О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ктобар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Н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овембар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</w:tr>
      <w:tr w:rsidR="00C40B05" w:rsidRPr="006C0653" w:rsidTr="009E4253">
        <w:trPr>
          <w:trHeight w:val="20"/>
          <w:jc w:val="center"/>
        </w:trPr>
        <w:tc>
          <w:tcPr>
            <w:tcW w:w="1517" w:type="dxa"/>
            <w:tcBorders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C40B05" w:rsidRPr="006C0653" w:rsidRDefault="00C40B05" w:rsidP="004B4E46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C0653">
              <w:rPr>
                <w:rFonts w:ascii="Arial" w:eastAsia="Arial Unicode MS" w:hAnsi="Arial" w:cs="Arial"/>
                <w:sz w:val="16"/>
                <w:szCs w:val="16"/>
              </w:rPr>
              <w:t>ецембар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2756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 w:rsidR="00C40B05" w:rsidRPr="00C40B05" w:rsidRDefault="00C40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0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40B0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</w:tr>
    </w:tbl>
    <w:p w:rsidR="00345F38" w:rsidRPr="006C0653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135EF" w:rsidRPr="006C0653" w:rsidRDefault="002135EF" w:rsidP="00353B3A">
      <w:pPr>
        <w:pStyle w:val="Heading6"/>
        <w:spacing w:after="120"/>
        <w:rPr>
          <w:noProof w:val="0"/>
          <w:sz w:val="22"/>
          <w:szCs w:val="22"/>
          <w:lang w:val="sr-Cyrl-CS"/>
        </w:rPr>
      </w:pPr>
    </w:p>
    <w:p w:rsidR="002135EF" w:rsidRPr="006C0653" w:rsidRDefault="002135EF" w:rsidP="002135EF">
      <w:pPr>
        <w:rPr>
          <w:lang w:val="sr-Cyrl-CS"/>
        </w:rPr>
      </w:pPr>
    </w:p>
    <w:p w:rsidR="00F07ED2" w:rsidRPr="006C0653" w:rsidRDefault="00F07ED2" w:rsidP="00353B3A">
      <w:pPr>
        <w:pStyle w:val="Heading6"/>
        <w:spacing w:after="120"/>
        <w:rPr>
          <w:noProof w:val="0"/>
          <w:sz w:val="22"/>
          <w:szCs w:val="22"/>
          <w:lang w:val="sr-Latn-CS"/>
        </w:rPr>
      </w:pPr>
    </w:p>
    <w:p w:rsidR="00E45F27" w:rsidRPr="006C0653" w:rsidRDefault="00E45F27" w:rsidP="00E45F27">
      <w:pPr>
        <w:rPr>
          <w:lang w:val="sr-Latn-CS"/>
        </w:rPr>
      </w:pPr>
    </w:p>
    <w:p w:rsidR="00E45F27" w:rsidRDefault="00E45F27" w:rsidP="00E45F27">
      <w:pPr>
        <w:rPr>
          <w:lang w:val="sr-Latn-CS"/>
        </w:rPr>
      </w:pPr>
    </w:p>
    <w:p w:rsidR="00E61417" w:rsidRDefault="00E61417" w:rsidP="00E45F27">
      <w:pPr>
        <w:rPr>
          <w:lang w:val="sr-Latn-CS"/>
        </w:rPr>
      </w:pPr>
    </w:p>
    <w:p w:rsidR="00E61417" w:rsidRPr="006C0653" w:rsidRDefault="00E61417" w:rsidP="00E45F27">
      <w:pPr>
        <w:rPr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167F8F" w:rsidRPr="006C0653" w:rsidRDefault="00167F8F" w:rsidP="00DF014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6C0653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6C0653" w:rsidRDefault="00DF0142" w:rsidP="000B7FE1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6C0653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2A3226" w:rsidRPr="007B711F" w:rsidRDefault="002A3226" w:rsidP="00DF01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C0653">
        <w:rPr>
          <w:rFonts w:ascii="Arial" w:hAnsi="Arial" w:cs="Arial"/>
          <w:sz w:val="18"/>
          <w:szCs w:val="18"/>
        </w:rPr>
        <w:t xml:space="preserve">Контакт: </w:t>
      </w:r>
      <w:proofErr w:type="spellStart"/>
      <w:r w:rsidR="009E6C45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marina.buha</w:t>
      </w:r>
      <w:proofErr w:type="spellEnd"/>
      <w:r w:rsidRPr="006C0653">
        <w:rPr>
          <w:rStyle w:val="Hyperlink"/>
          <w:rFonts w:ascii="Arial" w:hAnsi="Arial" w:cs="Arial"/>
          <w:bCs/>
          <w:iCs/>
          <w:sz w:val="18"/>
          <w:szCs w:val="18"/>
          <w:lang w:val="sr-Cyrl-CS"/>
        </w:rPr>
        <w:t>@</w:t>
      </w:r>
      <w:proofErr w:type="spellStart"/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stat</w:t>
      </w:r>
      <w:proofErr w:type="spellEnd"/>
      <w:r w:rsidR="00913993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.</w:t>
      </w:r>
      <w:proofErr w:type="spellStart"/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gov</w:t>
      </w:r>
      <w:proofErr w:type="spellEnd"/>
      <w:r w:rsidR="00913993">
        <w:rPr>
          <w:rStyle w:val="Hyperlink"/>
          <w:rFonts w:ascii="Arial" w:hAnsi="Arial" w:cs="Arial"/>
          <w:bCs/>
          <w:iCs/>
          <w:sz w:val="18"/>
          <w:szCs w:val="18"/>
          <w:lang w:val="en-US"/>
        </w:rPr>
        <w:t>.</w:t>
      </w:r>
      <w:r w:rsidRPr="006C0653">
        <w:rPr>
          <w:rStyle w:val="Hyperlink"/>
          <w:rFonts w:ascii="Arial" w:hAnsi="Arial" w:cs="Arial"/>
          <w:bCs/>
          <w:iCs/>
          <w:sz w:val="18"/>
          <w:szCs w:val="18"/>
        </w:rPr>
        <w:t>rs</w:t>
      </w:r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; </w:t>
      </w:r>
      <w:r w:rsidR="00D23E40">
        <w:rPr>
          <w:rFonts w:ascii="Arial" w:hAnsi="Arial" w:cs="Arial"/>
          <w:bCs/>
          <w:iCs/>
          <w:sz w:val="18"/>
          <w:szCs w:val="18"/>
        </w:rPr>
        <w:t>тел.</w:t>
      </w:r>
      <w:r w:rsidRPr="006C0653">
        <w:rPr>
          <w:rFonts w:ascii="Arial" w:hAnsi="Arial" w:cs="Arial"/>
          <w:bCs/>
          <w:iCs/>
          <w:sz w:val="18"/>
          <w:szCs w:val="18"/>
          <w:lang w:val="sr-Cyrl-CS"/>
        </w:rPr>
        <w:t>: 011</w:t>
      </w:r>
      <w:r w:rsidR="00994BA3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 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329</w:t>
      </w:r>
      <w:r w:rsidR="006F390A" w:rsidRPr="006C0653">
        <w:rPr>
          <w:rFonts w:ascii="Arial" w:hAnsi="Arial" w:cs="Arial"/>
          <w:sz w:val="18"/>
          <w:szCs w:val="18"/>
          <w:lang w:val="sr-Cyrl-CS"/>
        </w:rPr>
        <w:t>0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-</w:t>
      </w:r>
      <w:r w:rsidR="007B711F">
        <w:rPr>
          <w:rFonts w:ascii="Arial" w:hAnsi="Arial" w:cs="Arial"/>
          <w:sz w:val="18"/>
          <w:szCs w:val="18"/>
          <w:lang w:val="en-US"/>
        </w:rPr>
        <w:t>2</w:t>
      </w:r>
      <w:r w:rsidR="006F390A" w:rsidRPr="006C0653">
        <w:rPr>
          <w:rFonts w:ascii="Arial" w:hAnsi="Arial" w:cs="Arial"/>
          <w:sz w:val="18"/>
          <w:szCs w:val="18"/>
          <w:lang w:val="sr-Cyrl-CS"/>
        </w:rPr>
        <w:t>6</w:t>
      </w:r>
      <w:r w:rsidR="007B711F">
        <w:rPr>
          <w:rFonts w:ascii="Arial" w:hAnsi="Arial" w:cs="Arial"/>
          <w:sz w:val="18"/>
          <w:szCs w:val="18"/>
          <w:lang w:val="en-US"/>
        </w:rPr>
        <w:t>9</w:t>
      </w:r>
    </w:p>
    <w:p w:rsidR="00DF0142" w:rsidRPr="00CD1D3A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6C0653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7C526F" w:rsidRPr="006C0653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6C0653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="0075338F">
        <w:rPr>
          <w:rFonts w:ascii="Arial" w:hAnsi="Arial" w:cs="Arial"/>
          <w:sz w:val="18"/>
          <w:szCs w:val="18"/>
          <w:lang w:val="ru-RU"/>
        </w:rPr>
        <w:t>ел.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: 011 </w:t>
      </w:r>
      <w:r w:rsidRPr="006C0653">
        <w:rPr>
          <w:rFonts w:ascii="Arial" w:hAnsi="Arial" w:cs="Arial"/>
          <w:sz w:val="18"/>
          <w:szCs w:val="18"/>
          <w:lang w:val="sr-Cyrl-CS"/>
        </w:rPr>
        <w:t>2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>елефакс: 011 2411</w:t>
      </w:r>
      <w:r w:rsidRPr="006C0653">
        <w:rPr>
          <w:rFonts w:ascii="Arial" w:hAnsi="Arial" w:cs="Arial"/>
          <w:sz w:val="18"/>
          <w:szCs w:val="18"/>
          <w:lang w:val="sr-Cyrl-CS"/>
        </w:rPr>
        <w:t>-</w:t>
      </w:r>
      <w:r w:rsidRPr="006C0653">
        <w:rPr>
          <w:rFonts w:ascii="Arial" w:hAnsi="Arial" w:cs="Arial"/>
          <w:sz w:val="18"/>
          <w:szCs w:val="18"/>
          <w:lang w:val="ru-RU"/>
        </w:rPr>
        <w:t>260 •</w:t>
      </w:r>
      <w:r w:rsidRPr="006C0653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6C0653">
        <w:rPr>
          <w:rFonts w:ascii="Arial" w:hAnsi="Arial" w:cs="Arial"/>
          <w:sz w:val="18"/>
          <w:szCs w:val="18"/>
          <w:lang w:val="sr-Latn-CS"/>
        </w:rPr>
        <w:t>www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stat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gov</w:t>
      </w:r>
      <w:r w:rsidR="00913993">
        <w:rPr>
          <w:rFonts w:ascii="Arial" w:hAnsi="Arial" w:cs="Arial"/>
          <w:sz w:val="18"/>
          <w:szCs w:val="18"/>
          <w:lang w:val="sr-Latn-CS"/>
        </w:rPr>
        <w:t>.</w:t>
      </w:r>
      <w:r w:rsidRPr="006C0653">
        <w:rPr>
          <w:rFonts w:ascii="Arial" w:hAnsi="Arial" w:cs="Arial"/>
          <w:sz w:val="18"/>
          <w:szCs w:val="18"/>
          <w:lang w:val="sr-Latn-CS"/>
        </w:rPr>
        <w:t>rs</w:t>
      </w:r>
      <w:proofErr w:type="spellEnd"/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  <w:lang w:val="ru-RU"/>
        </w:rPr>
        <w:t>Одговара:</w:t>
      </w:r>
      <w:r w:rsidR="00936C97"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Pr="006C0653">
        <w:rPr>
          <w:rFonts w:ascii="Arial" w:hAnsi="Arial" w:cs="Arial"/>
          <w:sz w:val="18"/>
          <w:szCs w:val="18"/>
          <w:lang w:val="sr-Cyrl-CS"/>
        </w:rPr>
        <w:t>др</w:t>
      </w:r>
      <w:r w:rsidR="00936C97" w:rsidRPr="006C0653">
        <w:rPr>
          <w:rFonts w:ascii="Arial" w:hAnsi="Arial" w:cs="Arial"/>
          <w:sz w:val="18"/>
          <w:szCs w:val="18"/>
          <w:lang w:val="sr-Cyrl-CS"/>
        </w:rPr>
        <w:t xml:space="preserve"> Миладин Ковачевић</w:t>
      </w:r>
      <w:r w:rsidR="00994BA3" w:rsidRPr="006C0653">
        <w:rPr>
          <w:rFonts w:ascii="Arial" w:hAnsi="Arial" w:cs="Arial"/>
          <w:sz w:val="18"/>
          <w:szCs w:val="18"/>
          <w:lang w:val="sr-Cyrl-CS"/>
        </w:rPr>
        <w:t>,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</w:t>
      </w:r>
      <w:r w:rsidR="00767438" w:rsidRPr="006C0653">
        <w:rPr>
          <w:rFonts w:ascii="Arial" w:hAnsi="Arial" w:cs="Arial"/>
          <w:sz w:val="18"/>
          <w:szCs w:val="18"/>
          <w:lang w:val="sr-Cyrl-CS"/>
        </w:rPr>
        <w:t>директор</w:t>
      </w:r>
      <w:r w:rsidRPr="006C0653">
        <w:rPr>
          <w:rFonts w:ascii="Arial" w:hAnsi="Arial" w:cs="Arial"/>
          <w:sz w:val="18"/>
          <w:szCs w:val="18"/>
          <w:lang w:val="sr-Cyrl-CS"/>
        </w:rPr>
        <w:br/>
      </w:r>
      <w:r w:rsidRPr="006C0653">
        <w:rPr>
          <w:rFonts w:ascii="Arial" w:hAnsi="Arial" w:cs="Arial"/>
          <w:sz w:val="18"/>
          <w:szCs w:val="18"/>
        </w:rPr>
        <w:t>T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6C0653">
        <w:rPr>
          <w:rFonts w:ascii="Arial" w:hAnsi="Arial" w:cs="Arial"/>
          <w:sz w:val="18"/>
          <w:szCs w:val="18"/>
          <w:lang w:val="sr-Latn-CS"/>
        </w:rPr>
        <w:t>20</w:t>
      </w:r>
      <w:r w:rsidRPr="006C0653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2135EF" w:rsidRPr="006C0653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DF0142" w:rsidRPr="00CD1D3A" w:rsidSect="002F53EF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C9" w:rsidRDefault="002E60C9">
      <w:r>
        <w:separator/>
      </w:r>
    </w:p>
  </w:endnote>
  <w:endnote w:type="continuationSeparator" w:id="0">
    <w:p w:rsidR="002E60C9" w:rsidRDefault="002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1" w:rsidRPr="00A865FA" w:rsidRDefault="001B3BA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D31B6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1B3BA1" w:rsidRPr="005D1CA4" w:rsidRDefault="001B3BA1" w:rsidP="00977ACC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 w:rsidR="00AA02B3">
      <w:rPr>
        <w:rFonts w:ascii="Arial" w:hAnsi="Arial" w:cs="Arial"/>
        <w:sz w:val="16"/>
        <w:szCs w:val="16"/>
        <w:lang w:val="en-US"/>
      </w:rPr>
      <w:t>176</w:t>
    </w:r>
    <w:r w:rsidRPr="00CF029F">
      <w:rPr>
        <w:rFonts w:ascii="Arial" w:hAnsi="Arial" w:cs="Arial"/>
        <w:sz w:val="16"/>
        <w:szCs w:val="16"/>
        <w:lang w:val="sr-Cyrl-CS"/>
      </w:rPr>
      <w:t xml:space="preserve"> СВ</w:t>
    </w:r>
    <w:r w:rsidRPr="00CF029F">
      <w:rPr>
        <w:rFonts w:ascii="Arial" w:hAnsi="Arial" w:cs="Arial"/>
        <w:sz w:val="16"/>
        <w:szCs w:val="16"/>
        <w:lang w:val="sr-Latn-CS"/>
      </w:rPr>
      <w:t xml:space="preserve">10 </w:t>
    </w:r>
    <w:r w:rsidR="005D1CA4">
      <w:rPr>
        <w:rFonts w:ascii="Arial" w:hAnsi="Arial" w:cs="Arial"/>
        <w:sz w:val="16"/>
        <w:szCs w:val="16"/>
        <w:lang w:val="en-US"/>
      </w:rPr>
      <w:t>30</w:t>
    </w:r>
    <w:r w:rsidRPr="00CF029F">
      <w:rPr>
        <w:rFonts w:ascii="Arial" w:hAnsi="Arial" w:cs="Arial"/>
        <w:sz w:val="16"/>
        <w:szCs w:val="16"/>
        <w:lang w:val="sr-Cyrl-CS"/>
      </w:rPr>
      <w:t>0</w:t>
    </w:r>
    <w:r w:rsidRPr="00CF029F">
      <w:rPr>
        <w:rFonts w:ascii="Arial" w:hAnsi="Arial" w:cs="Arial"/>
        <w:sz w:val="16"/>
        <w:szCs w:val="16"/>
        <w:lang w:val="sr-Latn-CS"/>
      </w:rPr>
      <w:t>61</w:t>
    </w:r>
    <w:r w:rsidR="005D1CA4">
      <w:rPr>
        <w:rFonts w:ascii="Arial" w:hAnsi="Arial" w:cs="Arial"/>
        <w:sz w:val="16"/>
        <w:szCs w:val="16"/>
        <w:lang w:val="en-U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1" w:rsidRPr="00A865FA" w:rsidRDefault="001B3BA1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D31B6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1B3BA1" w:rsidRPr="0084012E" w:rsidRDefault="001B3BA1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  <w:r w:rsidRPr="00CF029F">
      <w:rPr>
        <w:rFonts w:ascii="Arial" w:hAnsi="Arial" w:cs="Arial"/>
        <w:sz w:val="16"/>
        <w:szCs w:val="16"/>
        <w:lang w:val="sr-Cyrl-CS"/>
      </w:rPr>
      <w:t>СРБ</w:t>
    </w:r>
    <w:r w:rsidR="00AA02B3">
      <w:rPr>
        <w:rFonts w:ascii="Arial" w:hAnsi="Arial" w:cs="Arial"/>
        <w:sz w:val="16"/>
        <w:szCs w:val="16"/>
        <w:lang w:val="en-US"/>
      </w:rPr>
      <w:t>176</w:t>
    </w:r>
    <w:r w:rsidRPr="00CF029F">
      <w:rPr>
        <w:rFonts w:ascii="Arial" w:hAnsi="Arial" w:cs="Arial"/>
        <w:sz w:val="16"/>
        <w:szCs w:val="16"/>
        <w:lang w:val="sr-Cyrl-CS"/>
      </w:rPr>
      <w:t xml:space="preserve"> СВ10 </w:t>
    </w:r>
    <w:r w:rsidR="0084012E">
      <w:rPr>
        <w:rFonts w:ascii="Arial" w:hAnsi="Arial" w:cs="Arial"/>
        <w:sz w:val="16"/>
        <w:szCs w:val="16"/>
        <w:lang w:val="en-US"/>
      </w:rPr>
      <w:t>30</w:t>
    </w:r>
    <w:r w:rsidRPr="00CF029F">
      <w:rPr>
        <w:rFonts w:ascii="Arial" w:hAnsi="Arial" w:cs="Arial"/>
        <w:sz w:val="16"/>
        <w:szCs w:val="16"/>
        <w:lang w:val="sr-Cyrl-CS"/>
      </w:rPr>
      <w:t>061</w:t>
    </w:r>
    <w:r w:rsidR="0084012E">
      <w:rPr>
        <w:rFonts w:ascii="Arial" w:hAnsi="Arial" w:cs="Arial"/>
        <w:sz w:val="16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C9" w:rsidRDefault="002E60C9">
      <w:r>
        <w:t>___________</w:t>
      </w:r>
    </w:p>
  </w:footnote>
  <w:footnote w:type="continuationSeparator" w:id="0">
    <w:p w:rsidR="002E60C9" w:rsidRDefault="002E60C9">
      <w:r>
        <w:continuationSeparator/>
      </w:r>
    </w:p>
  </w:footnote>
  <w:footnote w:type="continuationNotice" w:id="1">
    <w:p w:rsidR="002E60C9" w:rsidRDefault="002E6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1C7"/>
    <w:multiLevelType w:val="hybridMultilevel"/>
    <w:tmpl w:val="A93E19E2"/>
    <w:lvl w:ilvl="0" w:tplc="C746795C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831FF9"/>
    <w:multiLevelType w:val="hybridMultilevel"/>
    <w:tmpl w:val="8A52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972"/>
    <w:multiLevelType w:val="multilevel"/>
    <w:tmpl w:val="25E425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F00F6"/>
    <w:multiLevelType w:val="hybridMultilevel"/>
    <w:tmpl w:val="50F2C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42E6"/>
    <w:multiLevelType w:val="multilevel"/>
    <w:tmpl w:val="DA406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81FA4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D455D"/>
    <w:multiLevelType w:val="hybridMultilevel"/>
    <w:tmpl w:val="13C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DE61D1"/>
    <w:multiLevelType w:val="multilevel"/>
    <w:tmpl w:val="591636F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2A516E"/>
    <w:multiLevelType w:val="multilevel"/>
    <w:tmpl w:val="C28609D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25C4"/>
    <w:rsid w:val="00002ECA"/>
    <w:rsid w:val="0000385E"/>
    <w:rsid w:val="00005CD1"/>
    <w:rsid w:val="000075D3"/>
    <w:rsid w:val="0001063F"/>
    <w:rsid w:val="00011CBB"/>
    <w:rsid w:val="00020EDC"/>
    <w:rsid w:val="000216E9"/>
    <w:rsid w:val="00022438"/>
    <w:rsid w:val="00023C2E"/>
    <w:rsid w:val="000249FD"/>
    <w:rsid w:val="00025258"/>
    <w:rsid w:val="00026BD4"/>
    <w:rsid w:val="00030133"/>
    <w:rsid w:val="000332E0"/>
    <w:rsid w:val="000400A6"/>
    <w:rsid w:val="00044F84"/>
    <w:rsid w:val="00045E0A"/>
    <w:rsid w:val="0005349E"/>
    <w:rsid w:val="00053B2D"/>
    <w:rsid w:val="0005597A"/>
    <w:rsid w:val="0005668D"/>
    <w:rsid w:val="00063DD2"/>
    <w:rsid w:val="00071ABB"/>
    <w:rsid w:val="00074C33"/>
    <w:rsid w:val="00075193"/>
    <w:rsid w:val="00077E04"/>
    <w:rsid w:val="000816F8"/>
    <w:rsid w:val="00085396"/>
    <w:rsid w:val="00086B63"/>
    <w:rsid w:val="000913F3"/>
    <w:rsid w:val="000936AA"/>
    <w:rsid w:val="000938EB"/>
    <w:rsid w:val="0009472E"/>
    <w:rsid w:val="00094F03"/>
    <w:rsid w:val="00095948"/>
    <w:rsid w:val="00095D8C"/>
    <w:rsid w:val="00095DE6"/>
    <w:rsid w:val="000965A6"/>
    <w:rsid w:val="00096CD0"/>
    <w:rsid w:val="00097C56"/>
    <w:rsid w:val="000A2316"/>
    <w:rsid w:val="000A5BDF"/>
    <w:rsid w:val="000A6F73"/>
    <w:rsid w:val="000A75F6"/>
    <w:rsid w:val="000B1452"/>
    <w:rsid w:val="000B230B"/>
    <w:rsid w:val="000B2860"/>
    <w:rsid w:val="000B3974"/>
    <w:rsid w:val="000B45C3"/>
    <w:rsid w:val="000B4DF3"/>
    <w:rsid w:val="000B57E6"/>
    <w:rsid w:val="000B61A2"/>
    <w:rsid w:val="000B61B8"/>
    <w:rsid w:val="000B633A"/>
    <w:rsid w:val="000B7FE1"/>
    <w:rsid w:val="000C05BE"/>
    <w:rsid w:val="000C1715"/>
    <w:rsid w:val="000C2300"/>
    <w:rsid w:val="000C369E"/>
    <w:rsid w:val="000C4363"/>
    <w:rsid w:val="000D1E75"/>
    <w:rsid w:val="000D39F9"/>
    <w:rsid w:val="000D5ADA"/>
    <w:rsid w:val="000D6EE1"/>
    <w:rsid w:val="000E0F0A"/>
    <w:rsid w:val="000E1B7B"/>
    <w:rsid w:val="000E1EEA"/>
    <w:rsid w:val="000E1FA2"/>
    <w:rsid w:val="000E5108"/>
    <w:rsid w:val="000E5DB1"/>
    <w:rsid w:val="000E7FD2"/>
    <w:rsid w:val="000F15A0"/>
    <w:rsid w:val="000F3072"/>
    <w:rsid w:val="000F3838"/>
    <w:rsid w:val="000F3F53"/>
    <w:rsid w:val="000F3F85"/>
    <w:rsid w:val="000F702C"/>
    <w:rsid w:val="000F72D3"/>
    <w:rsid w:val="00102A66"/>
    <w:rsid w:val="00102CC2"/>
    <w:rsid w:val="001101AB"/>
    <w:rsid w:val="00113C40"/>
    <w:rsid w:val="00115B4C"/>
    <w:rsid w:val="0011614C"/>
    <w:rsid w:val="00117816"/>
    <w:rsid w:val="00117FBB"/>
    <w:rsid w:val="00121FF6"/>
    <w:rsid w:val="00122085"/>
    <w:rsid w:val="00123214"/>
    <w:rsid w:val="001236B0"/>
    <w:rsid w:val="00126B81"/>
    <w:rsid w:val="00131B61"/>
    <w:rsid w:val="0013210F"/>
    <w:rsid w:val="0013283A"/>
    <w:rsid w:val="00134D15"/>
    <w:rsid w:val="00135A99"/>
    <w:rsid w:val="00136BCB"/>
    <w:rsid w:val="00137BA6"/>
    <w:rsid w:val="00140093"/>
    <w:rsid w:val="00140BDB"/>
    <w:rsid w:val="0014140B"/>
    <w:rsid w:val="00142076"/>
    <w:rsid w:val="00144C69"/>
    <w:rsid w:val="001461F2"/>
    <w:rsid w:val="00150A6B"/>
    <w:rsid w:val="00150BDB"/>
    <w:rsid w:val="001554A6"/>
    <w:rsid w:val="00155E11"/>
    <w:rsid w:val="00156620"/>
    <w:rsid w:val="001633A1"/>
    <w:rsid w:val="00167F8F"/>
    <w:rsid w:val="00170BEB"/>
    <w:rsid w:val="00171885"/>
    <w:rsid w:val="00174198"/>
    <w:rsid w:val="00175F27"/>
    <w:rsid w:val="0017679A"/>
    <w:rsid w:val="00177696"/>
    <w:rsid w:val="00182FB7"/>
    <w:rsid w:val="001830E1"/>
    <w:rsid w:val="00184762"/>
    <w:rsid w:val="00185749"/>
    <w:rsid w:val="00186945"/>
    <w:rsid w:val="0019168F"/>
    <w:rsid w:val="0019396C"/>
    <w:rsid w:val="00193CD0"/>
    <w:rsid w:val="0019679B"/>
    <w:rsid w:val="0019749D"/>
    <w:rsid w:val="00197793"/>
    <w:rsid w:val="001A28AB"/>
    <w:rsid w:val="001A40C7"/>
    <w:rsid w:val="001A64DE"/>
    <w:rsid w:val="001A7AC3"/>
    <w:rsid w:val="001B0F2A"/>
    <w:rsid w:val="001B2CA8"/>
    <w:rsid w:val="001B3BA1"/>
    <w:rsid w:val="001B4F7F"/>
    <w:rsid w:val="001C0EA8"/>
    <w:rsid w:val="001C4528"/>
    <w:rsid w:val="001C4F95"/>
    <w:rsid w:val="001C5C77"/>
    <w:rsid w:val="001C66BA"/>
    <w:rsid w:val="001D1690"/>
    <w:rsid w:val="001D2230"/>
    <w:rsid w:val="001D274C"/>
    <w:rsid w:val="001D4EC9"/>
    <w:rsid w:val="001D56C1"/>
    <w:rsid w:val="001D6F95"/>
    <w:rsid w:val="001D79FC"/>
    <w:rsid w:val="001E00D7"/>
    <w:rsid w:val="001E1201"/>
    <w:rsid w:val="001E310F"/>
    <w:rsid w:val="001E6681"/>
    <w:rsid w:val="001E6E31"/>
    <w:rsid w:val="001F0013"/>
    <w:rsid w:val="001F1E7F"/>
    <w:rsid w:val="001F2189"/>
    <w:rsid w:val="001F23BD"/>
    <w:rsid w:val="001F6FFF"/>
    <w:rsid w:val="00201DAF"/>
    <w:rsid w:val="00203D47"/>
    <w:rsid w:val="00205712"/>
    <w:rsid w:val="002135EF"/>
    <w:rsid w:val="002139A5"/>
    <w:rsid w:val="00217857"/>
    <w:rsid w:val="00224B05"/>
    <w:rsid w:val="00225791"/>
    <w:rsid w:val="0022749B"/>
    <w:rsid w:val="00233156"/>
    <w:rsid w:val="00233201"/>
    <w:rsid w:val="0023488A"/>
    <w:rsid w:val="00236C32"/>
    <w:rsid w:val="0024119D"/>
    <w:rsid w:val="00243CEB"/>
    <w:rsid w:val="002444B8"/>
    <w:rsid w:val="00250835"/>
    <w:rsid w:val="002509D4"/>
    <w:rsid w:val="00251EE9"/>
    <w:rsid w:val="002561CE"/>
    <w:rsid w:val="002628C8"/>
    <w:rsid w:val="00263780"/>
    <w:rsid w:val="00271780"/>
    <w:rsid w:val="00271B77"/>
    <w:rsid w:val="00272205"/>
    <w:rsid w:val="00272313"/>
    <w:rsid w:val="002726D7"/>
    <w:rsid w:val="0027520D"/>
    <w:rsid w:val="002756B0"/>
    <w:rsid w:val="00276FA5"/>
    <w:rsid w:val="0028088A"/>
    <w:rsid w:val="00282B4D"/>
    <w:rsid w:val="00283793"/>
    <w:rsid w:val="0028506E"/>
    <w:rsid w:val="00285301"/>
    <w:rsid w:val="00286BAE"/>
    <w:rsid w:val="00287F19"/>
    <w:rsid w:val="002953E0"/>
    <w:rsid w:val="00295B7F"/>
    <w:rsid w:val="002971C1"/>
    <w:rsid w:val="002A0086"/>
    <w:rsid w:val="002A01BA"/>
    <w:rsid w:val="002A09EA"/>
    <w:rsid w:val="002A256D"/>
    <w:rsid w:val="002A26E7"/>
    <w:rsid w:val="002A3226"/>
    <w:rsid w:val="002A5A90"/>
    <w:rsid w:val="002A5FB6"/>
    <w:rsid w:val="002B01B2"/>
    <w:rsid w:val="002B085C"/>
    <w:rsid w:val="002B4627"/>
    <w:rsid w:val="002B4FA1"/>
    <w:rsid w:val="002B5ABA"/>
    <w:rsid w:val="002B7CA9"/>
    <w:rsid w:val="002C160F"/>
    <w:rsid w:val="002C285D"/>
    <w:rsid w:val="002C3CF7"/>
    <w:rsid w:val="002C4242"/>
    <w:rsid w:val="002C45F7"/>
    <w:rsid w:val="002C5831"/>
    <w:rsid w:val="002C736C"/>
    <w:rsid w:val="002D0275"/>
    <w:rsid w:val="002D27FD"/>
    <w:rsid w:val="002D4226"/>
    <w:rsid w:val="002D46F2"/>
    <w:rsid w:val="002D4A43"/>
    <w:rsid w:val="002D5B05"/>
    <w:rsid w:val="002D75D2"/>
    <w:rsid w:val="002E5CAB"/>
    <w:rsid w:val="002E60C9"/>
    <w:rsid w:val="002E7767"/>
    <w:rsid w:val="002F08B9"/>
    <w:rsid w:val="002F0A2A"/>
    <w:rsid w:val="002F0C25"/>
    <w:rsid w:val="002F36C2"/>
    <w:rsid w:val="002F3F02"/>
    <w:rsid w:val="002F53EF"/>
    <w:rsid w:val="002F5509"/>
    <w:rsid w:val="002F67C8"/>
    <w:rsid w:val="00300806"/>
    <w:rsid w:val="00300973"/>
    <w:rsid w:val="00305AA3"/>
    <w:rsid w:val="003074BA"/>
    <w:rsid w:val="00307E53"/>
    <w:rsid w:val="00311565"/>
    <w:rsid w:val="00312D82"/>
    <w:rsid w:val="00313923"/>
    <w:rsid w:val="00313B4E"/>
    <w:rsid w:val="00313BEC"/>
    <w:rsid w:val="00314034"/>
    <w:rsid w:val="0031444C"/>
    <w:rsid w:val="00315A48"/>
    <w:rsid w:val="00316394"/>
    <w:rsid w:val="00317A39"/>
    <w:rsid w:val="00320258"/>
    <w:rsid w:val="003234A4"/>
    <w:rsid w:val="0032363E"/>
    <w:rsid w:val="0032495B"/>
    <w:rsid w:val="00325189"/>
    <w:rsid w:val="0032520E"/>
    <w:rsid w:val="00327CFE"/>
    <w:rsid w:val="00330C78"/>
    <w:rsid w:val="00330DC0"/>
    <w:rsid w:val="00331AB1"/>
    <w:rsid w:val="00332360"/>
    <w:rsid w:val="00332ED7"/>
    <w:rsid w:val="00334123"/>
    <w:rsid w:val="00334581"/>
    <w:rsid w:val="00336175"/>
    <w:rsid w:val="0033789A"/>
    <w:rsid w:val="00343483"/>
    <w:rsid w:val="00345034"/>
    <w:rsid w:val="00345864"/>
    <w:rsid w:val="00345AEC"/>
    <w:rsid w:val="00345F38"/>
    <w:rsid w:val="00350578"/>
    <w:rsid w:val="00351981"/>
    <w:rsid w:val="00352B93"/>
    <w:rsid w:val="00352CF4"/>
    <w:rsid w:val="003534F6"/>
    <w:rsid w:val="00353B3A"/>
    <w:rsid w:val="003547E1"/>
    <w:rsid w:val="00354D1E"/>
    <w:rsid w:val="00354ED0"/>
    <w:rsid w:val="00356201"/>
    <w:rsid w:val="0035663B"/>
    <w:rsid w:val="00360A41"/>
    <w:rsid w:val="0036221F"/>
    <w:rsid w:val="00362A44"/>
    <w:rsid w:val="00367E4A"/>
    <w:rsid w:val="003707C9"/>
    <w:rsid w:val="00370C0A"/>
    <w:rsid w:val="003714F9"/>
    <w:rsid w:val="003724D9"/>
    <w:rsid w:val="00373421"/>
    <w:rsid w:val="00374487"/>
    <w:rsid w:val="003748E9"/>
    <w:rsid w:val="00374997"/>
    <w:rsid w:val="00375C37"/>
    <w:rsid w:val="00376538"/>
    <w:rsid w:val="0037682E"/>
    <w:rsid w:val="003800B1"/>
    <w:rsid w:val="003806A6"/>
    <w:rsid w:val="0038086D"/>
    <w:rsid w:val="00381425"/>
    <w:rsid w:val="003839E3"/>
    <w:rsid w:val="0038403E"/>
    <w:rsid w:val="00385E34"/>
    <w:rsid w:val="00387941"/>
    <w:rsid w:val="003905F2"/>
    <w:rsid w:val="003931A8"/>
    <w:rsid w:val="00393CFE"/>
    <w:rsid w:val="00395F7B"/>
    <w:rsid w:val="003A18F1"/>
    <w:rsid w:val="003A344E"/>
    <w:rsid w:val="003A55F6"/>
    <w:rsid w:val="003A6E3E"/>
    <w:rsid w:val="003B0391"/>
    <w:rsid w:val="003B0850"/>
    <w:rsid w:val="003B1985"/>
    <w:rsid w:val="003B2ACF"/>
    <w:rsid w:val="003B57C3"/>
    <w:rsid w:val="003B5DF2"/>
    <w:rsid w:val="003B63A9"/>
    <w:rsid w:val="003B7A0D"/>
    <w:rsid w:val="003C129C"/>
    <w:rsid w:val="003C41AC"/>
    <w:rsid w:val="003C51E9"/>
    <w:rsid w:val="003C64DA"/>
    <w:rsid w:val="003C6DA4"/>
    <w:rsid w:val="003C7395"/>
    <w:rsid w:val="003C771C"/>
    <w:rsid w:val="003C7B41"/>
    <w:rsid w:val="003D1291"/>
    <w:rsid w:val="003D17E6"/>
    <w:rsid w:val="003D1991"/>
    <w:rsid w:val="003D59FB"/>
    <w:rsid w:val="003D6E0C"/>
    <w:rsid w:val="003D7DFD"/>
    <w:rsid w:val="003E055C"/>
    <w:rsid w:val="003E3C39"/>
    <w:rsid w:val="003E4EC9"/>
    <w:rsid w:val="003E5C35"/>
    <w:rsid w:val="003F1EC4"/>
    <w:rsid w:val="003F2266"/>
    <w:rsid w:val="003F2D9B"/>
    <w:rsid w:val="003F3C80"/>
    <w:rsid w:val="003F3E19"/>
    <w:rsid w:val="003F665B"/>
    <w:rsid w:val="00400580"/>
    <w:rsid w:val="004021BB"/>
    <w:rsid w:val="00402CA0"/>
    <w:rsid w:val="00403C3E"/>
    <w:rsid w:val="00404EB1"/>
    <w:rsid w:val="004068B9"/>
    <w:rsid w:val="00407B3B"/>
    <w:rsid w:val="004101CD"/>
    <w:rsid w:val="0041031C"/>
    <w:rsid w:val="00414649"/>
    <w:rsid w:val="00415160"/>
    <w:rsid w:val="00415302"/>
    <w:rsid w:val="00416BA4"/>
    <w:rsid w:val="00417063"/>
    <w:rsid w:val="004172CE"/>
    <w:rsid w:val="00425EE4"/>
    <w:rsid w:val="0042614F"/>
    <w:rsid w:val="0042772F"/>
    <w:rsid w:val="00431A64"/>
    <w:rsid w:val="004349ED"/>
    <w:rsid w:val="00435A41"/>
    <w:rsid w:val="00441C7A"/>
    <w:rsid w:val="00445101"/>
    <w:rsid w:val="0044615B"/>
    <w:rsid w:val="00447CA0"/>
    <w:rsid w:val="004503F7"/>
    <w:rsid w:val="00450D5E"/>
    <w:rsid w:val="0045290B"/>
    <w:rsid w:val="00452A82"/>
    <w:rsid w:val="00454319"/>
    <w:rsid w:val="00455C93"/>
    <w:rsid w:val="0046177B"/>
    <w:rsid w:val="00461E6C"/>
    <w:rsid w:val="00467EC2"/>
    <w:rsid w:val="00471E08"/>
    <w:rsid w:val="00471EC2"/>
    <w:rsid w:val="0047302F"/>
    <w:rsid w:val="004741A6"/>
    <w:rsid w:val="00476D63"/>
    <w:rsid w:val="0048106C"/>
    <w:rsid w:val="00482097"/>
    <w:rsid w:val="00483D95"/>
    <w:rsid w:val="00490871"/>
    <w:rsid w:val="00490BEB"/>
    <w:rsid w:val="004940EB"/>
    <w:rsid w:val="004A237A"/>
    <w:rsid w:val="004A52D1"/>
    <w:rsid w:val="004A536E"/>
    <w:rsid w:val="004A65FD"/>
    <w:rsid w:val="004B1E01"/>
    <w:rsid w:val="004B22B0"/>
    <w:rsid w:val="004B23FD"/>
    <w:rsid w:val="004B4848"/>
    <w:rsid w:val="004B4E46"/>
    <w:rsid w:val="004B5274"/>
    <w:rsid w:val="004B5C96"/>
    <w:rsid w:val="004B65B3"/>
    <w:rsid w:val="004B697F"/>
    <w:rsid w:val="004B73E7"/>
    <w:rsid w:val="004B7544"/>
    <w:rsid w:val="004C0AF4"/>
    <w:rsid w:val="004C3CCD"/>
    <w:rsid w:val="004C7058"/>
    <w:rsid w:val="004C79CC"/>
    <w:rsid w:val="004D0AD2"/>
    <w:rsid w:val="004D31B6"/>
    <w:rsid w:val="004D3CC4"/>
    <w:rsid w:val="004D4408"/>
    <w:rsid w:val="004D4C59"/>
    <w:rsid w:val="004D700A"/>
    <w:rsid w:val="004D7317"/>
    <w:rsid w:val="004D77D5"/>
    <w:rsid w:val="004E21B9"/>
    <w:rsid w:val="004E2F55"/>
    <w:rsid w:val="004E4A5E"/>
    <w:rsid w:val="004E684B"/>
    <w:rsid w:val="004E74C7"/>
    <w:rsid w:val="004E7F30"/>
    <w:rsid w:val="004F1914"/>
    <w:rsid w:val="004F1E2B"/>
    <w:rsid w:val="004F5805"/>
    <w:rsid w:val="004F7498"/>
    <w:rsid w:val="00502303"/>
    <w:rsid w:val="005027F1"/>
    <w:rsid w:val="00506222"/>
    <w:rsid w:val="00506B4D"/>
    <w:rsid w:val="0050795C"/>
    <w:rsid w:val="0051050E"/>
    <w:rsid w:val="00510AF9"/>
    <w:rsid w:val="0051118F"/>
    <w:rsid w:val="0051177A"/>
    <w:rsid w:val="0051489E"/>
    <w:rsid w:val="00521330"/>
    <w:rsid w:val="005243A7"/>
    <w:rsid w:val="00524696"/>
    <w:rsid w:val="005254BE"/>
    <w:rsid w:val="005258C6"/>
    <w:rsid w:val="00527E03"/>
    <w:rsid w:val="005310B7"/>
    <w:rsid w:val="00542D79"/>
    <w:rsid w:val="00543292"/>
    <w:rsid w:val="005469D0"/>
    <w:rsid w:val="0054786B"/>
    <w:rsid w:val="005504C4"/>
    <w:rsid w:val="0055089B"/>
    <w:rsid w:val="00550AE5"/>
    <w:rsid w:val="00550B60"/>
    <w:rsid w:val="00551020"/>
    <w:rsid w:val="00551C43"/>
    <w:rsid w:val="005527DD"/>
    <w:rsid w:val="00553297"/>
    <w:rsid w:val="00554757"/>
    <w:rsid w:val="005635D6"/>
    <w:rsid w:val="005660CC"/>
    <w:rsid w:val="005712CD"/>
    <w:rsid w:val="00572FE0"/>
    <w:rsid w:val="00574F48"/>
    <w:rsid w:val="0057548A"/>
    <w:rsid w:val="00575A50"/>
    <w:rsid w:val="00577AE6"/>
    <w:rsid w:val="00577FF1"/>
    <w:rsid w:val="0058025B"/>
    <w:rsid w:val="00583355"/>
    <w:rsid w:val="00583CBF"/>
    <w:rsid w:val="005857F8"/>
    <w:rsid w:val="00587B83"/>
    <w:rsid w:val="00590EAF"/>
    <w:rsid w:val="005917FC"/>
    <w:rsid w:val="00591EFC"/>
    <w:rsid w:val="0059260E"/>
    <w:rsid w:val="0059549B"/>
    <w:rsid w:val="00595BD7"/>
    <w:rsid w:val="005965ED"/>
    <w:rsid w:val="00597A36"/>
    <w:rsid w:val="005A4819"/>
    <w:rsid w:val="005A5C28"/>
    <w:rsid w:val="005A6CD0"/>
    <w:rsid w:val="005A718D"/>
    <w:rsid w:val="005A7942"/>
    <w:rsid w:val="005B095E"/>
    <w:rsid w:val="005B315D"/>
    <w:rsid w:val="005B4378"/>
    <w:rsid w:val="005B7864"/>
    <w:rsid w:val="005C1F4A"/>
    <w:rsid w:val="005D1A0C"/>
    <w:rsid w:val="005D1CA4"/>
    <w:rsid w:val="005D42EB"/>
    <w:rsid w:val="005D77B8"/>
    <w:rsid w:val="005D7E26"/>
    <w:rsid w:val="005E0C45"/>
    <w:rsid w:val="005E27BF"/>
    <w:rsid w:val="005E355F"/>
    <w:rsid w:val="005F0210"/>
    <w:rsid w:val="005F1219"/>
    <w:rsid w:val="005F342C"/>
    <w:rsid w:val="005F3AF4"/>
    <w:rsid w:val="005F41F4"/>
    <w:rsid w:val="005F4493"/>
    <w:rsid w:val="006002A5"/>
    <w:rsid w:val="006017A1"/>
    <w:rsid w:val="0060360C"/>
    <w:rsid w:val="006038C3"/>
    <w:rsid w:val="00604B8B"/>
    <w:rsid w:val="00604EF4"/>
    <w:rsid w:val="00611683"/>
    <w:rsid w:val="00612E3B"/>
    <w:rsid w:val="006133CF"/>
    <w:rsid w:val="00613B4D"/>
    <w:rsid w:val="00614F30"/>
    <w:rsid w:val="006163EF"/>
    <w:rsid w:val="006216B1"/>
    <w:rsid w:val="00621E37"/>
    <w:rsid w:val="00623027"/>
    <w:rsid w:val="00623B1A"/>
    <w:rsid w:val="006249D4"/>
    <w:rsid w:val="00624CE3"/>
    <w:rsid w:val="00627DEE"/>
    <w:rsid w:val="00630D83"/>
    <w:rsid w:val="0063183D"/>
    <w:rsid w:val="0063205D"/>
    <w:rsid w:val="006322B3"/>
    <w:rsid w:val="006339A9"/>
    <w:rsid w:val="00633CDE"/>
    <w:rsid w:val="00645B27"/>
    <w:rsid w:val="006466C7"/>
    <w:rsid w:val="00647D37"/>
    <w:rsid w:val="00651D4B"/>
    <w:rsid w:val="00652D93"/>
    <w:rsid w:val="00653757"/>
    <w:rsid w:val="00653FCD"/>
    <w:rsid w:val="00654409"/>
    <w:rsid w:val="0066068B"/>
    <w:rsid w:val="0066171E"/>
    <w:rsid w:val="00662A10"/>
    <w:rsid w:val="00663D79"/>
    <w:rsid w:val="0066410C"/>
    <w:rsid w:val="006671E2"/>
    <w:rsid w:val="00671320"/>
    <w:rsid w:val="00672FE1"/>
    <w:rsid w:val="00673DEA"/>
    <w:rsid w:val="00673F3F"/>
    <w:rsid w:val="00674663"/>
    <w:rsid w:val="0067629C"/>
    <w:rsid w:val="00681A9B"/>
    <w:rsid w:val="00681CDE"/>
    <w:rsid w:val="006831A8"/>
    <w:rsid w:val="00684B11"/>
    <w:rsid w:val="006916C0"/>
    <w:rsid w:val="00694B6F"/>
    <w:rsid w:val="006953B1"/>
    <w:rsid w:val="0069741F"/>
    <w:rsid w:val="006A10B3"/>
    <w:rsid w:val="006A483F"/>
    <w:rsid w:val="006B084A"/>
    <w:rsid w:val="006B0996"/>
    <w:rsid w:val="006B3105"/>
    <w:rsid w:val="006B33C3"/>
    <w:rsid w:val="006B41C3"/>
    <w:rsid w:val="006B4206"/>
    <w:rsid w:val="006B46EA"/>
    <w:rsid w:val="006B525B"/>
    <w:rsid w:val="006B61B8"/>
    <w:rsid w:val="006B789D"/>
    <w:rsid w:val="006C0653"/>
    <w:rsid w:val="006C17F3"/>
    <w:rsid w:val="006C22F8"/>
    <w:rsid w:val="006C287B"/>
    <w:rsid w:val="006C33F8"/>
    <w:rsid w:val="006C3C34"/>
    <w:rsid w:val="006C5C69"/>
    <w:rsid w:val="006C689F"/>
    <w:rsid w:val="006C7260"/>
    <w:rsid w:val="006D3FAE"/>
    <w:rsid w:val="006D4856"/>
    <w:rsid w:val="006E05E4"/>
    <w:rsid w:val="006E2413"/>
    <w:rsid w:val="006E27E9"/>
    <w:rsid w:val="006F1F03"/>
    <w:rsid w:val="006F2BD4"/>
    <w:rsid w:val="006F390A"/>
    <w:rsid w:val="006F3C1F"/>
    <w:rsid w:val="006F5E4D"/>
    <w:rsid w:val="006F6BDA"/>
    <w:rsid w:val="006F72BE"/>
    <w:rsid w:val="0070282D"/>
    <w:rsid w:val="0070623F"/>
    <w:rsid w:val="0071222E"/>
    <w:rsid w:val="007129F1"/>
    <w:rsid w:val="00715812"/>
    <w:rsid w:val="00715EA1"/>
    <w:rsid w:val="00717BE5"/>
    <w:rsid w:val="00717DB9"/>
    <w:rsid w:val="0072000D"/>
    <w:rsid w:val="00720098"/>
    <w:rsid w:val="00721576"/>
    <w:rsid w:val="0072205E"/>
    <w:rsid w:val="00723856"/>
    <w:rsid w:val="007248A4"/>
    <w:rsid w:val="00725778"/>
    <w:rsid w:val="00726947"/>
    <w:rsid w:val="007312B3"/>
    <w:rsid w:val="00731624"/>
    <w:rsid w:val="007330B8"/>
    <w:rsid w:val="00740029"/>
    <w:rsid w:val="00740542"/>
    <w:rsid w:val="00741283"/>
    <w:rsid w:val="007416CA"/>
    <w:rsid w:val="00743858"/>
    <w:rsid w:val="0074454F"/>
    <w:rsid w:val="0074569C"/>
    <w:rsid w:val="007522D5"/>
    <w:rsid w:val="0075292B"/>
    <w:rsid w:val="00752A38"/>
    <w:rsid w:val="0075338F"/>
    <w:rsid w:val="00760ACA"/>
    <w:rsid w:val="00760DA9"/>
    <w:rsid w:val="00761B34"/>
    <w:rsid w:val="007624A9"/>
    <w:rsid w:val="00762616"/>
    <w:rsid w:val="00764DAD"/>
    <w:rsid w:val="00765FE3"/>
    <w:rsid w:val="00767438"/>
    <w:rsid w:val="00767AB9"/>
    <w:rsid w:val="007700E9"/>
    <w:rsid w:val="00770987"/>
    <w:rsid w:val="00771227"/>
    <w:rsid w:val="00773EBE"/>
    <w:rsid w:val="0077408A"/>
    <w:rsid w:val="00774CF5"/>
    <w:rsid w:val="00775EC2"/>
    <w:rsid w:val="00776864"/>
    <w:rsid w:val="00780E42"/>
    <w:rsid w:val="00781AA3"/>
    <w:rsid w:val="0078735A"/>
    <w:rsid w:val="00790232"/>
    <w:rsid w:val="00792DE3"/>
    <w:rsid w:val="00793ED6"/>
    <w:rsid w:val="00795C33"/>
    <w:rsid w:val="00795CCE"/>
    <w:rsid w:val="007963D0"/>
    <w:rsid w:val="00796F21"/>
    <w:rsid w:val="007A0F02"/>
    <w:rsid w:val="007A184E"/>
    <w:rsid w:val="007A1AA7"/>
    <w:rsid w:val="007A1D65"/>
    <w:rsid w:val="007A275E"/>
    <w:rsid w:val="007A2791"/>
    <w:rsid w:val="007A2E85"/>
    <w:rsid w:val="007A59DC"/>
    <w:rsid w:val="007A7BB0"/>
    <w:rsid w:val="007B1487"/>
    <w:rsid w:val="007B5762"/>
    <w:rsid w:val="007B6999"/>
    <w:rsid w:val="007B711F"/>
    <w:rsid w:val="007C038F"/>
    <w:rsid w:val="007C1B25"/>
    <w:rsid w:val="007C3599"/>
    <w:rsid w:val="007C47C6"/>
    <w:rsid w:val="007C4A9F"/>
    <w:rsid w:val="007C526F"/>
    <w:rsid w:val="007C79CA"/>
    <w:rsid w:val="007D050F"/>
    <w:rsid w:val="007D40BB"/>
    <w:rsid w:val="007D49DA"/>
    <w:rsid w:val="007E20E6"/>
    <w:rsid w:val="007E31B1"/>
    <w:rsid w:val="007E6FD3"/>
    <w:rsid w:val="007F65B5"/>
    <w:rsid w:val="007F67C7"/>
    <w:rsid w:val="007F6B5F"/>
    <w:rsid w:val="007F7FE1"/>
    <w:rsid w:val="00802372"/>
    <w:rsid w:val="00803730"/>
    <w:rsid w:val="0080538C"/>
    <w:rsid w:val="0080576D"/>
    <w:rsid w:val="008117E1"/>
    <w:rsid w:val="0081254B"/>
    <w:rsid w:val="00813AF9"/>
    <w:rsid w:val="00814F4C"/>
    <w:rsid w:val="00820D4D"/>
    <w:rsid w:val="00824721"/>
    <w:rsid w:val="00824E16"/>
    <w:rsid w:val="00824F47"/>
    <w:rsid w:val="00836F80"/>
    <w:rsid w:val="0084012E"/>
    <w:rsid w:val="00840E1B"/>
    <w:rsid w:val="00846EEC"/>
    <w:rsid w:val="00847C06"/>
    <w:rsid w:val="00850480"/>
    <w:rsid w:val="0085135D"/>
    <w:rsid w:val="00853349"/>
    <w:rsid w:val="008544CC"/>
    <w:rsid w:val="00857103"/>
    <w:rsid w:val="0086000A"/>
    <w:rsid w:val="00862155"/>
    <w:rsid w:val="0086228F"/>
    <w:rsid w:val="008633A7"/>
    <w:rsid w:val="0086523E"/>
    <w:rsid w:val="00867C1B"/>
    <w:rsid w:val="00867DA1"/>
    <w:rsid w:val="00870349"/>
    <w:rsid w:val="008736DA"/>
    <w:rsid w:val="0087557A"/>
    <w:rsid w:val="00880CCE"/>
    <w:rsid w:val="00882BA0"/>
    <w:rsid w:val="0088648B"/>
    <w:rsid w:val="008903F0"/>
    <w:rsid w:val="00891229"/>
    <w:rsid w:val="008A0BCC"/>
    <w:rsid w:val="008A4D1A"/>
    <w:rsid w:val="008A64A3"/>
    <w:rsid w:val="008A650F"/>
    <w:rsid w:val="008A6899"/>
    <w:rsid w:val="008B0B45"/>
    <w:rsid w:val="008B0FEB"/>
    <w:rsid w:val="008B1BDF"/>
    <w:rsid w:val="008B37A5"/>
    <w:rsid w:val="008B3B56"/>
    <w:rsid w:val="008C1781"/>
    <w:rsid w:val="008C178E"/>
    <w:rsid w:val="008C3BB4"/>
    <w:rsid w:val="008C5340"/>
    <w:rsid w:val="008C5913"/>
    <w:rsid w:val="008D079B"/>
    <w:rsid w:val="008D1B28"/>
    <w:rsid w:val="008D2A69"/>
    <w:rsid w:val="008D3D75"/>
    <w:rsid w:val="008D533A"/>
    <w:rsid w:val="008D7847"/>
    <w:rsid w:val="008E1635"/>
    <w:rsid w:val="008E3008"/>
    <w:rsid w:val="008E7B23"/>
    <w:rsid w:val="008F1660"/>
    <w:rsid w:val="008F2183"/>
    <w:rsid w:val="008F2D56"/>
    <w:rsid w:val="008F3208"/>
    <w:rsid w:val="008F3AE5"/>
    <w:rsid w:val="00901384"/>
    <w:rsid w:val="00902B65"/>
    <w:rsid w:val="00904B51"/>
    <w:rsid w:val="00907129"/>
    <w:rsid w:val="00907667"/>
    <w:rsid w:val="009104BC"/>
    <w:rsid w:val="009105AB"/>
    <w:rsid w:val="0091374F"/>
    <w:rsid w:val="00913993"/>
    <w:rsid w:val="0091553D"/>
    <w:rsid w:val="00915C5D"/>
    <w:rsid w:val="00915C6E"/>
    <w:rsid w:val="00915E66"/>
    <w:rsid w:val="009172F1"/>
    <w:rsid w:val="00920129"/>
    <w:rsid w:val="00921133"/>
    <w:rsid w:val="00921ABF"/>
    <w:rsid w:val="0092455F"/>
    <w:rsid w:val="00925688"/>
    <w:rsid w:val="00925E3E"/>
    <w:rsid w:val="00926166"/>
    <w:rsid w:val="009267C1"/>
    <w:rsid w:val="00926D20"/>
    <w:rsid w:val="0092744A"/>
    <w:rsid w:val="0093131A"/>
    <w:rsid w:val="00936C97"/>
    <w:rsid w:val="00943133"/>
    <w:rsid w:val="00945E1D"/>
    <w:rsid w:val="009465F2"/>
    <w:rsid w:val="00951217"/>
    <w:rsid w:val="00951FB5"/>
    <w:rsid w:val="009528CF"/>
    <w:rsid w:val="00952CA1"/>
    <w:rsid w:val="0095684C"/>
    <w:rsid w:val="0095715F"/>
    <w:rsid w:val="00957ED0"/>
    <w:rsid w:val="00960DED"/>
    <w:rsid w:val="00962119"/>
    <w:rsid w:val="00964EEC"/>
    <w:rsid w:val="00967C87"/>
    <w:rsid w:val="009702E3"/>
    <w:rsid w:val="0097093B"/>
    <w:rsid w:val="00970B41"/>
    <w:rsid w:val="009710D6"/>
    <w:rsid w:val="00971FE2"/>
    <w:rsid w:val="00972A95"/>
    <w:rsid w:val="00972B02"/>
    <w:rsid w:val="00973089"/>
    <w:rsid w:val="00975BD6"/>
    <w:rsid w:val="00976731"/>
    <w:rsid w:val="00977ACC"/>
    <w:rsid w:val="00980BD1"/>
    <w:rsid w:val="0098106C"/>
    <w:rsid w:val="00983A7A"/>
    <w:rsid w:val="00983DC8"/>
    <w:rsid w:val="0098699B"/>
    <w:rsid w:val="009913E4"/>
    <w:rsid w:val="00992F2F"/>
    <w:rsid w:val="00994BA3"/>
    <w:rsid w:val="0099598C"/>
    <w:rsid w:val="00997643"/>
    <w:rsid w:val="009A0E3E"/>
    <w:rsid w:val="009A30C7"/>
    <w:rsid w:val="009A5D30"/>
    <w:rsid w:val="009A6BEB"/>
    <w:rsid w:val="009A77DB"/>
    <w:rsid w:val="009B0547"/>
    <w:rsid w:val="009C0B0B"/>
    <w:rsid w:val="009C0E5A"/>
    <w:rsid w:val="009C7AB1"/>
    <w:rsid w:val="009D1100"/>
    <w:rsid w:val="009D453B"/>
    <w:rsid w:val="009E19D2"/>
    <w:rsid w:val="009E34A4"/>
    <w:rsid w:val="009E353D"/>
    <w:rsid w:val="009E35C5"/>
    <w:rsid w:val="009E4253"/>
    <w:rsid w:val="009E5712"/>
    <w:rsid w:val="009E69BC"/>
    <w:rsid w:val="009E6C45"/>
    <w:rsid w:val="009F0864"/>
    <w:rsid w:val="009F1001"/>
    <w:rsid w:val="009F39F4"/>
    <w:rsid w:val="009F50D9"/>
    <w:rsid w:val="00A002D1"/>
    <w:rsid w:val="00A0218C"/>
    <w:rsid w:val="00A039AF"/>
    <w:rsid w:val="00A0592C"/>
    <w:rsid w:val="00A061B5"/>
    <w:rsid w:val="00A06430"/>
    <w:rsid w:val="00A07E5B"/>
    <w:rsid w:val="00A1114B"/>
    <w:rsid w:val="00A17D0F"/>
    <w:rsid w:val="00A20CB7"/>
    <w:rsid w:val="00A2153F"/>
    <w:rsid w:val="00A2239F"/>
    <w:rsid w:val="00A22D56"/>
    <w:rsid w:val="00A301EB"/>
    <w:rsid w:val="00A30249"/>
    <w:rsid w:val="00A308A6"/>
    <w:rsid w:val="00A3159B"/>
    <w:rsid w:val="00A32552"/>
    <w:rsid w:val="00A331D3"/>
    <w:rsid w:val="00A343FA"/>
    <w:rsid w:val="00A34A16"/>
    <w:rsid w:val="00A353C7"/>
    <w:rsid w:val="00A357D0"/>
    <w:rsid w:val="00A40DD2"/>
    <w:rsid w:val="00A41B57"/>
    <w:rsid w:val="00A429EC"/>
    <w:rsid w:val="00A4357D"/>
    <w:rsid w:val="00A44FBF"/>
    <w:rsid w:val="00A45289"/>
    <w:rsid w:val="00A476AC"/>
    <w:rsid w:val="00A50529"/>
    <w:rsid w:val="00A5272F"/>
    <w:rsid w:val="00A53A1C"/>
    <w:rsid w:val="00A55E42"/>
    <w:rsid w:val="00A57A0B"/>
    <w:rsid w:val="00A603ED"/>
    <w:rsid w:val="00A61BB0"/>
    <w:rsid w:val="00A622BE"/>
    <w:rsid w:val="00A641C5"/>
    <w:rsid w:val="00A6498D"/>
    <w:rsid w:val="00A7071D"/>
    <w:rsid w:val="00A71669"/>
    <w:rsid w:val="00A72FB1"/>
    <w:rsid w:val="00A73087"/>
    <w:rsid w:val="00A73B67"/>
    <w:rsid w:val="00A74A44"/>
    <w:rsid w:val="00A75024"/>
    <w:rsid w:val="00A75C07"/>
    <w:rsid w:val="00A806D9"/>
    <w:rsid w:val="00A80F6A"/>
    <w:rsid w:val="00A83287"/>
    <w:rsid w:val="00A84C06"/>
    <w:rsid w:val="00A84DF5"/>
    <w:rsid w:val="00A8517C"/>
    <w:rsid w:val="00A865FA"/>
    <w:rsid w:val="00A90800"/>
    <w:rsid w:val="00A9184C"/>
    <w:rsid w:val="00A94E5D"/>
    <w:rsid w:val="00A978FD"/>
    <w:rsid w:val="00A97CF9"/>
    <w:rsid w:val="00AA02B3"/>
    <w:rsid w:val="00AA0C39"/>
    <w:rsid w:val="00AA0C73"/>
    <w:rsid w:val="00AA185D"/>
    <w:rsid w:val="00AA23FC"/>
    <w:rsid w:val="00AA266C"/>
    <w:rsid w:val="00AA2E44"/>
    <w:rsid w:val="00AA3796"/>
    <w:rsid w:val="00AA4C13"/>
    <w:rsid w:val="00AA52E0"/>
    <w:rsid w:val="00AB1B9A"/>
    <w:rsid w:val="00AB340C"/>
    <w:rsid w:val="00AC16A6"/>
    <w:rsid w:val="00AC1F79"/>
    <w:rsid w:val="00AC4757"/>
    <w:rsid w:val="00AC4F9E"/>
    <w:rsid w:val="00AC5EBD"/>
    <w:rsid w:val="00AD0820"/>
    <w:rsid w:val="00AD2BB1"/>
    <w:rsid w:val="00AD4954"/>
    <w:rsid w:val="00AD4C8B"/>
    <w:rsid w:val="00AD58E5"/>
    <w:rsid w:val="00AD62EA"/>
    <w:rsid w:val="00AD6652"/>
    <w:rsid w:val="00AD7C58"/>
    <w:rsid w:val="00AE0040"/>
    <w:rsid w:val="00AE0442"/>
    <w:rsid w:val="00AE36E7"/>
    <w:rsid w:val="00AE608F"/>
    <w:rsid w:val="00AF0136"/>
    <w:rsid w:val="00AF2943"/>
    <w:rsid w:val="00AF6D06"/>
    <w:rsid w:val="00AF71D3"/>
    <w:rsid w:val="00B01FA3"/>
    <w:rsid w:val="00B05460"/>
    <w:rsid w:val="00B07291"/>
    <w:rsid w:val="00B074AC"/>
    <w:rsid w:val="00B07A26"/>
    <w:rsid w:val="00B07C2A"/>
    <w:rsid w:val="00B10251"/>
    <w:rsid w:val="00B13DCC"/>
    <w:rsid w:val="00B20D98"/>
    <w:rsid w:val="00B218A5"/>
    <w:rsid w:val="00B2329D"/>
    <w:rsid w:val="00B2514C"/>
    <w:rsid w:val="00B26997"/>
    <w:rsid w:val="00B339B8"/>
    <w:rsid w:val="00B356DD"/>
    <w:rsid w:val="00B35B5D"/>
    <w:rsid w:val="00B36734"/>
    <w:rsid w:val="00B36E0D"/>
    <w:rsid w:val="00B41A04"/>
    <w:rsid w:val="00B41AC7"/>
    <w:rsid w:val="00B42820"/>
    <w:rsid w:val="00B47E0B"/>
    <w:rsid w:val="00B51D83"/>
    <w:rsid w:val="00B53A17"/>
    <w:rsid w:val="00B53C1F"/>
    <w:rsid w:val="00B5572B"/>
    <w:rsid w:val="00B63361"/>
    <w:rsid w:val="00B66816"/>
    <w:rsid w:val="00B67313"/>
    <w:rsid w:val="00B71C9B"/>
    <w:rsid w:val="00B73805"/>
    <w:rsid w:val="00B7399B"/>
    <w:rsid w:val="00B73B25"/>
    <w:rsid w:val="00B753BA"/>
    <w:rsid w:val="00B80288"/>
    <w:rsid w:val="00B80820"/>
    <w:rsid w:val="00B82056"/>
    <w:rsid w:val="00B83906"/>
    <w:rsid w:val="00B83D42"/>
    <w:rsid w:val="00B84A81"/>
    <w:rsid w:val="00B858C7"/>
    <w:rsid w:val="00B8727A"/>
    <w:rsid w:val="00B908FC"/>
    <w:rsid w:val="00B92E55"/>
    <w:rsid w:val="00B9407A"/>
    <w:rsid w:val="00B9561E"/>
    <w:rsid w:val="00B967A2"/>
    <w:rsid w:val="00B97148"/>
    <w:rsid w:val="00BA010D"/>
    <w:rsid w:val="00BA094D"/>
    <w:rsid w:val="00BA0CA0"/>
    <w:rsid w:val="00BA4A41"/>
    <w:rsid w:val="00BA5416"/>
    <w:rsid w:val="00BA5664"/>
    <w:rsid w:val="00BB0516"/>
    <w:rsid w:val="00BB1908"/>
    <w:rsid w:val="00BB4898"/>
    <w:rsid w:val="00BB49C1"/>
    <w:rsid w:val="00BB6B10"/>
    <w:rsid w:val="00BC05C6"/>
    <w:rsid w:val="00BC0DC2"/>
    <w:rsid w:val="00BC1A21"/>
    <w:rsid w:val="00BC27A4"/>
    <w:rsid w:val="00BC2B18"/>
    <w:rsid w:val="00BC41EE"/>
    <w:rsid w:val="00BC4853"/>
    <w:rsid w:val="00BC58FD"/>
    <w:rsid w:val="00BC6143"/>
    <w:rsid w:val="00BC7544"/>
    <w:rsid w:val="00BC7CF0"/>
    <w:rsid w:val="00BD0984"/>
    <w:rsid w:val="00BD10B8"/>
    <w:rsid w:val="00BD278C"/>
    <w:rsid w:val="00BD2B0F"/>
    <w:rsid w:val="00BD3D43"/>
    <w:rsid w:val="00BD4C50"/>
    <w:rsid w:val="00BD6C3F"/>
    <w:rsid w:val="00BD7845"/>
    <w:rsid w:val="00BE09FB"/>
    <w:rsid w:val="00BE10F9"/>
    <w:rsid w:val="00BE5273"/>
    <w:rsid w:val="00BF0816"/>
    <w:rsid w:val="00BF10F0"/>
    <w:rsid w:val="00BF4653"/>
    <w:rsid w:val="00BF4939"/>
    <w:rsid w:val="00BF4A3E"/>
    <w:rsid w:val="00BF5009"/>
    <w:rsid w:val="00BF5337"/>
    <w:rsid w:val="00BF59B3"/>
    <w:rsid w:val="00BF5F86"/>
    <w:rsid w:val="00C05C51"/>
    <w:rsid w:val="00C06F34"/>
    <w:rsid w:val="00C11593"/>
    <w:rsid w:val="00C11EE2"/>
    <w:rsid w:val="00C12239"/>
    <w:rsid w:val="00C1367F"/>
    <w:rsid w:val="00C146A3"/>
    <w:rsid w:val="00C151B3"/>
    <w:rsid w:val="00C17C44"/>
    <w:rsid w:val="00C2141A"/>
    <w:rsid w:val="00C254DB"/>
    <w:rsid w:val="00C2576E"/>
    <w:rsid w:val="00C25A18"/>
    <w:rsid w:val="00C262F0"/>
    <w:rsid w:val="00C262F9"/>
    <w:rsid w:val="00C275A3"/>
    <w:rsid w:val="00C27D64"/>
    <w:rsid w:val="00C30E14"/>
    <w:rsid w:val="00C313CF"/>
    <w:rsid w:val="00C341FB"/>
    <w:rsid w:val="00C36CF7"/>
    <w:rsid w:val="00C40B05"/>
    <w:rsid w:val="00C41374"/>
    <w:rsid w:val="00C417AE"/>
    <w:rsid w:val="00C42C3B"/>
    <w:rsid w:val="00C43425"/>
    <w:rsid w:val="00C451CA"/>
    <w:rsid w:val="00C50B0F"/>
    <w:rsid w:val="00C52118"/>
    <w:rsid w:val="00C5213F"/>
    <w:rsid w:val="00C52ADD"/>
    <w:rsid w:val="00C52BE4"/>
    <w:rsid w:val="00C52CE8"/>
    <w:rsid w:val="00C614C6"/>
    <w:rsid w:val="00C61C01"/>
    <w:rsid w:val="00C6419B"/>
    <w:rsid w:val="00C660EC"/>
    <w:rsid w:val="00C71236"/>
    <w:rsid w:val="00C7135A"/>
    <w:rsid w:val="00C717DD"/>
    <w:rsid w:val="00C721E4"/>
    <w:rsid w:val="00C777EA"/>
    <w:rsid w:val="00C809FE"/>
    <w:rsid w:val="00C830EA"/>
    <w:rsid w:val="00C84F91"/>
    <w:rsid w:val="00C85133"/>
    <w:rsid w:val="00C85885"/>
    <w:rsid w:val="00C86F55"/>
    <w:rsid w:val="00C97FB9"/>
    <w:rsid w:val="00CA04D2"/>
    <w:rsid w:val="00CA0D3D"/>
    <w:rsid w:val="00CA0F04"/>
    <w:rsid w:val="00CA1D37"/>
    <w:rsid w:val="00CA2836"/>
    <w:rsid w:val="00CA36CA"/>
    <w:rsid w:val="00CA4BC2"/>
    <w:rsid w:val="00CA4CEC"/>
    <w:rsid w:val="00CA5223"/>
    <w:rsid w:val="00CA6CF9"/>
    <w:rsid w:val="00CA6EEB"/>
    <w:rsid w:val="00CA70C1"/>
    <w:rsid w:val="00CB005F"/>
    <w:rsid w:val="00CB1D1C"/>
    <w:rsid w:val="00CB2D24"/>
    <w:rsid w:val="00CB3FA5"/>
    <w:rsid w:val="00CB5AF0"/>
    <w:rsid w:val="00CB6425"/>
    <w:rsid w:val="00CB6593"/>
    <w:rsid w:val="00CB6D5E"/>
    <w:rsid w:val="00CC007B"/>
    <w:rsid w:val="00CC0234"/>
    <w:rsid w:val="00CC0C82"/>
    <w:rsid w:val="00CC1048"/>
    <w:rsid w:val="00CC1D1D"/>
    <w:rsid w:val="00CC37AC"/>
    <w:rsid w:val="00CC59D8"/>
    <w:rsid w:val="00CC66E3"/>
    <w:rsid w:val="00CD1162"/>
    <w:rsid w:val="00CD2D7A"/>
    <w:rsid w:val="00CD2D94"/>
    <w:rsid w:val="00CD59CA"/>
    <w:rsid w:val="00CE04DE"/>
    <w:rsid w:val="00CE2FDA"/>
    <w:rsid w:val="00CE510E"/>
    <w:rsid w:val="00CE5D2F"/>
    <w:rsid w:val="00CF029F"/>
    <w:rsid w:val="00CF1A9A"/>
    <w:rsid w:val="00CF2FD3"/>
    <w:rsid w:val="00CF2FF1"/>
    <w:rsid w:val="00CF4970"/>
    <w:rsid w:val="00CF6A00"/>
    <w:rsid w:val="00D0000D"/>
    <w:rsid w:val="00D001CD"/>
    <w:rsid w:val="00D018B9"/>
    <w:rsid w:val="00D01D31"/>
    <w:rsid w:val="00D054F8"/>
    <w:rsid w:val="00D0685D"/>
    <w:rsid w:val="00D06E92"/>
    <w:rsid w:val="00D07765"/>
    <w:rsid w:val="00D1024A"/>
    <w:rsid w:val="00D114EE"/>
    <w:rsid w:val="00D1712E"/>
    <w:rsid w:val="00D21494"/>
    <w:rsid w:val="00D23292"/>
    <w:rsid w:val="00D23E40"/>
    <w:rsid w:val="00D24A05"/>
    <w:rsid w:val="00D33838"/>
    <w:rsid w:val="00D357BD"/>
    <w:rsid w:val="00D367AF"/>
    <w:rsid w:val="00D36C41"/>
    <w:rsid w:val="00D37023"/>
    <w:rsid w:val="00D44497"/>
    <w:rsid w:val="00D44610"/>
    <w:rsid w:val="00D4647C"/>
    <w:rsid w:val="00D471DE"/>
    <w:rsid w:val="00D509FC"/>
    <w:rsid w:val="00D511C1"/>
    <w:rsid w:val="00D5134F"/>
    <w:rsid w:val="00D5223E"/>
    <w:rsid w:val="00D532ED"/>
    <w:rsid w:val="00D534C9"/>
    <w:rsid w:val="00D626D0"/>
    <w:rsid w:val="00D637B6"/>
    <w:rsid w:val="00D6750B"/>
    <w:rsid w:val="00D712B7"/>
    <w:rsid w:val="00D7295E"/>
    <w:rsid w:val="00D72AD3"/>
    <w:rsid w:val="00D76C8B"/>
    <w:rsid w:val="00D76C97"/>
    <w:rsid w:val="00D80518"/>
    <w:rsid w:val="00D80F47"/>
    <w:rsid w:val="00D810FE"/>
    <w:rsid w:val="00D81444"/>
    <w:rsid w:val="00D8270A"/>
    <w:rsid w:val="00D85098"/>
    <w:rsid w:val="00D864D5"/>
    <w:rsid w:val="00D87021"/>
    <w:rsid w:val="00D90EEB"/>
    <w:rsid w:val="00D927E0"/>
    <w:rsid w:val="00D93FE9"/>
    <w:rsid w:val="00D94A64"/>
    <w:rsid w:val="00D95FBB"/>
    <w:rsid w:val="00DA0120"/>
    <w:rsid w:val="00DA0D4E"/>
    <w:rsid w:val="00DA46B7"/>
    <w:rsid w:val="00DA5DD9"/>
    <w:rsid w:val="00DA7E26"/>
    <w:rsid w:val="00DB0667"/>
    <w:rsid w:val="00DB1CE4"/>
    <w:rsid w:val="00DB23D6"/>
    <w:rsid w:val="00DB35EE"/>
    <w:rsid w:val="00DB4345"/>
    <w:rsid w:val="00DC19B1"/>
    <w:rsid w:val="00DC330B"/>
    <w:rsid w:val="00DC4283"/>
    <w:rsid w:val="00DD0220"/>
    <w:rsid w:val="00DD0812"/>
    <w:rsid w:val="00DD15BF"/>
    <w:rsid w:val="00DD2E7A"/>
    <w:rsid w:val="00DD3C5D"/>
    <w:rsid w:val="00DD597C"/>
    <w:rsid w:val="00DD647B"/>
    <w:rsid w:val="00DD7B8C"/>
    <w:rsid w:val="00DE06ED"/>
    <w:rsid w:val="00DE14AD"/>
    <w:rsid w:val="00DE1C84"/>
    <w:rsid w:val="00DE31DA"/>
    <w:rsid w:val="00DE4104"/>
    <w:rsid w:val="00DE4A94"/>
    <w:rsid w:val="00DE4C2D"/>
    <w:rsid w:val="00DE5C25"/>
    <w:rsid w:val="00DE5F60"/>
    <w:rsid w:val="00DE6BDA"/>
    <w:rsid w:val="00DF0142"/>
    <w:rsid w:val="00DF02D7"/>
    <w:rsid w:val="00DF2B54"/>
    <w:rsid w:val="00DF2D91"/>
    <w:rsid w:val="00DF34D1"/>
    <w:rsid w:val="00DF43A9"/>
    <w:rsid w:val="00DF51C4"/>
    <w:rsid w:val="00DF59E8"/>
    <w:rsid w:val="00DF5EEF"/>
    <w:rsid w:val="00E0013F"/>
    <w:rsid w:val="00E04345"/>
    <w:rsid w:val="00E04B6B"/>
    <w:rsid w:val="00E04C61"/>
    <w:rsid w:val="00E10C07"/>
    <w:rsid w:val="00E11742"/>
    <w:rsid w:val="00E1350F"/>
    <w:rsid w:val="00E13B91"/>
    <w:rsid w:val="00E1419A"/>
    <w:rsid w:val="00E14713"/>
    <w:rsid w:val="00E14779"/>
    <w:rsid w:val="00E17C21"/>
    <w:rsid w:val="00E2201D"/>
    <w:rsid w:val="00E224C4"/>
    <w:rsid w:val="00E22572"/>
    <w:rsid w:val="00E22C4D"/>
    <w:rsid w:val="00E25EBA"/>
    <w:rsid w:val="00E27608"/>
    <w:rsid w:val="00E27B54"/>
    <w:rsid w:val="00E33EC0"/>
    <w:rsid w:val="00E34B3B"/>
    <w:rsid w:val="00E35B9E"/>
    <w:rsid w:val="00E3668F"/>
    <w:rsid w:val="00E37C48"/>
    <w:rsid w:val="00E40003"/>
    <w:rsid w:val="00E43FE6"/>
    <w:rsid w:val="00E45D06"/>
    <w:rsid w:val="00E45F27"/>
    <w:rsid w:val="00E4682F"/>
    <w:rsid w:val="00E46C5B"/>
    <w:rsid w:val="00E47B2E"/>
    <w:rsid w:val="00E512C9"/>
    <w:rsid w:val="00E5311A"/>
    <w:rsid w:val="00E53DCA"/>
    <w:rsid w:val="00E552BD"/>
    <w:rsid w:val="00E55D09"/>
    <w:rsid w:val="00E56E6C"/>
    <w:rsid w:val="00E60ED7"/>
    <w:rsid w:val="00E60F3A"/>
    <w:rsid w:val="00E61417"/>
    <w:rsid w:val="00E6261A"/>
    <w:rsid w:val="00E63CD1"/>
    <w:rsid w:val="00E64547"/>
    <w:rsid w:val="00E66BEC"/>
    <w:rsid w:val="00E67848"/>
    <w:rsid w:val="00E707C9"/>
    <w:rsid w:val="00E70A69"/>
    <w:rsid w:val="00E70EA9"/>
    <w:rsid w:val="00E70F67"/>
    <w:rsid w:val="00E71399"/>
    <w:rsid w:val="00E71F83"/>
    <w:rsid w:val="00E72E26"/>
    <w:rsid w:val="00E7519E"/>
    <w:rsid w:val="00E76A55"/>
    <w:rsid w:val="00E771BE"/>
    <w:rsid w:val="00E80A02"/>
    <w:rsid w:val="00E80BF5"/>
    <w:rsid w:val="00E81C26"/>
    <w:rsid w:val="00E82272"/>
    <w:rsid w:val="00E840F1"/>
    <w:rsid w:val="00E84A11"/>
    <w:rsid w:val="00E860B0"/>
    <w:rsid w:val="00E86232"/>
    <w:rsid w:val="00E91010"/>
    <w:rsid w:val="00E91198"/>
    <w:rsid w:val="00E919B0"/>
    <w:rsid w:val="00E9389F"/>
    <w:rsid w:val="00E95160"/>
    <w:rsid w:val="00E95794"/>
    <w:rsid w:val="00EA2162"/>
    <w:rsid w:val="00EA368D"/>
    <w:rsid w:val="00EB1918"/>
    <w:rsid w:val="00EB2A13"/>
    <w:rsid w:val="00EB2DC0"/>
    <w:rsid w:val="00EB2E61"/>
    <w:rsid w:val="00EB5594"/>
    <w:rsid w:val="00EB6BF6"/>
    <w:rsid w:val="00EC0CE5"/>
    <w:rsid w:val="00EC0DB1"/>
    <w:rsid w:val="00EC0DCF"/>
    <w:rsid w:val="00EC1BD5"/>
    <w:rsid w:val="00EC51E0"/>
    <w:rsid w:val="00EC561B"/>
    <w:rsid w:val="00EC7BA5"/>
    <w:rsid w:val="00ED0833"/>
    <w:rsid w:val="00ED0D7C"/>
    <w:rsid w:val="00ED1257"/>
    <w:rsid w:val="00ED14CC"/>
    <w:rsid w:val="00ED1891"/>
    <w:rsid w:val="00ED2A8F"/>
    <w:rsid w:val="00ED4180"/>
    <w:rsid w:val="00ED44C9"/>
    <w:rsid w:val="00ED55EC"/>
    <w:rsid w:val="00ED6876"/>
    <w:rsid w:val="00ED77A9"/>
    <w:rsid w:val="00ED796D"/>
    <w:rsid w:val="00EE1EF5"/>
    <w:rsid w:val="00EE2831"/>
    <w:rsid w:val="00EE5BB8"/>
    <w:rsid w:val="00EE6186"/>
    <w:rsid w:val="00EE6579"/>
    <w:rsid w:val="00EE742F"/>
    <w:rsid w:val="00EE74AD"/>
    <w:rsid w:val="00EF5FE9"/>
    <w:rsid w:val="00EF7A0D"/>
    <w:rsid w:val="00F000F9"/>
    <w:rsid w:val="00F0117D"/>
    <w:rsid w:val="00F022EC"/>
    <w:rsid w:val="00F03CDD"/>
    <w:rsid w:val="00F05850"/>
    <w:rsid w:val="00F05CEC"/>
    <w:rsid w:val="00F05E4F"/>
    <w:rsid w:val="00F073B2"/>
    <w:rsid w:val="00F07549"/>
    <w:rsid w:val="00F07ED2"/>
    <w:rsid w:val="00F1086D"/>
    <w:rsid w:val="00F1121D"/>
    <w:rsid w:val="00F12B4E"/>
    <w:rsid w:val="00F167CE"/>
    <w:rsid w:val="00F167F3"/>
    <w:rsid w:val="00F21BD4"/>
    <w:rsid w:val="00F22998"/>
    <w:rsid w:val="00F26A12"/>
    <w:rsid w:val="00F303F9"/>
    <w:rsid w:val="00F337F6"/>
    <w:rsid w:val="00F33AD6"/>
    <w:rsid w:val="00F33E3D"/>
    <w:rsid w:val="00F404D1"/>
    <w:rsid w:val="00F4478F"/>
    <w:rsid w:val="00F50FAB"/>
    <w:rsid w:val="00F52AC1"/>
    <w:rsid w:val="00F60E35"/>
    <w:rsid w:val="00F62820"/>
    <w:rsid w:val="00F6507E"/>
    <w:rsid w:val="00F65D83"/>
    <w:rsid w:val="00F66022"/>
    <w:rsid w:val="00F710FE"/>
    <w:rsid w:val="00F71AA5"/>
    <w:rsid w:val="00F73027"/>
    <w:rsid w:val="00F73F33"/>
    <w:rsid w:val="00F8217C"/>
    <w:rsid w:val="00F834B0"/>
    <w:rsid w:val="00F83924"/>
    <w:rsid w:val="00F84141"/>
    <w:rsid w:val="00F842B4"/>
    <w:rsid w:val="00F84441"/>
    <w:rsid w:val="00F84C0A"/>
    <w:rsid w:val="00F8557C"/>
    <w:rsid w:val="00F85F54"/>
    <w:rsid w:val="00F86B0F"/>
    <w:rsid w:val="00F87B82"/>
    <w:rsid w:val="00F90632"/>
    <w:rsid w:val="00F90DF3"/>
    <w:rsid w:val="00F91980"/>
    <w:rsid w:val="00F95524"/>
    <w:rsid w:val="00F95808"/>
    <w:rsid w:val="00F97782"/>
    <w:rsid w:val="00FA08D0"/>
    <w:rsid w:val="00FA1053"/>
    <w:rsid w:val="00FA126F"/>
    <w:rsid w:val="00FA12E2"/>
    <w:rsid w:val="00FA2613"/>
    <w:rsid w:val="00FA7C9D"/>
    <w:rsid w:val="00FB1B53"/>
    <w:rsid w:val="00FB2047"/>
    <w:rsid w:val="00FB2487"/>
    <w:rsid w:val="00FC1819"/>
    <w:rsid w:val="00FC1F5D"/>
    <w:rsid w:val="00FC2060"/>
    <w:rsid w:val="00FC30B1"/>
    <w:rsid w:val="00FC47AF"/>
    <w:rsid w:val="00FC6313"/>
    <w:rsid w:val="00FC6A0E"/>
    <w:rsid w:val="00FC6F29"/>
    <w:rsid w:val="00FD53EE"/>
    <w:rsid w:val="00FD5B03"/>
    <w:rsid w:val="00FD6B4E"/>
    <w:rsid w:val="00FD7AD6"/>
    <w:rsid w:val="00FE05F2"/>
    <w:rsid w:val="00FE3889"/>
    <w:rsid w:val="00FE5E06"/>
    <w:rsid w:val="00FF12E9"/>
    <w:rsid w:val="00FF1A36"/>
    <w:rsid w:val="00FF551C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3226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DD0220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F47"/>
    <w:pPr>
      <w:spacing w:before="100" w:beforeAutospacing="1" w:after="100" w:afterAutospacing="1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3226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DD0220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F47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aobracaj\SV10\Copy%20of%20GrafSV10srb-eng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aobracaj\SV10\Copy%20of%20GrafSV10srb-eng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aobracaj\SV10\Copy%20of%20GrafSV10srb-eng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Путнички саобраћај </a:t>
            </a:r>
            <a:r>
              <a:rPr lang="sr-Cyrl-RS" sz="1000" b="0" baseline="30000">
                <a:latin typeface="Arial" pitchFamily="34" charset="0"/>
              </a:rPr>
              <a:t>1)</a:t>
            </a:r>
          </a:p>
          <a:p>
            <a:pPr>
              <a:defRPr/>
            </a:pPr>
            <a:r>
              <a:rPr lang="sr-Latn-RS" sz="1000" b="0"/>
              <a:t>pkm, </a:t>
            </a:r>
            <a:r>
              <a:rPr lang="sr-Cyrl-RS" sz="1000" b="0"/>
              <a:t>мил.</a:t>
            </a:r>
            <a:endParaRPr lang="en-US" sz="1000" b="0"/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</c:dPt>
          <c:dPt>
            <c:idx val="1"/>
            <c:bubble3D val="0"/>
            <c:spPr>
              <a:solidFill>
                <a:srgbClr val="81A1C8"/>
              </a:solidFill>
            </c:spPr>
          </c:dPt>
          <c:dPt>
            <c:idx val="2"/>
            <c:bubble3D val="0"/>
            <c:spPr>
              <a:solidFill>
                <a:srgbClr val="2F415B"/>
              </a:solidFill>
            </c:spPr>
          </c:dPt>
          <c:dLbls>
            <c:dLbl>
              <c:idx val="0"/>
              <c:layout>
                <c:manualLayout>
                  <c:x val="0.1252590439276485"/>
                  <c:y val="2.16973514211886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853359173126616E-2"/>
                  <c:y val="4.3087855297157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893410852713176E-2"/>
                  <c:y val="-0.11501324289405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Железнички</c:v>
                </c:pt>
                <c:pt idx="1">
                  <c:v>Друмски</c:v>
                </c:pt>
                <c:pt idx="2">
                  <c:v>Ваздушни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438</c:v>
                </c:pt>
                <c:pt idx="1">
                  <c:v>4282</c:v>
                </c:pt>
                <c:pt idx="2">
                  <c:v>3008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8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Теретни саобраћај</a:t>
            </a:r>
            <a:endParaRPr lang="sr-Cyrl-RS" sz="1000" b="0" baseline="30000">
              <a:latin typeface="Arial" pitchFamily="34" charset="0"/>
            </a:endParaRPr>
          </a:p>
          <a:p>
            <a:pPr>
              <a:defRPr/>
            </a:pPr>
            <a:r>
              <a:rPr lang="sr-Latn-RS" sz="1000" b="0"/>
              <a:t>tkm, </a:t>
            </a:r>
            <a:r>
              <a:rPr lang="sr-Cyrl-RS" sz="1000" b="0"/>
              <a:t>мил.</a:t>
            </a:r>
            <a:endParaRPr lang="en-US" sz="1000" b="0"/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</c:dPt>
          <c:dPt>
            <c:idx val="1"/>
            <c:bubble3D val="0"/>
            <c:spPr>
              <a:solidFill>
                <a:srgbClr val="81A1C8"/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B1B1B9"/>
              </a:solidFill>
            </c:spPr>
          </c:dPt>
          <c:dLbls>
            <c:dLbl>
              <c:idx val="0"/>
              <c:layout>
                <c:manualLayout>
                  <c:x val="2.2395025839793282E-2"/>
                  <c:y val="9.391149870801033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8690568475452184E-2"/>
                  <c:y val="6.35981912144702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3624031007751937E-3"/>
                  <c:y val="-1.78833979328165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493540051679586E-2"/>
                  <c:y val="6.27009043927648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Sheet1!$A$27:$A$30</c:f>
              <c:strCache>
                <c:ptCount val="4"/>
                <c:pt idx="0">
                  <c:v>Железнички</c:v>
                </c:pt>
                <c:pt idx="1">
                  <c:v>Друмски</c:v>
                </c:pt>
                <c:pt idx="2">
                  <c:v>Речни</c:v>
                </c:pt>
                <c:pt idx="3">
                  <c:v>Цевоводни</c:v>
                </c:pt>
              </c:strCache>
            </c:strRef>
          </c:cat>
          <c:val>
            <c:numRef>
              <c:f>Sheet1!$B$27:$B$30</c:f>
              <c:numCache>
                <c:formatCode>General</c:formatCode>
                <c:ptCount val="4"/>
                <c:pt idx="0">
                  <c:v>3087</c:v>
                </c:pt>
                <c:pt idx="1">
                  <c:v>4299</c:v>
                </c:pt>
                <c:pt idx="2">
                  <c:v>927</c:v>
                </c:pt>
                <c:pt idx="3">
                  <c:v>954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2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81A1C8"/>
            </a:solidFill>
          </c:spPr>
          <c:invertIfNegative val="0"/>
          <c:cat>
            <c:strRef>
              <c:f>Sheet1!$B$45:$B$54</c:f>
              <c:strCache>
                <c:ptCount val="10"/>
                <c:pt idx="0">
                  <c:v>Аустрија</c:v>
                </c:pt>
                <c:pt idx="1">
                  <c:v>Босна и Херцеговина (са РС)</c:v>
                </c:pt>
                <c:pt idx="2">
                  <c:v>Бугарска</c:v>
                </c:pt>
                <c:pt idx="3">
                  <c:v>Мађарска</c:v>
                </c:pt>
                <c:pt idx="4">
                  <c:v>Немачка</c:v>
                </c:pt>
                <c:pt idx="5">
                  <c:v>Република Македонија</c:v>
                </c:pt>
                <c:pt idx="6">
                  <c:v>Румунија</c:v>
                </c:pt>
                <c:pt idx="7">
                  <c:v>Хрватска</c:v>
                </c:pt>
                <c:pt idx="8">
                  <c:v>Црна Гора</c:v>
                </c:pt>
                <c:pt idx="9">
                  <c:v>Швајцарска</c:v>
                </c:pt>
              </c:strCache>
            </c:strRef>
          </c:cat>
          <c:val>
            <c:numRef>
              <c:f>Sheet1!$C$45:$C$54</c:f>
              <c:numCache>
                <c:formatCode>General</c:formatCode>
                <c:ptCount val="10"/>
                <c:pt idx="0">
                  <c:v>183553</c:v>
                </c:pt>
                <c:pt idx="1">
                  <c:v>283663</c:v>
                </c:pt>
                <c:pt idx="2">
                  <c:v>87427</c:v>
                </c:pt>
                <c:pt idx="3">
                  <c:v>343809</c:v>
                </c:pt>
                <c:pt idx="4">
                  <c:v>181606</c:v>
                </c:pt>
                <c:pt idx="5">
                  <c:v>106796</c:v>
                </c:pt>
                <c:pt idx="6">
                  <c:v>232206</c:v>
                </c:pt>
                <c:pt idx="7">
                  <c:v>141385</c:v>
                </c:pt>
                <c:pt idx="8">
                  <c:v>149700</c:v>
                </c:pt>
                <c:pt idx="9">
                  <c:v>100503</c:v>
                </c:pt>
              </c:numCache>
            </c:numRef>
          </c:val>
        </c:ser>
        <c:ser>
          <c:idx val="1"/>
          <c:order val="1"/>
          <c:tx>
            <c:strRef>
              <c:f>Sheet1!$D$44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2F415B"/>
            </a:solidFill>
          </c:spPr>
          <c:invertIfNegative val="0"/>
          <c:cat>
            <c:strRef>
              <c:f>Sheet1!$B$45:$B$54</c:f>
              <c:strCache>
                <c:ptCount val="10"/>
                <c:pt idx="0">
                  <c:v>Аустрија</c:v>
                </c:pt>
                <c:pt idx="1">
                  <c:v>Босна и Херцеговина (са РС)</c:v>
                </c:pt>
                <c:pt idx="2">
                  <c:v>Бугарска</c:v>
                </c:pt>
                <c:pt idx="3">
                  <c:v>Мађарска</c:v>
                </c:pt>
                <c:pt idx="4">
                  <c:v>Немачка</c:v>
                </c:pt>
                <c:pt idx="5">
                  <c:v>Република Македонија</c:v>
                </c:pt>
                <c:pt idx="6">
                  <c:v>Румунија</c:v>
                </c:pt>
                <c:pt idx="7">
                  <c:v>Хрватска</c:v>
                </c:pt>
                <c:pt idx="8">
                  <c:v>Црна Гора</c:v>
                </c:pt>
                <c:pt idx="9">
                  <c:v>Швајцарска</c:v>
                </c:pt>
              </c:strCache>
            </c:strRef>
          </c:cat>
          <c:val>
            <c:numRef>
              <c:f>Sheet1!$D$45:$D$54</c:f>
              <c:numCache>
                <c:formatCode>General</c:formatCode>
                <c:ptCount val="10"/>
                <c:pt idx="0">
                  <c:v>221952</c:v>
                </c:pt>
                <c:pt idx="1">
                  <c:v>233578</c:v>
                </c:pt>
                <c:pt idx="2">
                  <c:v>107916</c:v>
                </c:pt>
                <c:pt idx="3">
                  <c:v>490621</c:v>
                </c:pt>
                <c:pt idx="4">
                  <c:v>258795</c:v>
                </c:pt>
                <c:pt idx="5">
                  <c:v>135061</c:v>
                </c:pt>
                <c:pt idx="6">
                  <c:v>160183</c:v>
                </c:pt>
                <c:pt idx="7">
                  <c:v>127334</c:v>
                </c:pt>
                <c:pt idx="8">
                  <c:v>131686</c:v>
                </c:pt>
                <c:pt idx="9">
                  <c:v>132264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85216"/>
        <c:axId val="171386752"/>
      </c:barChart>
      <c:catAx>
        <c:axId val="17138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en-US"/>
          </a:p>
        </c:txPr>
        <c:crossAx val="171386752"/>
        <c:crosses val="autoZero"/>
        <c:auto val="1"/>
        <c:lblAlgn val="ctr"/>
        <c:lblOffset val="100"/>
        <c:noMultiLvlLbl val="0"/>
      </c:catAx>
      <c:valAx>
        <c:axId val="171386752"/>
        <c:scaling>
          <c:orientation val="minMax"/>
          <c:max val="50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/>
            </a:pPr>
            <a:endParaRPr lang="en-US"/>
          </a:p>
        </c:txPr>
        <c:crossAx val="171385216"/>
        <c:crosses val="autoZero"/>
        <c:crossBetween val="between"/>
        <c:majorUnit val="100000"/>
        <c:dispUnits>
          <c:builtInUnit val="thousands"/>
        </c:dispUnits>
      </c:valAx>
    </c:plotArea>
    <c:legend>
      <c:legendPos val="t"/>
      <c:layout>
        <c:manualLayout>
          <c:xMode val="edge"/>
          <c:yMode val="edge"/>
          <c:x val="0.80687574074074075"/>
          <c:y val="8.1082780568229748E-2"/>
          <c:w val="0.14116000000000001"/>
          <c:h val="6.908854166666667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6553-3793-49CB-B850-338A004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11</cp:revision>
  <cp:lastPrinted>2017-06-29T11:45:00Z</cp:lastPrinted>
  <dcterms:created xsi:type="dcterms:W3CDTF">2017-06-27T10:11:00Z</dcterms:created>
  <dcterms:modified xsi:type="dcterms:W3CDTF">2017-06-30T09:13:00Z</dcterms:modified>
</cp:coreProperties>
</file>